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BF" w:rsidRPr="00A214BF" w:rsidRDefault="00A214BF" w:rsidP="00A214BF">
      <w:pPr>
        <w:shd w:val="clear" w:color="auto" w:fill="FFFFFF"/>
        <w:spacing w:before="416" w:after="100" w:afterAutospacing="1" w:line="694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56"/>
          <w:szCs w:val="56"/>
          <w:lang w:eastAsia="ru-RU"/>
        </w:rPr>
      </w:pPr>
      <w:r w:rsidRPr="00A214BF">
        <w:rPr>
          <w:rFonts w:ascii="Montserrat" w:eastAsia="Times New Roman" w:hAnsi="Montserrat" w:cs="Times New Roman"/>
          <w:b/>
          <w:bCs/>
          <w:color w:val="273350"/>
          <w:kern w:val="36"/>
          <w:sz w:val="56"/>
          <w:szCs w:val="56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proofErr w:type="gramStart"/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Консультирование заинтересованных лиц по вопросам соблюдения обязательных требований муниципального контроля в 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Тунгусовском </w:t>
      </w: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сельском поселении 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Молчановского</w:t>
      </w: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муниципального района (далее – Консультация) осуществляется должностными лицами), уполномоченными на осуществление муниципального контроля.</w:t>
      </w:r>
      <w:proofErr w:type="gramEnd"/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Консультацию заинтересованные лица могут получить: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1) на личном приеме по адресу: с. 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Тунгусово</w:t>
      </w: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, дом 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5</w:t>
      </w: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, 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Молчановского</w:t>
      </w: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района, 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Томской</w:t>
      </w: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области.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2) в устной форме по телефону: 8(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38256</w:t>
      </w: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)3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5</w:t>
      </w: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3</w:t>
      </w: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79</w:t>
      </w: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;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3) путем направления письменного обращения по адресу: 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636353</w:t>
      </w: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, с. 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Тунгусово</w:t>
      </w: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, дом 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5</w:t>
      </w: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,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Молчановского</w:t>
      </w: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района, 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Томской</w:t>
      </w: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области, </w:t>
      </w:r>
      <w:proofErr w:type="gramStart"/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которое</w:t>
      </w:r>
      <w:proofErr w:type="gramEnd"/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подлежит рассмотрению в порядке, установленном Федеральным законом от 02.05.2006 № 59-ФЗ «О порядке рассмотрения обращений граждан Российской Федерации», в том числе в электронной форме на адрес:</w:t>
      </w:r>
      <w:r w:rsidRPr="00A214BF">
        <w:rPr>
          <w:rStyle w:val="10"/>
          <w:rFonts w:ascii="Arial" w:eastAsiaTheme="minorHAnsi" w:hAnsi="Arial" w:cs="Arial"/>
          <w:b w:val="0"/>
          <w:bCs w:val="0"/>
          <w:color w:val="2C363A"/>
        </w:rPr>
        <w:t xml:space="preserve"> </w:t>
      </w:r>
      <w:r>
        <w:rPr>
          <w:rStyle w:val="header-title"/>
          <w:rFonts w:ascii="Arial" w:hAnsi="Arial" w:cs="Arial"/>
          <w:b/>
          <w:bCs/>
          <w:color w:val="2C363A"/>
        </w:rPr>
        <w:t>tungusovosp@molchanovo.gov70.ru</w:t>
      </w: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.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1) порядка проведения контрольных мероприятий;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2) периодичности проведения контрольных мероприятий;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4) порядка обжалования решений Контрольного органа.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Специалисты</w:t>
      </w: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осуществляют консультирование контролируемых лиц и их представителей: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lastRenderedPageBreak/>
        <w:t xml:space="preserve">1) в виде устных разъяснений по телефону, посредством </w:t>
      </w:r>
      <w:proofErr w:type="spellStart"/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видео-конференц-связи</w:t>
      </w:r>
      <w:proofErr w:type="spellEnd"/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, на личном приеме либо в ходе проведения профилактического мероприятия, контрольного мероприятия;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Время разговора по телефону не должно превышать 10 минут.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1) порядок обжалования решений Контрольного органа;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2) </w:t>
      </w:r>
      <w:proofErr w:type="gramStart"/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сроках</w:t>
      </w:r>
      <w:proofErr w:type="gramEnd"/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проведения проверки.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Контролируемое лицо вправе направить запрос о предоставлении письменного ответа в сроки, установленные Федеральным </w:t>
      </w:r>
      <w:hyperlink r:id="rId4" w:history="1">
        <w:r w:rsidRPr="00A214BF">
          <w:rPr>
            <w:rFonts w:ascii="Montserrat" w:eastAsia="Times New Roman" w:hAnsi="Montserrat" w:cs="Times New Roman"/>
            <w:color w:val="306AFD"/>
            <w:sz w:val="28"/>
            <w:lang w:eastAsia="ru-RU"/>
          </w:rPr>
          <w:t>законом</w:t>
        </w:r>
      </w:hyperlink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от 02.05.2006 № 59-ФЗ «О порядке рассмотрения обращений граждан Российской Федерации».</w:t>
      </w:r>
    </w:p>
    <w:p w:rsidR="00A214BF" w:rsidRPr="00A214BF" w:rsidRDefault="00A214BF" w:rsidP="00A214BF">
      <w:pPr>
        <w:shd w:val="clear" w:color="auto" w:fill="FFFFFF"/>
        <w:spacing w:before="104" w:after="243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214BF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Контрольный орган осуществляет учет проведенных консультирований.</w:t>
      </w:r>
    </w:p>
    <w:p w:rsidR="003E2D75" w:rsidRDefault="003E2D75" w:rsidP="00A214BF">
      <w:pPr>
        <w:jc w:val="both"/>
      </w:pPr>
    </w:p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214BF"/>
    <w:rsid w:val="001516AD"/>
    <w:rsid w:val="003E2D75"/>
    <w:rsid w:val="008568CB"/>
    <w:rsid w:val="0090101D"/>
    <w:rsid w:val="00A214BF"/>
    <w:rsid w:val="00DA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paragraph" w:styleId="1">
    <w:name w:val="heading 1"/>
    <w:basedOn w:val="a"/>
    <w:link w:val="10"/>
    <w:uiPriority w:val="9"/>
    <w:qFormat/>
    <w:rsid w:val="00A21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14BF"/>
    <w:rPr>
      <w:color w:val="0000FF"/>
      <w:u w:val="single"/>
    </w:rPr>
  </w:style>
  <w:style w:type="character" w:customStyle="1" w:styleId="header-title">
    <w:name w:val="header-title"/>
    <w:basedOn w:val="a0"/>
    <w:rsid w:val="00A21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4</cp:revision>
  <dcterms:created xsi:type="dcterms:W3CDTF">2025-02-18T08:59:00Z</dcterms:created>
  <dcterms:modified xsi:type="dcterms:W3CDTF">2025-02-18T09:11:00Z</dcterms:modified>
</cp:coreProperties>
</file>