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9E" w:rsidRPr="008376BE" w:rsidRDefault="006E749E" w:rsidP="006E7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6E749E" w:rsidRPr="008376BE" w:rsidRDefault="006E749E" w:rsidP="006E7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</w:p>
    <w:p w:rsidR="006E749E" w:rsidRPr="008376BE" w:rsidRDefault="006E749E" w:rsidP="006E749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749E" w:rsidRPr="008376BE" w:rsidRDefault="006E749E" w:rsidP="006E7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76BE">
        <w:rPr>
          <w:rFonts w:ascii="Times New Roman" w:hAnsi="Times New Roman" w:cs="Times New Roman"/>
          <w:sz w:val="28"/>
          <w:szCs w:val="28"/>
        </w:rPr>
        <w:t>Тунгусово</w:t>
      </w:r>
      <w:proofErr w:type="spellEnd"/>
    </w:p>
    <w:p w:rsidR="006E749E" w:rsidRPr="008376BE" w:rsidRDefault="006E749E" w:rsidP="006E749E">
      <w:pPr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"09" апреля 2025</w:t>
      </w:r>
      <w:r w:rsidRPr="008376BE">
        <w:rPr>
          <w:rFonts w:ascii="Times New Roman" w:hAnsi="Times New Roman" w:cs="Times New Roman"/>
          <w:sz w:val="28"/>
          <w:szCs w:val="28"/>
        </w:rPr>
        <w:t xml:space="preserve"> года.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№ </w:t>
      </w:r>
      <w:r w:rsidR="00A63635">
        <w:rPr>
          <w:rFonts w:ascii="Times New Roman" w:hAnsi="Times New Roman" w:cs="Times New Roman"/>
          <w:sz w:val="28"/>
          <w:szCs w:val="28"/>
        </w:rPr>
        <w:t>29</w:t>
      </w:r>
    </w:p>
    <w:p w:rsidR="006E749E" w:rsidRPr="00222799" w:rsidRDefault="006E749E" w:rsidP="006E749E">
      <w:pPr>
        <w:pStyle w:val="ConsNormal"/>
        <w:widowControl/>
        <w:tabs>
          <w:tab w:val="left" w:pos="6096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E749E" w:rsidRPr="006E749E" w:rsidRDefault="006E749E" w:rsidP="00B40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49E">
        <w:rPr>
          <w:rFonts w:ascii="Times New Roman" w:hAnsi="Times New Roman" w:cs="Times New Roman"/>
          <w:sz w:val="28"/>
          <w:szCs w:val="28"/>
        </w:rPr>
        <w:t>О принятии решения об упрощенном осуществлении внутреннего финансового аудита</w:t>
      </w:r>
    </w:p>
    <w:p w:rsidR="004C34F2" w:rsidRDefault="006E749E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6E749E">
        <w:rPr>
          <w:rFonts w:ascii="Times New Roman" w:hAnsi="Times New Roman" w:cs="Times New Roman"/>
          <w:sz w:val="28"/>
          <w:szCs w:val="28"/>
        </w:rPr>
        <w:t>В соответствии с пунктом 5 статьи</w:t>
      </w:r>
      <w:r>
        <w:rPr>
          <w:rFonts w:ascii="Times New Roman" w:hAnsi="Times New Roman" w:cs="Times New Roman"/>
          <w:sz w:val="28"/>
          <w:szCs w:val="28"/>
        </w:rPr>
        <w:t xml:space="preserve"> 160.2-1 Бюджетного кодекса Российской Федерации, приказом Министерства финансов Российской Федерации от 18.12.2019 №237н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</w:t>
      </w:r>
    </w:p>
    <w:p w:rsidR="006E749E" w:rsidRPr="006E749E" w:rsidRDefault="006E749E" w:rsidP="006E7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749E" w:rsidRDefault="006E749E" w:rsidP="006E7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Принять решение об упрощенном осуществлении внутреннего финансового аудита в </w:t>
      </w:r>
      <w:r w:rsidR="006F593D">
        <w:rPr>
          <w:rFonts w:ascii="Times New Roman" w:hAnsi="Times New Roman" w:cs="Times New Roman"/>
          <w:sz w:val="28"/>
          <w:szCs w:val="28"/>
        </w:rPr>
        <w:t>Администрации Тунгусовского сельского поселения.</w:t>
      </w:r>
    </w:p>
    <w:p w:rsidR="006F593D" w:rsidRDefault="006F593D" w:rsidP="006E7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Администрации Тунгусовского сельского поселения от 07.02.2022 №2 "Об организации внутреннего финансового аудита" признать утратившим силу.</w:t>
      </w:r>
    </w:p>
    <w:p w:rsidR="006F593D" w:rsidRDefault="006F593D" w:rsidP="006E7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 целях реализации решения об упрощенном осуществлении внутреннего финансового аудита Глава поселения </w:t>
      </w:r>
      <w:r w:rsidR="0002115B">
        <w:rPr>
          <w:rFonts w:ascii="Times New Roman" w:hAnsi="Times New Roman" w:cs="Times New Roman"/>
          <w:sz w:val="28"/>
          <w:szCs w:val="28"/>
        </w:rPr>
        <w:t>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02115B" w:rsidRDefault="0002115B" w:rsidP="006E7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 Организует и осуществляет внутренний финансовый контроль;</w:t>
      </w:r>
    </w:p>
    <w:p w:rsidR="0002115B" w:rsidRDefault="0002115B" w:rsidP="006E7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</w:t>
      </w:r>
      <w:r w:rsidR="00B4064F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"Определения, принципы и задачи внутреннего финансового аудита";</w:t>
      </w:r>
    </w:p>
    <w:p w:rsidR="00B4064F" w:rsidRDefault="00B4064F" w:rsidP="006E7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3.3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B4064F" w:rsidRDefault="00B4064F" w:rsidP="006E7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его подписания.</w:t>
      </w:r>
    </w:p>
    <w:p w:rsidR="00B4064F" w:rsidRDefault="00B4064F" w:rsidP="006E7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Постановление подлежит обнародованию на официальном сайте администрации    Тунгусовского</w:t>
      </w:r>
      <w:r w:rsidRPr="005550B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Pr="00E87B7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Интернет".</w:t>
      </w:r>
    </w:p>
    <w:p w:rsidR="00B4064F" w:rsidRPr="00222799" w:rsidRDefault="00B4064F" w:rsidP="00B4064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22279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4064F" w:rsidRDefault="00B4064F" w:rsidP="006E7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64F" w:rsidRDefault="00B4064F" w:rsidP="00B40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79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Тунгусовского сельского поселения</w:t>
      </w:r>
      <w:r w:rsidRPr="0022279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А.А. Мищенко</w:t>
      </w:r>
    </w:p>
    <w:p w:rsidR="00B4064F" w:rsidRPr="006E749E" w:rsidRDefault="00B4064F" w:rsidP="00B406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064F" w:rsidRPr="006E749E" w:rsidSect="004C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749E"/>
    <w:rsid w:val="0002115B"/>
    <w:rsid w:val="004C34F2"/>
    <w:rsid w:val="005C1863"/>
    <w:rsid w:val="006E749E"/>
    <w:rsid w:val="006F593D"/>
    <w:rsid w:val="00A63635"/>
    <w:rsid w:val="00B4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4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Тунгусово</cp:lastModifiedBy>
  <cp:revision>2</cp:revision>
  <cp:lastPrinted>2025-04-09T03:31:00Z</cp:lastPrinted>
  <dcterms:created xsi:type="dcterms:W3CDTF">2025-04-09T02:48:00Z</dcterms:created>
  <dcterms:modified xsi:type="dcterms:W3CDTF">2025-04-09T03:32:00Z</dcterms:modified>
</cp:coreProperties>
</file>