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52" w:rsidRPr="00964152" w:rsidRDefault="00964152" w:rsidP="00964152">
      <w:pPr>
        <w:shd w:val="clear" w:color="auto" w:fill="FFFFFF"/>
        <w:spacing w:before="12" w:after="0"/>
        <w:ind w:left="6480"/>
        <w:jc w:val="both"/>
        <w:rPr>
          <w:rFonts w:ascii="Times New Roman" w:hAnsi="Times New Roman" w:cs="Times New Roman"/>
          <w:spacing w:val="-5"/>
          <w:sz w:val="24"/>
          <w:szCs w:val="24"/>
        </w:rPr>
      </w:pPr>
      <w:r w:rsidRPr="00964152">
        <w:rPr>
          <w:rFonts w:ascii="Times New Roman" w:hAnsi="Times New Roman" w:cs="Times New Roman"/>
          <w:spacing w:val="-5"/>
          <w:sz w:val="24"/>
          <w:szCs w:val="24"/>
        </w:rPr>
        <w:t>Приложение</w:t>
      </w:r>
    </w:p>
    <w:p w:rsidR="00964152" w:rsidRPr="00964152" w:rsidRDefault="00F84829" w:rsidP="00964152">
      <w:pPr>
        <w:shd w:val="clear" w:color="auto" w:fill="FFFFFF"/>
        <w:spacing w:before="12" w:after="0"/>
        <w:ind w:left="6480"/>
        <w:rPr>
          <w:rFonts w:ascii="Times New Roman" w:hAnsi="Times New Roman" w:cs="Times New Roman"/>
          <w:spacing w:val="-3"/>
          <w:sz w:val="24"/>
          <w:szCs w:val="24"/>
        </w:rPr>
      </w:pPr>
      <w:r>
        <w:rPr>
          <w:rFonts w:ascii="Times New Roman" w:hAnsi="Times New Roman" w:cs="Times New Roman"/>
          <w:spacing w:val="-5"/>
          <w:sz w:val="24"/>
          <w:szCs w:val="24"/>
        </w:rPr>
        <w:t>к  Постановлению</w:t>
      </w:r>
      <w:r w:rsidR="00964152" w:rsidRPr="00964152">
        <w:rPr>
          <w:rFonts w:ascii="Times New Roman" w:hAnsi="Times New Roman" w:cs="Times New Roman"/>
          <w:spacing w:val="-5"/>
          <w:sz w:val="24"/>
          <w:szCs w:val="24"/>
        </w:rPr>
        <w:t xml:space="preserve"> </w:t>
      </w:r>
      <w:r w:rsidR="00964152" w:rsidRPr="00964152">
        <w:rPr>
          <w:rFonts w:ascii="Times New Roman" w:hAnsi="Times New Roman" w:cs="Times New Roman"/>
          <w:spacing w:val="-3"/>
          <w:sz w:val="24"/>
          <w:szCs w:val="24"/>
        </w:rPr>
        <w:t xml:space="preserve">Администрации </w:t>
      </w:r>
    </w:p>
    <w:p w:rsidR="00F84829" w:rsidRDefault="00D10BD5" w:rsidP="00964152">
      <w:pPr>
        <w:shd w:val="clear" w:color="auto" w:fill="FFFFFF"/>
        <w:spacing w:before="12" w:after="0"/>
        <w:ind w:left="6480"/>
        <w:rPr>
          <w:rFonts w:ascii="Times New Roman" w:hAnsi="Times New Roman" w:cs="Times New Roman"/>
          <w:spacing w:val="-3"/>
          <w:sz w:val="24"/>
          <w:szCs w:val="24"/>
        </w:rPr>
      </w:pPr>
      <w:r>
        <w:rPr>
          <w:rFonts w:ascii="Times New Roman" w:hAnsi="Times New Roman" w:cs="Times New Roman"/>
          <w:spacing w:val="-3"/>
          <w:sz w:val="24"/>
          <w:szCs w:val="24"/>
        </w:rPr>
        <w:t xml:space="preserve">Тунгусовского </w:t>
      </w:r>
      <w:r w:rsidR="00964152" w:rsidRPr="00964152">
        <w:rPr>
          <w:rFonts w:ascii="Times New Roman" w:hAnsi="Times New Roman" w:cs="Times New Roman"/>
          <w:spacing w:val="-3"/>
          <w:sz w:val="24"/>
          <w:szCs w:val="24"/>
        </w:rPr>
        <w:t xml:space="preserve">сельского поселения </w:t>
      </w:r>
      <w:r w:rsidR="00F84829">
        <w:rPr>
          <w:rFonts w:ascii="Times New Roman" w:hAnsi="Times New Roman" w:cs="Times New Roman"/>
          <w:spacing w:val="-3"/>
          <w:sz w:val="24"/>
          <w:szCs w:val="24"/>
        </w:rPr>
        <w:t xml:space="preserve"> №29 </w:t>
      </w:r>
    </w:p>
    <w:p w:rsidR="00964152" w:rsidRPr="00964152" w:rsidRDefault="00F84829" w:rsidP="00964152">
      <w:pPr>
        <w:shd w:val="clear" w:color="auto" w:fill="FFFFFF"/>
        <w:spacing w:before="12" w:after="0"/>
        <w:ind w:left="6480"/>
        <w:rPr>
          <w:rFonts w:ascii="Times New Roman" w:hAnsi="Times New Roman" w:cs="Times New Roman"/>
          <w:spacing w:val="-3"/>
          <w:sz w:val="24"/>
          <w:szCs w:val="24"/>
        </w:rPr>
      </w:pPr>
      <w:r>
        <w:rPr>
          <w:rFonts w:ascii="Times New Roman" w:hAnsi="Times New Roman" w:cs="Times New Roman"/>
          <w:spacing w:val="-3"/>
          <w:sz w:val="24"/>
          <w:szCs w:val="24"/>
        </w:rPr>
        <w:t>от 06.06.2019г.</w:t>
      </w:r>
    </w:p>
    <w:p w:rsidR="00964152" w:rsidRPr="00964152" w:rsidRDefault="00964152" w:rsidP="00964152">
      <w:pPr>
        <w:autoSpaceDE w:val="0"/>
        <w:spacing w:after="0"/>
        <w:jc w:val="center"/>
        <w:rPr>
          <w:rFonts w:ascii="Times New Roman" w:hAnsi="Times New Roman" w:cs="Times New Roman"/>
          <w:sz w:val="24"/>
          <w:szCs w:val="24"/>
        </w:rPr>
      </w:pPr>
    </w:p>
    <w:p w:rsidR="00964152" w:rsidRPr="00F92B8F" w:rsidRDefault="00964152" w:rsidP="00964152">
      <w:pPr>
        <w:pStyle w:val="ConsPlusTitle"/>
        <w:widowControl/>
        <w:jc w:val="center"/>
        <w:rPr>
          <w:rFonts w:ascii="Times New Roman" w:eastAsia="Times New Roman" w:hAnsi="Times New Roman" w:cs="Times New Roman"/>
          <w:bCs w:val="0"/>
          <w:sz w:val="24"/>
          <w:szCs w:val="24"/>
        </w:rPr>
      </w:pPr>
      <w:r w:rsidRPr="00F92B8F">
        <w:rPr>
          <w:rFonts w:ascii="Times New Roman" w:eastAsia="Times New Roman" w:hAnsi="Times New Roman" w:cs="Times New Roman"/>
          <w:bCs w:val="0"/>
          <w:sz w:val="24"/>
          <w:szCs w:val="24"/>
        </w:rPr>
        <w:t>Административный регламент по осуществлению муниципального земельного контроля в границах муниц</w:t>
      </w:r>
      <w:r w:rsidR="00D10BD5" w:rsidRPr="00F92B8F">
        <w:rPr>
          <w:rFonts w:ascii="Times New Roman" w:eastAsia="Times New Roman" w:hAnsi="Times New Roman" w:cs="Times New Roman"/>
          <w:bCs w:val="0"/>
          <w:sz w:val="24"/>
          <w:szCs w:val="24"/>
        </w:rPr>
        <w:t>ипального образования</w:t>
      </w:r>
      <w:r w:rsidR="00D10BD5" w:rsidRPr="00F92B8F">
        <w:rPr>
          <w:rFonts w:ascii="Times New Roman" w:hAnsi="Times New Roman" w:cs="Times New Roman"/>
          <w:spacing w:val="-3"/>
          <w:sz w:val="24"/>
          <w:szCs w:val="24"/>
        </w:rPr>
        <w:t xml:space="preserve"> Тунгусовского</w:t>
      </w:r>
      <w:r w:rsidR="00D10BD5" w:rsidRPr="00F92B8F">
        <w:rPr>
          <w:rFonts w:ascii="Times New Roman" w:eastAsia="Times New Roman" w:hAnsi="Times New Roman" w:cs="Times New Roman"/>
          <w:bCs w:val="0"/>
          <w:sz w:val="24"/>
          <w:szCs w:val="24"/>
        </w:rPr>
        <w:t xml:space="preserve"> </w:t>
      </w:r>
      <w:r w:rsidRPr="00F92B8F">
        <w:rPr>
          <w:rFonts w:ascii="Times New Roman" w:eastAsia="Times New Roman" w:hAnsi="Times New Roman" w:cs="Times New Roman"/>
          <w:bCs w:val="0"/>
          <w:sz w:val="24"/>
          <w:szCs w:val="24"/>
        </w:rPr>
        <w:t xml:space="preserve"> с</w:t>
      </w:r>
      <w:r w:rsidR="00F92B8F" w:rsidRPr="00F92B8F">
        <w:rPr>
          <w:rFonts w:ascii="Times New Roman" w:eastAsia="Times New Roman" w:hAnsi="Times New Roman" w:cs="Times New Roman"/>
          <w:bCs w:val="0"/>
          <w:sz w:val="24"/>
          <w:szCs w:val="24"/>
        </w:rPr>
        <w:t>ельское поселение Молчановского</w:t>
      </w:r>
      <w:r w:rsidRPr="00F92B8F">
        <w:rPr>
          <w:rFonts w:ascii="Times New Roman" w:eastAsia="Times New Roman" w:hAnsi="Times New Roman" w:cs="Times New Roman"/>
          <w:bCs w:val="0"/>
          <w:sz w:val="24"/>
          <w:szCs w:val="24"/>
        </w:rPr>
        <w:t xml:space="preserve"> района Томской области </w:t>
      </w:r>
    </w:p>
    <w:p w:rsidR="00964152" w:rsidRPr="00964152" w:rsidRDefault="00964152" w:rsidP="00964152">
      <w:pPr>
        <w:pStyle w:val="ConsPlusTitle"/>
        <w:widowControl/>
        <w:jc w:val="center"/>
        <w:rPr>
          <w:rFonts w:ascii="Times New Roman" w:hAnsi="Times New Roman" w:cs="Times New Roman"/>
          <w:b w:val="0"/>
          <w:bCs w:val="0"/>
          <w:sz w:val="24"/>
          <w:szCs w:val="24"/>
        </w:rPr>
      </w:pPr>
    </w:p>
    <w:p w:rsidR="00964152" w:rsidRPr="00964152" w:rsidRDefault="00964152" w:rsidP="00964152">
      <w:pPr>
        <w:pStyle w:val="ConsPlusTitle"/>
        <w:widowControl/>
        <w:jc w:val="center"/>
        <w:rPr>
          <w:rFonts w:ascii="Times New Roman" w:hAnsi="Times New Roman" w:cs="Times New Roman"/>
          <w:bCs w:val="0"/>
          <w:sz w:val="24"/>
          <w:szCs w:val="24"/>
        </w:rPr>
      </w:pPr>
      <w:r w:rsidRPr="00964152">
        <w:rPr>
          <w:rFonts w:ascii="Times New Roman" w:hAnsi="Times New Roman" w:cs="Times New Roman"/>
          <w:bCs w:val="0"/>
          <w:sz w:val="24"/>
          <w:szCs w:val="24"/>
        </w:rPr>
        <w:t xml:space="preserve">Раздел 1. «Общие положения» </w:t>
      </w:r>
    </w:p>
    <w:p w:rsidR="00964152" w:rsidRPr="00964152" w:rsidRDefault="00964152" w:rsidP="00964152">
      <w:pPr>
        <w:pStyle w:val="ConsPlusTitle"/>
        <w:widowControl/>
        <w:jc w:val="center"/>
        <w:rPr>
          <w:rFonts w:ascii="Times New Roman" w:hAnsi="Times New Roman" w:cs="Times New Roman"/>
          <w:b w:val="0"/>
          <w:bCs w:val="0"/>
          <w:caps/>
          <w:sz w:val="24"/>
          <w:szCs w:val="24"/>
        </w:rPr>
      </w:pPr>
    </w:p>
    <w:p w:rsidR="00964152" w:rsidRPr="00964152" w:rsidRDefault="00964152" w:rsidP="00964152">
      <w:pPr>
        <w:pStyle w:val="ConsPlusNormal0"/>
        <w:ind w:firstLine="540"/>
        <w:jc w:val="both"/>
        <w:rPr>
          <w:sz w:val="24"/>
          <w:szCs w:val="24"/>
        </w:rPr>
      </w:pPr>
      <w:r w:rsidRPr="00964152">
        <w:rPr>
          <w:caps/>
          <w:sz w:val="24"/>
          <w:szCs w:val="24"/>
        </w:rPr>
        <w:t>1.1.</w:t>
      </w:r>
      <w:r w:rsidRPr="00964152">
        <w:rPr>
          <w:sz w:val="24"/>
          <w:szCs w:val="24"/>
        </w:rPr>
        <w:t xml:space="preserve"> Настоящий административный регламент устанавливает сроки, порядок и последовательность административных процедур при осуществлении уполномоченным органом местного самоуправления муниципального земельного контроля в границах муниципального образования </w:t>
      </w:r>
      <w:r w:rsidR="00F92B8F">
        <w:rPr>
          <w:spacing w:val="-3"/>
          <w:sz w:val="24"/>
          <w:szCs w:val="24"/>
        </w:rPr>
        <w:t>Тунгусовского</w:t>
      </w:r>
      <w:r w:rsidR="00F92B8F">
        <w:rPr>
          <w:sz w:val="24"/>
          <w:szCs w:val="24"/>
        </w:rPr>
        <w:t xml:space="preserve"> сельское поселение Молчановского</w:t>
      </w:r>
      <w:r w:rsidRPr="00964152">
        <w:rPr>
          <w:sz w:val="24"/>
          <w:szCs w:val="24"/>
        </w:rPr>
        <w:t xml:space="preserve"> района Томской области.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Вид муниципального контроля: муниципальный земельный контроль в границах поселения (далее - муниципальный контроль).</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1.2. </w:t>
      </w:r>
      <w:proofErr w:type="gramStart"/>
      <w:r w:rsidRPr="00964152">
        <w:rPr>
          <w:rFonts w:ascii="Times New Roman" w:hAnsi="Times New Roman" w:cs="Times New Roman"/>
          <w:sz w:val="24"/>
          <w:szCs w:val="24"/>
        </w:rPr>
        <w:t xml:space="preserve">Уполномоченным органом местного самоуправления, осуществляющим муниципальный контроль в соответствии со статьей 31 Устава муниципального образования </w:t>
      </w:r>
      <w:r w:rsidR="00F92B8F">
        <w:rPr>
          <w:rFonts w:ascii="Times New Roman" w:hAnsi="Times New Roman" w:cs="Times New Roman"/>
          <w:spacing w:val="-3"/>
          <w:sz w:val="24"/>
          <w:szCs w:val="24"/>
        </w:rPr>
        <w:t>Тунгусовского</w:t>
      </w:r>
      <w:r w:rsidRPr="00964152">
        <w:rPr>
          <w:rFonts w:ascii="Times New Roman" w:hAnsi="Times New Roman" w:cs="Times New Roman"/>
          <w:sz w:val="24"/>
          <w:szCs w:val="24"/>
        </w:rPr>
        <w:t xml:space="preserve"> сельское поселение является</w:t>
      </w:r>
      <w:proofErr w:type="gramEnd"/>
      <w:r w:rsidRPr="00964152">
        <w:rPr>
          <w:rFonts w:ascii="Times New Roman" w:hAnsi="Times New Roman" w:cs="Times New Roman"/>
          <w:sz w:val="24"/>
          <w:szCs w:val="24"/>
        </w:rPr>
        <w:t xml:space="preserve"> Администрация </w:t>
      </w:r>
      <w:r w:rsidR="00F92B8F">
        <w:rPr>
          <w:rFonts w:ascii="Times New Roman" w:hAnsi="Times New Roman" w:cs="Times New Roman"/>
          <w:spacing w:val="-3"/>
          <w:sz w:val="24"/>
          <w:szCs w:val="24"/>
        </w:rPr>
        <w:t>Тунгусовского</w:t>
      </w:r>
      <w:r w:rsidRPr="00964152">
        <w:rPr>
          <w:rFonts w:ascii="Times New Roman" w:hAnsi="Times New Roman" w:cs="Times New Roman"/>
          <w:sz w:val="24"/>
          <w:szCs w:val="24"/>
        </w:rPr>
        <w:t xml:space="preserve"> сельского поселения (далее - орган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1.3. Нормативные правовые акты, регулирующие осуществление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1) «Конституция Российской Федерации» (принята всенародным голосованием 12.12.1993);</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2)  «Земельный Кодекс Российской Федерации» от 25.10.2001 № 136-ФЗ</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3) Федеральный закон от 06.10.2003 № 131-ФЗ «Об общих принципах организации местного самоуправления в Российской Федерации»;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муниципальных услуг»;</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5) Федеральный закон от 02.05.2006 № 59-ФЗ «О порядке рассмотрения обращений граждан Российской Федерации»;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6) Закон Томской области от 17.11.2014 № 152-ОЗ «О закреплении отдельных вопросов местного значения за сельскими поселениями Томской области»;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7) Закон Томской области от 18.09.2015 № 124-ОЗ «О порядке осуществления муниципального земельного контроля в Томской области»;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8) Закон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9) Устав муниципального образования </w:t>
      </w:r>
      <w:r w:rsidR="00F92B8F">
        <w:rPr>
          <w:rFonts w:ascii="Times New Roman" w:hAnsi="Times New Roman" w:cs="Times New Roman"/>
          <w:spacing w:val="-3"/>
          <w:sz w:val="24"/>
          <w:szCs w:val="24"/>
        </w:rPr>
        <w:t>Тунгусовского</w:t>
      </w:r>
      <w:r w:rsidRPr="00964152">
        <w:rPr>
          <w:rFonts w:ascii="Times New Roman" w:hAnsi="Times New Roman" w:cs="Times New Roman"/>
          <w:sz w:val="24"/>
          <w:szCs w:val="24"/>
        </w:rPr>
        <w:t xml:space="preserve"> с</w:t>
      </w:r>
      <w:r w:rsidR="00F92B8F">
        <w:rPr>
          <w:rFonts w:ascii="Times New Roman" w:hAnsi="Times New Roman" w:cs="Times New Roman"/>
          <w:sz w:val="24"/>
          <w:szCs w:val="24"/>
        </w:rPr>
        <w:t>ельское поселение</w:t>
      </w:r>
      <w:proofErr w:type="gramStart"/>
      <w:r w:rsidR="00F92B8F">
        <w:rPr>
          <w:rFonts w:ascii="Times New Roman" w:hAnsi="Times New Roman" w:cs="Times New Roman"/>
          <w:sz w:val="24"/>
          <w:szCs w:val="24"/>
        </w:rPr>
        <w:t xml:space="preserve"> В</w:t>
      </w:r>
      <w:proofErr w:type="gramEnd"/>
      <w:r w:rsidR="00F92B8F">
        <w:rPr>
          <w:rFonts w:ascii="Times New Roman" w:hAnsi="Times New Roman" w:cs="Times New Roman"/>
          <w:sz w:val="24"/>
          <w:szCs w:val="24"/>
        </w:rPr>
        <w:t xml:space="preserve"> Молчановском</w:t>
      </w:r>
      <w:r w:rsidRPr="00964152">
        <w:rPr>
          <w:rFonts w:ascii="Times New Roman" w:hAnsi="Times New Roman" w:cs="Times New Roman"/>
          <w:sz w:val="24"/>
          <w:szCs w:val="24"/>
        </w:rPr>
        <w:t xml:space="preserve"> района Томской области, утвержден</w:t>
      </w:r>
      <w:r w:rsidR="00F92B8F">
        <w:rPr>
          <w:rFonts w:ascii="Times New Roman" w:hAnsi="Times New Roman" w:cs="Times New Roman"/>
          <w:sz w:val="24"/>
          <w:szCs w:val="24"/>
        </w:rPr>
        <w:t xml:space="preserve">ный решением Совета </w:t>
      </w:r>
      <w:r w:rsidR="00F92B8F">
        <w:rPr>
          <w:rFonts w:ascii="Times New Roman" w:hAnsi="Times New Roman" w:cs="Times New Roman"/>
          <w:spacing w:val="-3"/>
          <w:sz w:val="24"/>
          <w:szCs w:val="24"/>
        </w:rPr>
        <w:t>Тунгусовского</w:t>
      </w:r>
      <w:r w:rsidR="00F92B8F" w:rsidRPr="00964152">
        <w:rPr>
          <w:rFonts w:ascii="Times New Roman" w:hAnsi="Times New Roman" w:cs="Times New Roman"/>
          <w:sz w:val="24"/>
          <w:szCs w:val="24"/>
        </w:rPr>
        <w:t xml:space="preserve"> </w:t>
      </w:r>
      <w:r w:rsidR="00F92B8F">
        <w:rPr>
          <w:rFonts w:ascii="Times New Roman" w:hAnsi="Times New Roman" w:cs="Times New Roman"/>
          <w:sz w:val="24"/>
          <w:szCs w:val="24"/>
        </w:rPr>
        <w:t>сельского поселения от 18.10.2018 № 22</w:t>
      </w:r>
      <w:r w:rsidRPr="00964152">
        <w:rPr>
          <w:rFonts w:ascii="Times New Roman" w:hAnsi="Times New Roman" w:cs="Times New Roman"/>
          <w:sz w:val="24"/>
          <w:szCs w:val="24"/>
        </w:rPr>
        <w:t>.</w:t>
      </w:r>
    </w:p>
    <w:p w:rsidR="00964152" w:rsidRPr="00964152" w:rsidRDefault="00964152" w:rsidP="00964152">
      <w:pPr>
        <w:pStyle w:val="ConsPlusNormal0"/>
        <w:ind w:firstLine="540"/>
        <w:jc w:val="both"/>
        <w:rPr>
          <w:sz w:val="24"/>
          <w:szCs w:val="24"/>
        </w:rPr>
      </w:pPr>
      <w:r w:rsidRPr="00964152">
        <w:rPr>
          <w:sz w:val="24"/>
          <w:szCs w:val="24"/>
        </w:rPr>
        <w:lastRenderedPageBreak/>
        <w:t xml:space="preserve">1.4. Предметом муниципального контроля является деятельность органов местного самоуправления по </w:t>
      </w:r>
      <w:proofErr w:type="gramStart"/>
      <w:r w:rsidRPr="00964152">
        <w:rPr>
          <w:sz w:val="24"/>
          <w:szCs w:val="24"/>
        </w:rPr>
        <w:t>контролю за</w:t>
      </w:r>
      <w:proofErr w:type="gramEnd"/>
      <w:r w:rsidRPr="00964152">
        <w:rPr>
          <w:sz w:val="24"/>
          <w:szCs w:val="24"/>
        </w:rPr>
        <w:t xml:space="preserve"> соблюдением юридическими лицами, индивидуальными предпринимателями, органами государственной власти,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caps/>
          <w:sz w:val="24"/>
          <w:szCs w:val="24"/>
        </w:rPr>
      </w:pPr>
      <w:r w:rsidRPr="00964152">
        <w:rPr>
          <w:b/>
          <w:bCs/>
          <w:sz w:val="24"/>
          <w:szCs w:val="24"/>
        </w:rPr>
        <w:t xml:space="preserve">Раздел </w:t>
      </w:r>
      <w:r w:rsidRPr="00964152">
        <w:rPr>
          <w:b/>
          <w:caps/>
          <w:sz w:val="24"/>
          <w:szCs w:val="24"/>
        </w:rPr>
        <w:t>2. «</w:t>
      </w:r>
      <w:r w:rsidRPr="00964152">
        <w:rPr>
          <w:b/>
          <w:bCs/>
          <w:sz w:val="24"/>
          <w:szCs w:val="24"/>
        </w:rPr>
        <w:t>Требования к порядку осуществления муниципального контроля</w:t>
      </w:r>
      <w:r w:rsidRPr="00964152">
        <w:rPr>
          <w:b/>
          <w:caps/>
          <w:sz w:val="24"/>
          <w:szCs w:val="24"/>
        </w:rPr>
        <w:t>»</w:t>
      </w:r>
    </w:p>
    <w:p w:rsidR="00964152" w:rsidRPr="00964152" w:rsidRDefault="00964152" w:rsidP="00964152">
      <w:pPr>
        <w:autoSpaceDE w:val="0"/>
        <w:autoSpaceDN w:val="0"/>
        <w:adjustRightInd w:val="0"/>
        <w:spacing w:after="0"/>
        <w:ind w:firstLine="540"/>
        <w:jc w:val="both"/>
        <w:rPr>
          <w:rFonts w:ascii="Times New Roman" w:hAnsi="Times New Roman" w:cs="Times New Roman"/>
          <w:b/>
          <w:caps/>
          <w:sz w:val="24"/>
          <w:szCs w:val="24"/>
        </w:rPr>
      </w:pP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2.1. Порядок информирования об осуществлении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а) Информация об осуществлении муниципального контроля предоставляется: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в органе муниципального контроля – Администрации </w:t>
      </w:r>
      <w:r w:rsidR="00F92B8F">
        <w:rPr>
          <w:rFonts w:ascii="Times New Roman" w:hAnsi="Times New Roman" w:cs="Times New Roman"/>
          <w:spacing w:val="-3"/>
          <w:sz w:val="24"/>
          <w:szCs w:val="24"/>
        </w:rPr>
        <w:t>Тунгусовского</w:t>
      </w:r>
      <w:r w:rsidR="00F92B8F">
        <w:rPr>
          <w:rFonts w:ascii="Times New Roman" w:hAnsi="Times New Roman" w:cs="Times New Roman"/>
          <w:sz w:val="24"/>
          <w:szCs w:val="24"/>
        </w:rPr>
        <w:t xml:space="preserve"> </w:t>
      </w:r>
      <w:r w:rsidRPr="00964152">
        <w:rPr>
          <w:rFonts w:ascii="Times New Roman" w:hAnsi="Times New Roman" w:cs="Times New Roman"/>
          <w:sz w:val="24"/>
          <w:szCs w:val="24"/>
        </w:rPr>
        <w:t>сельского поселения.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Юрид</w:t>
      </w:r>
      <w:r w:rsidR="00F92B8F">
        <w:rPr>
          <w:rFonts w:ascii="Times New Roman" w:hAnsi="Times New Roman" w:cs="Times New Roman"/>
          <w:sz w:val="24"/>
          <w:szCs w:val="24"/>
        </w:rPr>
        <w:t>ический и почтовый адрес: 636353, Томская область, Молчановский район, ул. Кнакиса</w:t>
      </w:r>
      <w:r w:rsidRPr="00964152">
        <w:rPr>
          <w:rFonts w:ascii="Times New Roman" w:hAnsi="Times New Roman" w:cs="Times New Roman"/>
          <w:sz w:val="24"/>
          <w:szCs w:val="24"/>
        </w:rPr>
        <w:t>,</w:t>
      </w:r>
      <w:r w:rsidR="00F92B8F">
        <w:rPr>
          <w:rFonts w:ascii="Times New Roman" w:hAnsi="Times New Roman" w:cs="Times New Roman"/>
          <w:sz w:val="24"/>
          <w:szCs w:val="24"/>
        </w:rPr>
        <w:t xml:space="preserve"> </w:t>
      </w:r>
      <w:r w:rsidRPr="00964152">
        <w:rPr>
          <w:rFonts w:ascii="Times New Roman" w:hAnsi="Times New Roman" w:cs="Times New Roman"/>
          <w:sz w:val="24"/>
          <w:szCs w:val="24"/>
        </w:rPr>
        <w:t>5</w:t>
      </w:r>
    </w:p>
    <w:p w:rsidR="00607936" w:rsidRPr="000F2D3B" w:rsidRDefault="00607936" w:rsidP="00607936">
      <w:pPr>
        <w:pStyle w:val="10"/>
        <w:shd w:val="clear" w:color="auto" w:fill="auto"/>
        <w:tabs>
          <w:tab w:val="left" w:pos="1513"/>
        </w:tabs>
        <w:spacing w:after="0" w:line="274" w:lineRule="exact"/>
        <w:ind w:right="20"/>
        <w:jc w:val="both"/>
        <w:rPr>
          <w:sz w:val="24"/>
          <w:szCs w:val="24"/>
        </w:rPr>
      </w:pPr>
    </w:p>
    <w:tbl>
      <w:tblPr>
        <w:tblW w:w="0" w:type="auto"/>
        <w:tblInd w:w="1929" w:type="dxa"/>
        <w:tblLayout w:type="fixed"/>
        <w:tblCellMar>
          <w:left w:w="10" w:type="dxa"/>
          <w:right w:w="10" w:type="dxa"/>
        </w:tblCellMar>
        <w:tblLook w:val="04A0"/>
      </w:tblPr>
      <w:tblGrid>
        <w:gridCol w:w="1762"/>
        <w:gridCol w:w="3706"/>
      </w:tblGrid>
      <w:tr w:rsidR="00607936" w:rsidRPr="000F2D3B" w:rsidTr="00AC09D5">
        <w:trPr>
          <w:trHeight w:val="39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Понедельник</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28"/>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Вторник</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8"/>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Среда</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Четверг</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Пятница</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9.00 -17.00, перерыв 13.00-14.00</w:t>
            </w:r>
          </w:p>
        </w:tc>
      </w:tr>
      <w:tr w:rsidR="00607936" w:rsidRPr="000F2D3B" w:rsidTr="00AC09D5">
        <w:trPr>
          <w:trHeight w:val="528"/>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Суббота</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r w:rsidR="00607936" w:rsidRPr="000F2D3B" w:rsidTr="00AC09D5">
        <w:trPr>
          <w:trHeight w:val="39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Воскресенье</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bl>
    <w:p w:rsidR="00607936" w:rsidRPr="000F2D3B" w:rsidRDefault="00607936" w:rsidP="00607936">
      <w:pPr>
        <w:spacing w:after="0"/>
      </w:pPr>
    </w:p>
    <w:p w:rsidR="00607936" w:rsidRDefault="00607936" w:rsidP="00607936">
      <w:pPr>
        <w:pStyle w:val="10"/>
        <w:shd w:val="clear" w:color="auto" w:fill="auto"/>
        <w:spacing w:before="194" w:after="0" w:line="274" w:lineRule="exact"/>
        <w:ind w:left="20"/>
        <w:jc w:val="both"/>
        <w:rPr>
          <w:sz w:val="24"/>
          <w:szCs w:val="24"/>
        </w:rPr>
      </w:pPr>
      <w:r w:rsidRPr="000F2D3B">
        <w:rPr>
          <w:sz w:val="24"/>
          <w:szCs w:val="24"/>
        </w:rPr>
        <w:t>В предпраздничные дни продолжительность рабочего времени сокращается на 1 час.</w:t>
      </w:r>
    </w:p>
    <w:p w:rsidR="00607936" w:rsidRPr="000F2D3B" w:rsidRDefault="00607936" w:rsidP="00607936">
      <w:pPr>
        <w:pStyle w:val="10"/>
        <w:numPr>
          <w:ilvl w:val="0"/>
          <w:numId w:val="1"/>
        </w:numPr>
        <w:shd w:val="clear" w:color="auto" w:fill="auto"/>
        <w:tabs>
          <w:tab w:val="left" w:pos="1513"/>
        </w:tabs>
        <w:spacing w:after="245" w:line="274" w:lineRule="exact"/>
        <w:ind w:left="20" w:right="20" w:firstLine="760"/>
        <w:jc w:val="both"/>
        <w:rPr>
          <w:sz w:val="24"/>
          <w:szCs w:val="24"/>
        </w:rPr>
      </w:pPr>
    </w:p>
    <w:tbl>
      <w:tblPr>
        <w:tblW w:w="0" w:type="auto"/>
        <w:tblInd w:w="1929" w:type="dxa"/>
        <w:tblLayout w:type="fixed"/>
        <w:tblCellMar>
          <w:left w:w="10" w:type="dxa"/>
          <w:right w:w="10" w:type="dxa"/>
        </w:tblCellMar>
        <w:tblLook w:val="04A0"/>
      </w:tblPr>
      <w:tblGrid>
        <w:gridCol w:w="1762"/>
        <w:gridCol w:w="3706"/>
      </w:tblGrid>
      <w:tr w:rsidR="00607936" w:rsidRPr="000F2D3B" w:rsidTr="00AC09D5">
        <w:trPr>
          <w:trHeight w:val="39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Понедельник</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28"/>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Вторник</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8"/>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Среда</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Четверг</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Пятница</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9.00 -17.00, перерыв 13.00-14.00</w:t>
            </w:r>
          </w:p>
        </w:tc>
      </w:tr>
      <w:tr w:rsidR="00607936" w:rsidRPr="000F2D3B" w:rsidTr="00AC09D5">
        <w:trPr>
          <w:trHeight w:val="528"/>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Суббота</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r w:rsidR="00607936" w:rsidRPr="000F2D3B" w:rsidTr="00AC09D5">
        <w:trPr>
          <w:trHeight w:val="39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Воскресенье</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bl>
    <w:p w:rsidR="00607936" w:rsidRPr="000F2D3B" w:rsidRDefault="00607936" w:rsidP="00607936"/>
    <w:p w:rsidR="00607936" w:rsidRPr="000F2D3B" w:rsidRDefault="00607936" w:rsidP="00607936">
      <w:pPr>
        <w:pStyle w:val="10"/>
        <w:shd w:val="clear" w:color="auto" w:fill="auto"/>
        <w:spacing w:before="194" w:after="0" w:line="274" w:lineRule="exact"/>
        <w:ind w:left="20"/>
        <w:jc w:val="both"/>
        <w:rPr>
          <w:sz w:val="24"/>
          <w:szCs w:val="24"/>
        </w:rPr>
      </w:pPr>
      <w:r w:rsidRPr="000F2D3B">
        <w:rPr>
          <w:sz w:val="24"/>
          <w:szCs w:val="24"/>
        </w:rPr>
        <w:t>В предпраздничные дни продолжительность рабочего времени сокращается на 1 час.</w:t>
      </w:r>
    </w:p>
    <w:p w:rsidR="00607936" w:rsidRPr="000F2D3B" w:rsidRDefault="00607936" w:rsidP="00607936">
      <w:pPr>
        <w:pStyle w:val="10"/>
        <w:numPr>
          <w:ilvl w:val="0"/>
          <w:numId w:val="1"/>
        </w:numPr>
        <w:shd w:val="clear" w:color="auto" w:fill="auto"/>
        <w:tabs>
          <w:tab w:val="left" w:pos="1380"/>
        </w:tabs>
        <w:spacing w:after="0" w:line="274" w:lineRule="exact"/>
        <w:ind w:left="20" w:firstLine="760"/>
        <w:jc w:val="both"/>
        <w:rPr>
          <w:sz w:val="24"/>
          <w:szCs w:val="24"/>
        </w:rPr>
      </w:pPr>
      <w:r w:rsidRPr="000F2D3B">
        <w:rPr>
          <w:sz w:val="24"/>
          <w:szCs w:val="24"/>
        </w:rPr>
        <w:t>Справочные телефоны:</w:t>
      </w:r>
    </w:p>
    <w:p w:rsidR="00607936" w:rsidRPr="000F2D3B" w:rsidRDefault="00607936" w:rsidP="00607936">
      <w:pPr>
        <w:pStyle w:val="10"/>
        <w:shd w:val="clear" w:color="auto" w:fill="auto"/>
        <w:spacing w:after="0" w:line="274" w:lineRule="exact"/>
        <w:ind w:left="20" w:right="20"/>
        <w:jc w:val="both"/>
        <w:rPr>
          <w:sz w:val="24"/>
          <w:szCs w:val="24"/>
        </w:rPr>
      </w:pPr>
      <w:r>
        <w:rPr>
          <w:sz w:val="24"/>
          <w:szCs w:val="24"/>
        </w:rPr>
        <w:lastRenderedPageBreak/>
        <w:t>Глава Администрации Тунгусовского сельского поселения: 8 (38</w:t>
      </w:r>
      <w:r w:rsidRPr="000F2D3B">
        <w:rPr>
          <w:sz w:val="24"/>
          <w:szCs w:val="24"/>
        </w:rPr>
        <w:t>256) 35-4-37; Специалист Администрации, осуществляющий муниципальную функцию по контролю: 8 (38 256</w:t>
      </w:r>
      <w:r>
        <w:rPr>
          <w:sz w:val="24"/>
          <w:szCs w:val="24"/>
        </w:rPr>
        <w:t>)</w:t>
      </w:r>
      <w:r w:rsidRPr="000F2D3B">
        <w:rPr>
          <w:sz w:val="24"/>
          <w:szCs w:val="24"/>
        </w:rPr>
        <w:t>35-3-79;</w:t>
      </w:r>
    </w:p>
    <w:p w:rsidR="00607936" w:rsidRPr="00607936" w:rsidRDefault="00607936" w:rsidP="00607936">
      <w:pPr>
        <w:shd w:val="clear" w:color="auto" w:fill="FFFFFF"/>
        <w:spacing w:after="0" w:line="528" w:lineRule="atLeast"/>
        <w:rPr>
          <w:rFonts w:ascii="Times New Roman" w:eastAsia="Times New Roman" w:hAnsi="Times New Roman" w:cs="Times New Roman"/>
          <w:color w:val="999999"/>
          <w:sz w:val="24"/>
          <w:szCs w:val="24"/>
        </w:rPr>
      </w:pPr>
      <w:r w:rsidRPr="00607936">
        <w:rPr>
          <w:rFonts w:ascii="Times New Roman" w:hAnsi="Times New Roman" w:cs="Times New Roman"/>
          <w:sz w:val="24"/>
          <w:szCs w:val="24"/>
        </w:rPr>
        <w:t xml:space="preserve">Адрес электронной почты администрации </w:t>
      </w:r>
      <w:r w:rsidRPr="00607936">
        <w:rPr>
          <w:rFonts w:ascii="Times New Roman" w:eastAsia="Times New Roman" w:hAnsi="Times New Roman" w:cs="Times New Roman"/>
          <w:color w:val="000000"/>
          <w:sz w:val="24"/>
          <w:szCs w:val="24"/>
        </w:rPr>
        <w:t>tungusovoposelenie@yandex.ru</w:t>
      </w:r>
    </w:p>
    <w:p w:rsidR="00607936" w:rsidRPr="00607936" w:rsidRDefault="00607936" w:rsidP="00607936">
      <w:pPr>
        <w:pStyle w:val="10"/>
        <w:numPr>
          <w:ilvl w:val="0"/>
          <w:numId w:val="1"/>
        </w:numPr>
        <w:shd w:val="clear" w:color="auto" w:fill="auto"/>
        <w:tabs>
          <w:tab w:val="left" w:pos="1380"/>
        </w:tabs>
        <w:spacing w:after="0" w:line="274" w:lineRule="exact"/>
        <w:ind w:left="20" w:firstLine="760"/>
        <w:jc w:val="both"/>
        <w:rPr>
          <w:sz w:val="24"/>
          <w:szCs w:val="24"/>
        </w:rPr>
      </w:pPr>
      <w:r w:rsidRPr="00607936">
        <w:rPr>
          <w:sz w:val="24"/>
          <w:szCs w:val="24"/>
        </w:rPr>
        <w:t>Справочные телефоны:</w:t>
      </w:r>
    </w:p>
    <w:p w:rsidR="00607936" w:rsidRPr="000F2D3B" w:rsidRDefault="00607936" w:rsidP="00607936">
      <w:pPr>
        <w:pStyle w:val="10"/>
        <w:shd w:val="clear" w:color="auto" w:fill="auto"/>
        <w:spacing w:after="0" w:line="274" w:lineRule="exact"/>
        <w:ind w:left="20" w:right="20"/>
        <w:jc w:val="both"/>
        <w:rPr>
          <w:sz w:val="24"/>
          <w:szCs w:val="24"/>
        </w:rPr>
      </w:pPr>
      <w:r w:rsidRPr="000F2D3B">
        <w:rPr>
          <w:sz w:val="24"/>
          <w:szCs w:val="24"/>
        </w:rPr>
        <w:t>Г</w:t>
      </w:r>
      <w:r>
        <w:rPr>
          <w:sz w:val="24"/>
          <w:szCs w:val="24"/>
        </w:rPr>
        <w:t>лава Администрации Тунгусовского сельского поселения: 8 (38256)</w:t>
      </w:r>
      <w:r w:rsidRPr="000F2D3B">
        <w:rPr>
          <w:sz w:val="24"/>
          <w:szCs w:val="24"/>
        </w:rPr>
        <w:t>35-4-37; Специалист Администрации, осуществляющий муниципальную функцию по контролю: 8 (38 256</w:t>
      </w:r>
      <w:r>
        <w:rPr>
          <w:sz w:val="24"/>
          <w:szCs w:val="24"/>
        </w:rPr>
        <w:t>)</w:t>
      </w:r>
      <w:r w:rsidRPr="000F2D3B">
        <w:rPr>
          <w:sz w:val="24"/>
          <w:szCs w:val="24"/>
        </w:rPr>
        <w:t>35-3-79;</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путем размещения информации об осуществлении муниципального контроля на официальном сайте </w:t>
      </w:r>
      <w:r w:rsidR="00607936">
        <w:rPr>
          <w:rFonts w:ascii="Times New Roman" w:hAnsi="Times New Roman" w:cs="Times New Roman"/>
          <w:sz w:val="24"/>
          <w:szCs w:val="24"/>
        </w:rPr>
        <w:t xml:space="preserve">поселения </w:t>
      </w:r>
      <w:r w:rsidR="00607936" w:rsidRPr="00607936">
        <w:rPr>
          <w:rFonts w:ascii="Times New Roman" w:hAnsi="Times New Roman" w:cs="Times New Roman"/>
          <w:sz w:val="24"/>
          <w:szCs w:val="24"/>
        </w:rPr>
        <w:t xml:space="preserve">сети «Интернет»: </w:t>
      </w:r>
      <w:proofErr w:type="spellStart"/>
      <w:r w:rsidR="00607936" w:rsidRPr="00607936">
        <w:rPr>
          <w:rFonts w:ascii="Times New Roman" w:hAnsi="Times New Roman" w:cs="Times New Roman"/>
          <w:sz w:val="24"/>
          <w:szCs w:val="24"/>
        </w:rPr>
        <w:t>www.tsp.tomskinvest.</w:t>
      </w:r>
      <w:proofErr w:type="gramStart"/>
      <w:r w:rsidR="00607936" w:rsidRPr="00607936">
        <w:rPr>
          <w:rFonts w:ascii="Times New Roman" w:hAnsi="Times New Roman" w:cs="Times New Roman"/>
          <w:sz w:val="24"/>
          <w:szCs w:val="24"/>
        </w:rPr>
        <w:t>ru</w:t>
      </w:r>
      <w:proofErr w:type="spellEnd"/>
      <w:proofErr w:type="gramEnd"/>
      <w:r w:rsidR="00607936">
        <w:rPr>
          <w:rFonts w:ascii="Times New Roman" w:hAnsi="Times New Roman" w:cs="Times New Roman"/>
          <w:sz w:val="24"/>
          <w:szCs w:val="24"/>
        </w:rPr>
        <w:t xml:space="preserve"> </w:t>
      </w:r>
      <w:r w:rsidRPr="00964152">
        <w:rPr>
          <w:rFonts w:ascii="Times New Roman" w:hAnsi="Times New Roman" w:cs="Times New Roman"/>
          <w:sz w:val="24"/>
          <w:szCs w:val="24"/>
        </w:rPr>
        <w:t>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б) Порядок получения информации заинтересованными лицами по вопросам осуществления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в форме электронного обращения, посредством его размещения на официальном сайте </w:t>
      </w:r>
      <w:r w:rsidR="00607936">
        <w:rPr>
          <w:rFonts w:ascii="Times New Roman" w:hAnsi="Times New Roman" w:cs="Times New Roman"/>
          <w:sz w:val="24"/>
          <w:szCs w:val="24"/>
        </w:rPr>
        <w:t>поселения.</w:t>
      </w:r>
      <w:r w:rsidRPr="00964152">
        <w:rPr>
          <w:rFonts w:ascii="Times New Roman" w:hAnsi="Times New Roman" w:cs="Times New Roman"/>
          <w:sz w:val="24"/>
          <w:szCs w:val="24"/>
        </w:rPr>
        <w:t xml:space="preserve">  </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Работниками органа муниципального контроля осуществляется устное индивидуальное информирование (личное или по телефону).</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При ответах на телефонные звонки и устные обращения работники органа муниципального контроля в рамках своей компетенции подробно информируют обратившихся лиц по интересующим их вопросам. Ответ на телефонный звонок должен начинаться информацией о названии органа муниципального контроля, имени, отчестве и фамилии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ответа).</w:t>
      </w:r>
    </w:p>
    <w:p w:rsidR="00964152" w:rsidRPr="00964152" w:rsidRDefault="00964152" w:rsidP="00964152">
      <w:pPr>
        <w:pStyle w:val="ConsPlusNormal0"/>
        <w:ind w:firstLine="540"/>
        <w:jc w:val="both"/>
        <w:rPr>
          <w:sz w:val="24"/>
          <w:szCs w:val="24"/>
        </w:rPr>
      </w:pPr>
      <w:r w:rsidRPr="00964152">
        <w:rPr>
          <w:sz w:val="24"/>
          <w:szCs w:val="24"/>
        </w:rPr>
        <w:t>2.2. Срок осуществления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Срок проведения осуществления муниципального контроля не может превышать двадцать рабочих дней.</w:t>
      </w:r>
    </w:p>
    <w:p w:rsidR="00964152" w:rsidRPr="00964152" w:rsidRDefault="00964152" w:rsidP="00964152">
      <w:pPr>
        <w:pStyle w:val="ConsPlusNormal0"/>
        <w:ind w:firstLine="540"/>
        <w:jc w:val="both"/>
        <w:rPr>
          <w:sz w:val="24"/>
          <w:szCs w:val="24"/>
        </w:rPr>
      </w:pPr>
      <w:r w:rsidRPr="00964152">
        <w:rPr>
          <w:sz w:val="24"/>
          <w:szCs w:val="24"/>
        </w:rPr>
        <w:t>При этом общий срок осуществления муниципального контроля не может быть менее совокупности сроков выполнения административных процедур (действий).</w:t>
      </w:r>
    </w:p>
    <w:p w:rsidR="00964152" w:rsidRPr="00964152" w:rsidRDefault="00964152" w:rsidP="00964152">
      <w:pPr>
        <w:pStyle w:val="ConsPlusNormal0"/>
        <w:ind w:firstLine="540"/>
        <w:jc w:val="both"/>
        <w:rPr>
          <w:b/>
          <w:bCs/>
          <w:sz w:val="24"/>
          <w:szCs w:val="24"/>
        </w:rPr>
      </w:pPr>
    </w:p>
    <w:p w:rsidR="00964152" w:rsidRPr="00964152" w:rsidRDefault="00964152" w:rsidP="00964152">
      <w:pPr>
        <w:spacing w:after="0"/>
        <w:ind w:firstLine="709"/>
        <w:jc w:val="center"/>
        <w:rPr>
          <w:rStyle w:val="a3"/>
          <w:rFonts w:ascii="Times New Roman" w:hAnsi="Times New Roman" w:cs="Times New Roman"/>
          <w:sz w:val="24"/>
          <w:szCs w:val="24"/>
        </w:rPr>
      </w:pPr>
      <w:r w:rsidRPr="00964152">
        <w:rPr>
          <w:rStyle w:val="a3"/>
          <w:rFonts w:ascii="Times New Roman" w:hAnsi="Times New Roman" w:cs="Times New Roman"/>
          <w:sz w:val="24"/>
          <w:szCs w:val="24"/>
        </w:rPr>
        <w:t>Раздел 3.  «Состав, последовательность и срок выполнения административных процедур (действий), требования к порядку их выполнения»</w:t>
      </w:r>
    </w:p>
    <w:p w:rsidR="00964152" w:rsidRPr="00964152" w:rsidRDefault="00964152" w:rsidP="00964152">
      <w:pPr>
        <w:spacing w:after="0"/>
        <w:ind w:firstLine="709"/>
        <w:rPr>
          <w:rStyle w:val="a3"/>
          <w:rFonts w:ascii="Times New Roman" w:hAnsi="Times New Roman" w:cs="Times New Roman"/>
          <w:b w:val="0"/>
          <w:sz w:val="24"/>
          <w:szCs w:val="24"/>
        </w:rPr>
      </w:pPr>
    </w:p>
    <w:p w:rsidR="00964152" w:rsidRPr="00964152" w:rsidRDefault="00964152" w:rsidP="00964152">
      <w:pPr>
        <w:spacing w:after="0"/>
        <w:ind w:firstLine="709"/>
        <w:jc w:val="center"/>
        <w:rPr>
          <w:rStyle w:val="a3"/>
          <w:rFonts w:ascii="Times New Roman" w:hAnsi="Times New Roman" w:cs="Times New Roman"/>
          <w:sz w:val="24"/>
          <w:szCs w:val="24"/>
        </w:rPr>
      </w:pPr>
      <w:r w:rsidRPr="00964152">
        <w:rPr>
          <w:rStyle w:val="a3"/>
          <w:rFonts w:ascii="Times New Roman" w:hAnsi="Times New Roman" w:cs="Times New Roman"/>
          <w:sz w:val="24"/>
          <w:szCs w:val="24"/>
        </w:rPr>
        <w:t>3.1. Муниципальный контроль в отношении юридических лиц, индивидуальных предпринимателей.</w:t>
      </w:r>
    </w:p>
    <w:p w:rsidR="00964152" w:rsidRPr="00964152" w:rsidRDefault="00964152" w:rsidP="00964152">
      <w:pPr>
        <w:spacing w:after="0"/>
        <w:ind w:firstLine="709"/>
        <w:jc w:val="both"/>
        <w:rPr>
          <w:rStyle w:val="a3"/>
          <w:rFonts w:ascii="Times New Roman" w:hAnsi="Times New Roman" w:cs="Times New Roman"/>
          <w:sz w:val="24"/>
          <w:szCs w:val="24"/>
        </w:rPr>
      </w:pPr>
    </w:p>
    <w:p w:rsidR="00964152" w:rsidRPr="00964152" w:rsidRDefault="00964152" w:rsidP="00964152">
      <w:pPr>
        <w:spacing w:after="0"/>
        <w:ind w:firstLine="709"/>
        <w:jc w:val="both"/>
        <w:rPr>
          <w:rStyle w:val="a3"/>
          <w:rFonts w:ascii="Times New Roman" w:hAnsi="Times New Roman" w:cs="Times New Roman"/>
          <w:b w:val="0"/>
          <w:sz w:val="24"/>
          <w:szCs w:val="24"/>
        </w:rPr>
      </w:pPr>
      <w:proofErr w:type="gramStart"/>
      <w:r w:rsidRPr="00964152">
        <w:rPr>
          <w:rStyle w:val="a3"/>
          <w:rFonts w:ascii="Times New Roman" w:hAnsi="Times New Roman" w:cs="Times New Roman"/>
          <w:b w:val="0"/>
          <w:sz w:val="24"/>
          <w:szCs w:val="24"/>
        </w:rPr>
        <w:t xml:space="preserve">Муниципальный контроль в отношении юридических лиц, индивидуальных предпринимателей проводится в форме плановых и внеплановых проверок, основания </w:t>
      </w:r>
      <w:r w:rsidRPr="00964152">
        <w:rPr>
          <w:rStyle w:val="a3"/>
          <w:rFonts w:ascii="Times New Roman" w:hAnsi="Times New Roman" w:cs="Times New Roman"/>
          <w:b w:val="0"/>
          <w:sz w:val="24"/>
          <w:szCs w:val="24"/>
        </w:rPr>
        <w:lastRenderedPageBreak/>
        <w:t>проведения которых, а также порядок их организации и проведения установлен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Федеральным законом от 26.12.2008 № 294-ФЗ), с учетом особенностей, установленных Земельным кодексом Российской</w:t>
      </w:r>
      <w:proofErr w:type="gramEnd"/>
      <w:r w:rsidRPr="00964152">
        <w:rPr>
          <w:rStyle w:val="a3"/>
          <w:rFonts w:ascii="Times New Roman" w:hAnsi="Times New Roman" w:cs="Times New Roman"/>
          <w:b w:val="0"/>
          <w:sz w:val="24"/>
          <w:szCs w:val="24"/>
        </w:rPr>
        <w:t xml:space="preserve"> Федерации (далее ЗК РФ), законом Томской области от 18.09.2015 № 124-ОЗ «О порядке осуществления муниципального земельного контроля в Томской области» (далее закон Томской области от 18.09.2015 № 124-ОЗ).</w:t>
      </w:r>
    </w:p>
    <w:p w:rsidR="00964152" w:rsidRPr="00964152" w:rsidRDefault="00964152" w:rsidP="00964152">
      <w:pPr>
        <w:spacing w:after="0"/>
        <w:ind w:firstLine="709"/>
        <w:jc w:val="both"/>
        <w:rPr>
          <w:rStyle w:val="a3"/>
          <w:rFonts w:ascii="Times New Roman" w:hAnsi="Times New Roman" w:cs="Times New Roman"/>
          <w:sz w:val="24"/>
          <w:szCs w:val="24"/>
        </w:rPr>
      </w:pPr>
      <w:r w:rsidRPr="00964152">
        <w:rPr>
          <w:rStyle w:val="a3"/>
          <w:rFonts w:ascii="Times New Roman" w:hAnsi="Times New Roman" w:cs="Times New Roman"/>
          <w:b w:val="0"/>
          <w:sz w:val="24"/>
          <w:szCs w:val="24"/>
        </w:rPr>
        <w:t>3.1.1 Издание распоряжения органом муниципального контроля</w:t>
      </w:r>
      <w:r w:rsidRPr="00964152">
        <w:rPr>
          <w:rStyle w:val="a3"/>
          <w:rFonts w:ascii="Times New Roman" w:hAnsi="Times New Roman" w:cs="Times New Roman"/>
          <w:sz w:val="24"/>
          <w:szCs w:val="24"/>
        </w:rPr>
        <w:t>.</w:t>
      </w:r>
    </w:p>
    <w:p w:rsidR="00964152" w:rsidRPr="00964152" w:rsidRDefault="00964152" w:rsidP="00964152">
      <w:pPr>
        <w:spacing w:after="0"/>
        <w:ind w:firstLine="709"/>
        <w:jc w:val="both"/>
        <w:rPr>
          <w:rStyle w:val="a3"/>
          <w:rFonts w:ascii="Times New Roman" w:hAnsi="Times New Roman" w:cs="Times New Roman"/>
          <w:b w:val="0"/>
          <w:sz w:val="24"/>
          <w:szCs w:val="24"/>
        </w:rPr>
      </w:pPr>
      <w:r w:rsidRPr="00964152">
        <w:rPr>
          <w:rStyle w:val="a3"/>
          <w:rFonts w:ascii="Times New Roman" w:hAnsi="Times New Roman" w:cs="Times New Roman"/>
          <w:b w:val="0"/>
          <w:sz w:val="24"/>
          <w:szCs w:val="24"/>
        </w:rPr>
        <w:t>Основанием для начала административной процедуры является наступление оснований проведения плановых и внеплановых проверок в отношении юридических лиц, индивидуальных предпринимателей в соответствии с Федеральным законом от 26.12.2008 № 294-ФЗ, законом Томской области от 18.09.2015 № 124-ОЗ.</w:t>
      </w:r>
    </w:p>
    <w:p w:rsidR="00964152" w:rsidRPr="00964152" w:rsidRDefault="00964152" w:rsidP="00964152">
      <w:pPr>
        <w:spacing w:after="0"/>
        <w:ind w:firstLine="709"/>
        <w:jc w:val="both"/>
        <w:rPr>
          <w:rStyle w:val="a3"/>
          <w:rFonts w:ascii="Times New Roman" w:hAnsi="Times New Roman" w:cs="Times New Roman"/>
          <w:b w:val="0"/>
          <w:sz w:val="24"/>
          <w:szCs w:val="24"/>
        </w:rPr>
      </w:pPr>
      <w:r w:rsidRPr="00964152">
        <w:rPr>
          <w:rStyle w:val="a3"/>
          <w:rFonts w:ascii="Times New Roman" w:hAnsi="Times New Roman" w:cs="Times New Roman"/>
          <w:b w:val="0"/>
          <w:sz w:val="24"/>
          <w:szCs w:val="24"/>
        </w:rPr>
        <w:t>Типовая форма распоряжения о проведении муниципального контроля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 Минэкономразвития РФ от 30.04.2009 № 141).</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В распоряжении органа муниципального контроля  указываются сведения, установленные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юридических лиц, индивидуальных предпринимателей в соответствии с действующим законодательством.</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Результатом административной процедуры является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3.1.2 Проведение плановой, внеплановой проверки должностным лицом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Основанием проведения плановой, внеплановой проверки является изданное </w:t>
      </w:r>
      <w:r w:rsidRPr="00964152">
        <w:rPr>
          <w:rStyle w:val="a3"/>
          <w:b w:val="0"/>
          <w:sz w:val="24"/>
          <w:szCs w:val="24"/>
        </w:rPr>
        <w:t xml:space="preserve">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w:t>
      </w:r>
      <w:r w:rsidRPr="00964152">
        <w:rPr>
          <w:sz w:val="24"/>
          <w:szCs w:val="24"/>
        </w:rPr>
        <w:lastRenderedPageBreak/>
        <w:t>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64152" w:rsidRPr="00964152" w:rsidRDefault="00964152" w:rsidP="00964152">
      <w:pPr>
        <w:pStyle w:val="ConsPlusNormal0"/>
        <w:ind w:firstLine="540"/>
        <w:jc w:val="both"/>
        <w:rPr>
          <w:sz w:val="24"/>
          <w:szCs w:val="24"/>
        </w:rPr>
      </w:pPr>
      <w:r w:rsidRPr="00964152">
        <w:rPr>
          <w:sz w:val="24"/>
          <w:szCs w:val="24"/>
        </w:rPr>
        <w:t>При проведении проверки должностные лица органа муниципального контроля обязаны соблюдать ограничения и требования, предусмотренные статьями 15, 18 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 xml:space="preserve">Плановая и внеплановая проверка может проводиться в форме документарной проверки, либо выездной.   </w:t>
      </w:r>
    </w:p>
    <w:p w:rsidR="00964152" w:rsidRPr="00964152" w:rsidRDefault="00964152" w:rsidP="00964152">
      <w:pPr>
        <w:pStyle w:val="ConsPlusNormal0"/>
        <w:ind w:firstLine="540"/>
        <w:jc w:val="both"/>
        <w:rPr>
          <w:sz w:val="24"/>
          <w:szCs w:val="24"/>
        </w:rPr>
      </w:pPr>
      <w:r w:rsidRPr="00964152">
        <w:rPr>
          <w:sz w:val="24"/>
          <w:szCs w:val="24"/>
        </w:rPr>
        <w:t>3.1.2.1 Проведение документарной проверки.</w:t>
      </w:r>
    </w:p>
    <w:p w:rsidR="00964152" w:rsidRPr="00964152" w:rsidRDefault="00964152" w:rsidP="00964152">
      <w:pPr>
        <w:pStyle w:val="ConsPlusNormal0"/>
        <w:ind w:firstLine="540"/>
        <w:jc w:val="both"/>
        <w:rPr>
          <w:sz w:val="24"/>
          <w:szCs w:val="24"/>
        </w:rPr>
      </w:pPr>
      <w:proofErr w:type="gramStart"/>
      <w:r w:rsidRPr="00964152">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64152" w:rsidRPr="00964152" w:rsidRDefault="00964152" w:rsidP="00964152">
      <w:pPr>
        <w:pStyle w:val="ConsPlusNormal0"/>
        <w:ind w:firstLine="540"/>
        <w:jc w:val="both"/>
        <w:rPr>
          <w:sz w:val="24"/>
          <w:szCs w:val="24"/>
        </w:rPr>
      </w:pPr>
      <w:r w:rsidRPr="00964152">
        <w:rPr>
          <w:sz w:val="24"/>
          <w:szCs w:val="24"/>
        </w:rPr>
        <w:t xml:space="preserve">В процессе проведения документарной проверки должностным лицом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964152">
        <w:rPr>
          <w:sz w:val="24"/>
          <w:szCs w:val="24"/>
        </w:rPr>
        <w:t>результатах</w:t>
      </w:r>
      <w:proofErr w:type="gramEnd"/>
      <w:r w:rsidRPr="00964152">
        <w:rPr>
          <w:sz w:val="24"/>
          <w:szCs w:val="24"/>
        </w:rPr>
        <w:t xml:space="preserve"> осуществленных в отношении этих юридического лица, индивидуального предпринимателя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В случае</w:t>
      </w:r>
      <w:proofErr w:type="gramStart"/>
      <w:r w:rsidRPr="00964152">
        <w:rPr>
          <w:sz w:val="24"/>
          <w:szCs w:val="24"/>
        </w:rPr>
        <w:t>,</w:t>
      </w:r>
      <w:proofErr w:type="gramEnd"/>
      <w:r w:rsidRPr="00964152">
        <w:rP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w:t>
      </w:r>
    </w:p>
    <w:p w:rsidR="00964152" w:rsidRPr="00964152" w:rsidRDefault="00964152" w:rsidP="00964152">
      <w:pPr>
        <w:pStyle w:val="ConsPlusNormal0"/>
        <w:ind w:firstLine="540"/>
        <w:jc w:val="both"/>
        <w:rPr>
          <w:sz w:val="24"/>
          <w:szCs w:val="24"/>
        </w:rPr>
      </w:pPr>
      <w:r w:rsidRPr="00964152">
        <w:rP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64152" w:rsidRPr="00964152" w:rsidRDefault="00964152" w:rsidP="00964152">
      <w:pPr>
        <w:pStyle w:val="ConsPlusNormal0"/>
        <w:ind w:firstLine="540"/>
        <w:jc w:val="both"/>
        <w:rPr>
          <w:sz w:val="24"/>
          <w:szCs w:val="24"/>
        </w:rPr>
      </w:pPr>
      <w:r w:rsidRPr="00964152">
        <w:rPr>
          <w:sz w:val="24"/>
          <w:szCs w:val="24"/>
        </w:rPr>
        <w:t>В случае</w:t>
      </w:r>
      <w:proofErr w:type="gramStart"/>
      <w:r w:rsidRPr="00964152">
        <w:rPr>
          <w:sz w:val="24"/>
          <w:szCs w:val="24"/>
        </w:rPr>
        <w:t>,</w:t>
      </w:r>
      <w:proofErr w:type="gramEnd"/>
      <w:r w:rsidRPr="00964152">
        <w:rP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64152" w:rsidRPr="00964152" w:rsidRDefault="00964152" w:rsidP="00964152">
      <w:pPr>
        <w:pStyle w:val="ConsPlusNormal0"/>
        <w:ind w:firstLine="540"/>
        <w:jc w:val="both"/>
        <w:outlineLvl w:val="0"/>
        <w:rPr>
          <w:sz w:val="24"/>
          <w:szCs w:val="24"/>
        </w:rPr>
      </w:pPr>
      <w:r w:rsidRPr="00964152">
        <w:rP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 уведомление о начале осуществления отдельных видов предпринимательской деятельности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64152" w:rsidRPr="00964152" w:rsidRDefault="00964152" w:rsidP="00964152">
      <w:pPr>
        <w:pStyle w:val="ConsPlusNormal0"/>
        <w:ind w:firstLine="540"/>
        <w:jc w:val="both"/>
        <w:outlineLvl w:val="0"/>
        <w:rPr>
          <w:sz w:val="24"/>
          <w:szCs w:val="24"/>
        </w:rPr>
      </w:pPr>
      <w:r w:rsidRPr="00964152">
        <w:rPr>
          <w:sz w:val="24"/>
          <w:szCs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Pr="00964152">
        <w:rPr>
          <w:sz w:val="24"/>
          <w:szCs w:val="24"/>
        </w:rPr>
        <w:lastRenderedPageBreak/>
        <w:t>документы, подтверждающие достоверность ранее представленных документов. В случае</w:t>
      </w:r>
      <w:proofErr w:type="gramStart"/>
      <w:r w:rsidRPr="00964152">
        <w:rPr>
          <w:sz w:val="24"/>
          <w:szCs w:val="24"/>
        </w:rPr>
        <w:t>,</w:t>
      </w:r>
      <w:proofErr w:type="gramEnd"/>
      <w:r w:rsidRPr="00964152">
        <w:rP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64152" w:rsidRPr="00964152" w:rsidRDefault="00964152" w:rsidP="00964152">
      <w:pPr>
        <w:pStyle w:val="ConsPlusNormal0"/>
        <w:ind w:firstLine="540"/>
        <w:jc w:val="both"/>
        <w:rPr>
          <w:sz w:val="24"/>
          <w:szCs w:val="24"/>
        </w:rPr>
      </w:pPr>
      <w:r w:rsidRPr="00964152">
        <w:rPr>
          <w:sz w:val="24"/>
          <w:szCs w:val="24"/>
        </w:rPr>
        <w:t>3.1.2.2 Проведение выездной проверки.</w:t>
      </w:r>
    </w:p>
    <w:p w:rsidR="00964152" w:rsidRPr="00964152" w:rsidRDefault="00964152" w:rsidP="00964152">
      <w:pPr>
        <w:pStyle w:val="ConsPlusNormal0"/>
        <w:ind w:firstLine="540"/>
        <w:jc w:val="both"/>
        <w:rPr>
          <w:sz w:val="24"/>
          <w:szCs w:val="24"/>
        </w:rPr>
      </w:pPr>
      <w:proofErr w:type="gramStart"/>
      <w:r w:rsidRPr="00964152">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964152" w:rsidRPr="00964152" w:rsidRDefault="00964152" w:rsidP="00964152">
      <w:pPr>
        <w:pStyle w:val="ConsPlusNormal0"/>
        <w:ind w:firstLine="540"/>
        <w:jc w:val="both"/>
        <w:rPr>
          <w:sz w:val="24"/>
          <w:szCs w:val="24"/>
        </w:rPr>
      </w:pPr>
      <w:r w:rsidRPr="00964152">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64152" w:rsidRPr="00964152" w:rsidRDefault="00964152" w:rsidP="00964152">
      <w:pPr>
        <w:pStyle w:val="ConsPlusNormal0"/>
        <w:ind w:firstLine="540"/>
        <w:jc w:val="both"/>
        <w:rPr>
          <w:sz w:val="24"/>
          <w:szCs w:val="24"/>
        </w:rPr>
      </w:pPr>
      <w:r w:rsidRPr="00964152">
        <w:rPr>
          <w:sz w:val="24"/>
          <w:szCs w:val="24"/>
        </w:rPr>
        <w:t>Выездная проверка проводится в случае, если при документарной проверке не представляется возможным:</w:t>
      </w:r>
    </w:p>
    <w:p w:rsidR="00964152" w:rsidRPr="00964152" w:rsidRDefault="00964152" w:rsidP="00964152">
      <w:pPr>
        <w:pStyle w:val="ConsPlusNormal0"/>
        <w:ind w:firstLine="540"/>
        <w:jc w:val="both"/>
        <w:rPr>
          <w:sz w:val="24"/>
          <w:szCs w:val="24"/>
        </w:rPr>
      </w:pPr>
      <w:r w:rsidRPr="00964152">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64152" w:rsidRPr="00964152" w:rsidRDefault="00964152" w:rsidP="00964152">
      <w:pPr>
        <w:pStyle w:val="ConsPlusNormal0"/>
        <w:ind w:firstLine="540"/>
        <w:jc w:val="both"/>
        <w:rPr>
          <w:sz w:val="24"/>
          <w:szCs w:val="24"/>
        </w:rPr>
      </w:pPr>
      <w:r w:rsidRPr="00964152">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64152" w:rsidRPr="00964152" w:rsidRDefault="00964152" w:rsidP="00964152">
      <w:pPr>
        <w:pStyle w:val="ConsPlusNormal0"/>
        <w:ind w:firstLine="540"/>
        <w:jc w:val="both"/>
        <w:rPr>
          <w:sz w:val="24"/>
          <w:szCs w:val="24"/>
        </w:rPr>
      </w:pPr>
      <w:proofErr w:type="gramStart"/>
      <w:r w:rsidRPr="00964152">
        <w:rPr>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964152">
        <w:rPr>
          <w:sz w:val="24"/>
          <w:szCs w:val="24"/>
        </w:rPr>
        <w:t xml:space="preserve"> экспертных организаций, привлекаемых к выездной проверке, со сроками и с условиями ее проведения.</w:t>
      </w:r>
    </w:p>
    <w:p w:rsidR="00964152" w:rsidRPr="00964152" w:rsidRDefault="00964152" w:rsidP="00964152">
      <w:pPr>
        <w:pStyle w:val="ConsPlusNormal0"/>
        <w:ind w:firstLine="540"/>
        <w:jc w:val="both"/>
        <w:rPr>
          <w:sz w:val="24"/>
          <w:szCs w:val="24"/>
        </w:rPr>
      </w:pPr>
      <w:r w:rsidRPr="00964152">
        <w:rPr>
          <w:sz w:val="24"/>
          <w:szCs w:val="24"/>
        </w:rPr>
        <w:t xml:space="preserve"> </w:t>
      </w:r>
      <w:proofErr w:type="gramStart"/>
      <w:r w:rsidRPr="00964152">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964152">
        <w:rPr>
          <w:sz w:val="24"/>
          <w:szCs w:val="24"/>
        </w:rPr>
        <w:t xml:space="preserve"> </w:t>
      </w:r>
      <w:proofErr w:type="gramStart"/>
      <w:r w:rsidRPr="00964152">
        <w:rPr>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64152" w:rsidRPr="00964152" w:rsidRDefault="00964152" w:rsidP="00964152">
      <w:pPr>
        <w:pStyle w:val="ConsPlusNormal0"/>
        <w:ind w:firstLine="540"/>
        <w:jc w:val="both"/>
        <w:rPr>
          <w:sz w:val="24"/>
          <w:szCs w:val="24"/>
        </w:rPr>
      </w:pPr>
      <w:r w:rsidRPr="00964152">
        <w:rPr>
          <w:sz w:val="24"/>
          <w:szCs w:val="24"/>
        </w:rPr>
        <w:t>Срок проведения выездной и или документарной проверки, не может превышать двадцать рабочих дней со дня принятия решения о её проведении.</w:t>
      </w:r>
    </w:p>
    <w:p w:rsidR="00964152" w:rsidRPr="00964152" w:rsidRDefault="00964152" w:rsidP="00964152">
      <w:pPr>
        <w:pStyle w:val="ConsPlusNormal0"/>
        <w:ind w:firstLine="540"/>
        <w:jc w:val="both"/>
        <w:rPr>
          <w:sz w:val="24"/>
          <w:szCs w:val="24"/>
        </w:rPr>
      </w:pPr>
      <w:r w:rsidRPr="00964152">
        <w:rPr>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64152">
        <w:rPr>
          <w:sz w:val="24"/>
          <w:szCs w:val="24"/>
        </w:rPr>
        <w:t>микропредприятия</w:t>
      </w:r>
      <w:proofErr w:type="spellEnd"/>
      <w:r w:rsidRPr="00964152">
        <w:rPr>
          <w:sz w:val="24"/>
          <w:szCs w:val="24"/>
        </w:rPr>
        <w:t xml:space="preserve"> в год.</w:t>
      </w:r>
    </w:p>
    <w:p w:rsidR="00964152" w:rsidRPr="00964152" w:rsidRDefault="00964152" w:rsidP="00964152">
      <w:pPr>
        <w:pStyle w:val="ConsPlusNormal0"/>
        <w:ind w:firstLine="540"/>
        <w:jc w:val="both"/>
        <w:rPr>
          <w:sz w:val="24"/>
          <w:szCs w:val="24"/>
        </w:rPr>
      </w:pPr>
      <w:proofErr w:type="gramStart"/>
      <w:r w:rsidRPr="00964152">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964152">
        <w:rPr>
          <w:sz w:val="24"/>
          <w:szCs w:val="24"/>
        </w:rPr>
        <w:t>микропредприятий</w:t>
      </w:r>
      <w:proofErr w:type="spellEnd"/>
      <w:proofErr w:type="gramEnd"/>
      <w:r w:rsidRPr="00964152">
        <w:rPr>
          <w:sz w:val="24"/>
          <w:szCs w:val="24"/>
        </w:rPr>
        <w:t xml:space="preserve"> не более чем на пятнадцать часов.</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завершение проведение проверки и составления акта проверки в соответствии с требованиями статьи 16 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3.1.3 Оформления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завершение проведения проверок, указанных в пункте 3.1.3 настоящего регламента.</w:t>
      </w:r>
    </w:p>
    <w:p w:rsidR="00964152" w:rsidRPr="00964152" w:rsidRDefault="00964152" w:rsidP="00964152">
      <w:pPr>
        <w:pStyle w:val="ConsPlusNormal0"/>
        <w:ind w:firstLine="540"/>
        <w:jc w:val="both"/>
        <w:rPr>
          <w:sz w:val="24"/>
          <w:szCs w:val="24"/>
        </w:rPr>
      </w:pPr>
      <w:r w:rsidRPr="00964152">
        <w:rPr>
          <w:sz w:val="24"/>
          <w:szCs w:val="24"/>
        </w:rPr>
        <w:t>По результатам проверки должностными лицами органа муниципального контроля, проводящими проверку, составляется а</w:t>
      </w:r>
      <w:proofErr w:type="gramStart"/>
      <w:r w:rsidRPr="00964152">
        <w:rPr>
          <w:sz w:val="24"/>
          <w:szCs w:val="24"/>
        </w:rPr>
        <w:t>кт в дв</w:t>
      </w:r>
      <w:proofErr w:type="gramEnd"/>
      <w:r w:rsidRPr="00964152">
        <w:rPr>
          <w:sz w:val="24"/>
          <w:szCs w:val="24"/>
        </w:rPr>
        <w:t>ух экземплярах, типовая форма которого установлена приказом Минэкономразвития РФ от 30.04.2009 № 141.</w:t>
      </w:r>
    </w:p>
    <w:p w:rsidR="00964152" w:rsidRPr="00964152" w:rsidRDefault="00964152" w:rsidP="00964152">
      <w:pPr>
        <w:pStyle w:val="ConsPlusNormal0"/>
        <w:ind w:firstLine="540"/>
        <w:jc w:val="both"/>
        <w:rPr>
          <w:sz w:val="24"/>
          <w:szCs w:val="24"/>
        </w:rPr>
      </w:pPr>
      <w:r w:rsidRPr="00964152">
        <w:rPr>
          <w:sz w:val="24"/>
          <w:szCs w:val="24"/>
        </w:rPr>
        <w:t>В акте проверки указываются сведения, предусмотренные частью 2 статьи 16 Федерального закона от 26.12.2008 № 294-ФЗ.</w:t>
      </w:r>
    </w:p>
    <w:p w:rsidR="00964152" w:rsidRPr="00964152" w:rsidRDefault="00964152" w:rsidP="00964152">
      <w:pPr>
        <w:pStyle w:val="ConsPlusNormal0"/>
        <w:ind w:firstLine="540"/>
        <w:jc w:val="both"/>
        <w:rPr>
          <w:sz w:val="24"/>
          <w:szCs w:val="24"/>
        </w:rPr>
      </w:pPr>
      <w:proofErr w:type="gramStart"/>
      <w:r w:rsidRPr="00964152">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64152">
        <w:rPr>
          <w:sz w:val="24"/>
          <w:szCs w:val="24"/>
        </w:rPr>
        <w:t xml:space="preserve"> копии.</w:t>
      </w:r>
    </w:p>
    <w:p w:rsidR="00964152" w:rsidRPr="00964152" w:rsidRDefault="00964152" w:rsidP="00964152">
      <w:pPr>
        <w:pStyle w:val="ConsPlusNormal0"/>
        <w:ind w:firstLine="540"/>
        <w:jc w:val="both"/>
        <w:rPr>
          <w:sz w:val="24"/>
          <w:szCs w:val="24"/>
        </w:rPr>
      </w:pPr>
      <w:r w:rsidRPr="00964152">
        <w:rPr>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64152">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64152">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Pr="00964152">
        <w:rPr>
          <w:sz w:val="24"/>
          <w:szCs w:val="24"/>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64152" w:rsidRPr="00964152" w:rsidRDefault="00964152" w:rsidP="00964152">
      <w:pPr>
        <w:pStyle w:val="ConsPlusNormal0"/>
        <w:ind w:firstLine="540"/>
        <w:jc w:val="both"/>
        <w:rPr>
          <w:sz w:val="24"/>
          <w:szCs w:val="24"/>
        </w:rPr>
      </w:pPr>
      <w:r w:rsidRPr="00964152">
        <w:rPr>
          <w:sz w:val="24"/>
          <w:szCs w:val="24"/>
        </w:rPr>
        <w:t>В случае</w:t>
      </w:r>
      <w:proofErr w:type="gramStart"/>
      <w:r w:rsidRPr="00964152">
        <w:rPr>
          <w:sz w:val="24"/>
          <w:szCs w:val="24"/>
        </w:rPr>
        <w:t>,</w:t>
      </w:r>
      <w:proofErr w:type="gramEnd"/>
      <w:r w:rsidRPr="00964152">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64152" w:rsidRPr="00964152" w:rsidRDefault="00964152" w:rsidP="00964152">
      <w:pPr>
        <w:pStyle w:val="ConsPlusNormal0"/>
        <w:ind w:firstLine="540"/>
        <w:jc w:val="both"/>
        <w:rPr>
          <w:sz w:val="24"/>
          <w:szCs w:val="24"/>
        </w:rPr>
      </w:pPr>
      <w:proofErr w:type="gramStart"/>
      <w:r w:rsidRPr="00964152">
        <w:rP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64152">
        <w:rPr>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В случае выявления в ходе проведения проверки в рамках осуществления муниципального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 проводившего соответствующую проверку.</w:t>
      </w:r>
    </w:p>
    <w:p w:rsidR="00964152" w:rsidRPr="00964152" w:rsidRDefault="00964152" w:rsidP="00964152">
      <w:pPr>
        <w:pStyle w:val="ConsPlusNormal0"/>
        <w:ind w:firstLine="540"/>
        <w:jc w:val="both"/>
        <w:rPr>
          <w:sz w:val="24"/>
          <w:szCs w:val="24"/>
        </w:rPr>
      </w:pPr>
      <w:proofErr w:type="gramStart"/>
      <w:r w:rsidRPr="00964152">
        <w:rPr>
          <w:sz w:val="24"/>
          <w:szCs w:val="24"/>
        </w:rPr>
        <w:t>Результатом административной процедуры является составленный акт проверки по форме, установленной приказом Минэкономразвития РФ от 30.04.2009 № 141, с необходимым сведениями, предусмотренные частью 2 статьи 16 Федерального закона от 26.12.2008 № 294-ФЗ.</w:t>
      </w:r>
      <w:proofErr w:type="gramEnd"/>
    </w:p>
    <w:p w:rsidR="00964152" w:rsidRPr="00964152" w:rsidRDefault="00964152" w:rsidP="00964152">
      <w:pPr>
        <w:pStyle w:val="ConsPlusNormal0"/>
        <w:ind w:firstLine="540"/>
        <w:jc w:val="both"/>
        <w:outlineLvl w:val="0"/>
        <w:rPr>
          <w:sz w:val="24"/>
          <w:szCs w:val="24"/>
        </w:rPr>
      </w:pPr>
      <w:r w:rsidRPr="00964152">
        <w:rPr>
          <w:sz w:val="24"/>
          <w:szCs w:val="24"/>
        </w:rPr>
        <w:t>3.1.4 Меры, принимаемые должностными лицами органа муниципального контроля в отношении фактов нарушений, выявленных при проведении проверки.</w:t>
      </w:r>
    </w:p>
    <w:p w:rsidR="00964152" w:rsidRPr="00964152" w:rsidRDefault="00964152" w:rsidP="00964152">
      <w:pPr>
        <w:pStyle w:val="ConsPlusNormal0"/>
        <w:ind w:firstLine="540"/>
        <w:jc w:val="both"/>
        <w:rPr>
          <w:sz w:val="24"/>
          <w:szCs w:val="24"/>
        </w:rPr>
      </w:pPr>
      <w:r w:rsidRPr="00964152">
        <w:rPr>
          <w:sz w:val="24"/>
          <w:szCs w:val="24"/>
        </w:rPr>
        <w:t>Основание для начала выполнения административной процедуры является выявление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64152" w:rsidRPr="00964152" w:rsidRDefault="00964152" w:rsidP="00964152">
      <w:pPr>
        <w:pStyle w:val="ConsPlusNormal0"/>
        <w:ind w:firstLine="540"/>
        <w:jc w:val="both"/>
        <w:rPr>
          <w:sz w:val="24"/>
          <w:szCs w:val="24"/>
        </w:rPr>
      </w:pPr>
      <w:proofErr w:type="gramStart"/>
      <w:r w:rsidRPr="00964152">
        <w:rPr>
          <w:sz w:val="24"/>
          <w:szCs w:val="24"/>
        </w:rPr>
        <w:lastRenderedPageBreak/>
        <w:t>1) в установленные законом сроки,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w:t>
      </w:r>
      <w:proofErr w:type="gramEnd"/>
      <w:r w:rsidRPr="00964152">
        <w:rPr>
          <w:sz w:val="24"/>
          <w:szCs w:val="24"/>
        </w:rPr>
        <w:t xml:space="preserve"> чрезвычайных ситуаций природного и техногенного характера, а также других мероприятий, предусмотренных федеральными законами;</w:t>
      </w:r>
    </w:p>
    <w:p w:rsidR="00964152" w:rsidRPr="00964152" w:rsidRDefault="00964152" w:rsidP="00964152">
      <w:pPr>
        <w:pStyle w:val="ConsPlusNormal0"/>
        <w:ind w:firstLine="540"/>
        <w:jc w:val="both"/>
        <w:rPr>
          <w:sz w:val="24"/>
          <w:szCs w:val="24"/>
        </w:rPr>
      </w:pPr>
      <w:proofErr w:type="gramStart"/>
      <w:r w:rsidRPr="00964152">
        <w:rPr>
          <w:sz w:val="24"/>
          <w:szCs w:val="24"/>
        </w:rPr>
        <w:t>2) в установленные законом сроки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64152" w:rsidRPr="00964152" w:rsidRDefault="00964152" w:rsidP="00964152">
      <w:pPr>
        <w:pStyle w:val="ConsPlusNormal0"/>
        <w:ind w:firstLine="540"/>
        <w:jc w:val="both"/>
        <w:rPr>
          <w:sz w:val="24"/>
          <w:szCs w:val="24"/>
        </w:rPr>
      </w:pPr>
      <w:r w:rsidRPr="00964152">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 проводившего соответствующую проверку.</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являются конкретные меры, предпринятые должностным лицом органа муниципального контроля по результатам проведенной проверки.</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sz w:val="24"/>
          <w:szCs w:val="24"/>
        </w:rPr>
      </w:pPr>
      <w:r w:rsidRPr="00964152">
        <w:rPr>
          <w:rStyle w:val="a3"/>
          <w:sz w:val="24"/>
          <w:szCs w:val="24"/>
        </w:rPr>
        <w:t>3.2</w:t>
      </w:r>
      <w:r w:rsidRPr="00964152">
        <w:rPr>
          <w:rStyle w:val="a3"/>
          <w:b w:val="0"/>
          <w:sz w:val="24"/>
          <w:szCs w:val="24"/>
        </w:rPr>
        <w:t xml:space="preserve"> </w:t>
      </w:r>
      <w:r w:rsidRPr="00964152">
        <w:rPr>
          <w:b/>
          <w:sz w:val="24"/>
          <w:szCs w:val="24"/>
        </w:rPr>
        <w:t>Муниципальный контроль в отношении органов государственной власти.</w:t>
      </w:r>
    </w:p>
    <w:p w:rsidR="00964152" w:rsidRPr="00964152" w:rsidRDefault="00964152" w:rsidP="00964152">
      <w:pPr>
        <w:pStyle w:val="ConsPlusNormal0"/>
        <w:ind w:firstLine="540"/>
        <w:jc w:val="both"/>
        <w:rPr>
          <w:b/>
          <w:sz w:val="24"/>
          <w:szCs w:val="24"/>
        </w:rPr>
      </w:pPr>
    </w:p>
    <w:p w:rsidR="00964152" w:rsidRPr="00964152" w:rsidRDefault="00964152" w:rsidP="00964152">
      <w:pPr>
        <w:pStyle w:val="ConsPlusNormal0"/>
        <w:ind w:firstLine="540"/>
        <w:jc w:val="both"/>
        <w:rPr>
          <w:sz w:val="24"/>
          <w:szCs w:val="24"/>
        </w:rPr>
      </w:pPr>
      <w:r w:rsidRPr="00964152">
        <w:rPr>
          <w:sz w:val="24"/>
          <w:szCs w:val="24"/>
        </w:rPr>
        <w:t>Муниципальный контроль в отношении органов государственной власти осуществляется в форме плановых и внеплановых проверок.</w:t>
      </w:r>
    </w:p>
    <w:p w:rsidR="00964152" w:rsidRPr="00964152" w:rsidRDefault="00964152" w:rsidP="00964152">
      <w:pPr>
        <w:pStyle w:val="ConsPlusNormal0"/>
        <w:ind w:firstLine="540"/>
        <w:jc w:val="both"/>
        <w:rPr>
          <w:sz w:val="24"/>
          <w:szCs w:val="24"/>
        </w:rPr>
      </w:pPr>
      <w:r w:rsidRPr="00964152">
        <w:rPr>
          <w:sz w:val="24"/>
          <w:szCs w:val="24"/>
        </w:rPr>
        <w:t>3.2.1 Издание правового акта о проведении проверки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административной процедуры является наступление оснований проведения плановой, внеплановой проверки.</w:t>
      </w:r>
    </w:p>
    <w:p w:rsidR="00964152" w:rsidRPr="00964152" w:rsidRDefault="00964152" w:rsidP="00964152">
      <w:pPr>
        <w:pStyle w:val="ConsPlusNormal0"/>
        <w:ind w:firstLine="540"/>
        <w:jc w:val="both"/>
        <w:rPr>
          <w:sz w:val="24"/>
          <w:szCs w:val="24"/>
        </w:rPr>
      </w:pPr>
      <w:r w:rsidRPr="00964152">
        <w:rPr>
          <w:sz w:val="24"/>
          <w:szCs w:val="24"/>
        </w:rPr>
        <w:t>Плановые проверки органов государственной власти проводятся органом муниципального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государственной власти проводится не чаще одного раза в три года.</w:t>
      </w:r>
    </w:p>
    <w:p w:rsidR="00964152" w:rsidRPr="00964152" w:rsidRDefault="00964152" w:rsidP="00964152">
      <w:pPr>
        <w:pStyle w:val="ConsPlusNormal0"/>
        <w:ind w:firstLine="540"/>
        <w:jc w:val="both"/>
        <w:rPr>
          <w:sz w:val="24"/>
          <w:szCs w:val="24"/>
        </w:rPr>
      </w:pPr>
      <w:r w:rsidRPr="00964152">
        <w:rPr>
          <w:sz w:val="24"/>
          <w:szCs w:val="24"/>
        </w:rPr>
        <w:t>В ежегодный план включаются следующие сведения:</w:t>
      </w:r>
    </w:p>
    <w:p w:rsidR="00964152" w:rsidRPr="00964152" w:rsidRDefault="00964152" w:rsidP="00964152">
      <w:pPr>
        <w:pStyle w:val="ConsPlusNormal0"/>
        <w:ind w:firstLine="540"/>
        <w:jc w:val="both"/>
        <w:rPr>
          <w:sz w:val="24"/>
          <w:szCs w:val="24"/>
        </w:rPr>
      </w:pPr>
      <w:r w:rsidRPr="00964152">
        <w:rPr>
          <w:sz w:val="24"/>
          <w:szCs w:val="24"/>
        </w:rPr>
        <w:t>1) наименования и места нахождения органов государственной власти, в отношении которых планируется проверка;</w:t>
      </w:r>
    </w:p>
    <w:p w:rsidR="00964152" w:rsidRPr="00964152" w:rsidRDefault="00964152" w:rsidP="00964152">
      <w:pPr>
        <w:pStyle w:val="ConsPlusNormal0"/>
        <w:ind w:firstLine="540"/>
        <w:jc w:val="both"/>
        <w:rPr>
          <w:sz w:val="24"/>
          <w:szCs w:val="24"/>
        </w:rPr>
      </w:pPr>
      <w:r w:rsidRPr="00964152">
        <w:rPr>
          <w:sz w:val="24"/>
          <w:szCs w:val="24"/>
        </w:rPr>
        <w:t>2) наименование органа муниципального контроля, планирующего проведение проверки;</w:t>
      </w:r>
    </w:p>
    <w:p w:rsidR="00964152" w:rsidRPr="00964152" w:rsidRDefault="00964152" w:rsidP="00964152">
      <w:pPr>
        <w:pStyle w:val="ConsPlusNormal0"/>
        <w:ind w:firstLine="540"/>
        <w:jc w:val="both"/>
        <w:rPr>
          <w:sz w:val="24"/>
          <w:szCs w:val="24"/>
        </w:rPr>
      </w:pPr>
      <w:r w:rsidRPr="00964152">
        <w:rPr>
          <w:sz w:val="24"/>
          <w:szCs w:val="24"/>
        </w:rPr>
        <w:t>3) цели и основания проведения проверок, а также дата начала и сроки их проведения.</w:t>
      </w:r>
    </w:p>
    <w:p w:rsidR="00964152" w:rsidRPr="00964152" w:rsidRDefault="00964152" w:rsidP="00964152">
      <w:pPr>
        <w:pStyle w:val="ConsPlusNormal0"/>
        <w:ind w:firstLine="540"/>
        <w:jc w:val="both"/>
        <w:rPr>
          <w:sz w:val="24"/>
          <w:szCs w:val="24"/>
        </w:rPr>
      </w:pPr>
      <w:r w:rsidRPr="00964152">
        <w:rPr>
          <w:sz w:val="24"/>
          <w:szCs w:val="24"/>
        </w:rPr>
        <w:lastRenderedPageBreak/>
        <w:t>Ежегодный план подлежит размещению на официальном сайте органа муниципального контроля в информационно-телекоммуникационной сети «Интернет» не позднее 1 ноября года, предшествующего году проведения проверок.</w:t>
      </w:r>
    </w:p>
    <w:p w:rsidR="00964152" w:rsidRPr="00964152" w:rsidRDefault="00964152" w:rsidP="00964152">
      <w:pPr>
        <w:pStyle w:val="ConsPlusNormal0"/>
        <w:ind w:firstLine="540"/>
        <w:jc w:val="both"/>
        <w:rPr>
          <w:sz w:val="24"/>
          <w:szCs w:val="24"/>
        </w:rPr>
      </w:pPr>
      <w:r w:rsidRPr="00964152">
        <w:rPr>
          <w:sz w:val="24"/>
          <w:szCs w:val="24"/>
        </w:rPr>
        <w:t>Основаниями для проведения внеплановых проверок органов государственной власти являются:</w:t>
      </w:r>
    </w:p>
    <w:p w:rsidR="00964152" w:rsidRPr="00964152" w:rsidRDefault="00964152" w:rsidP="00964152">
      <w:pPr>
        <w:pStyle w:val="ConsPlusNormal0"/>
        <w:ind w:firstLine="540"/>
        <w:jc w:val="both"/>
        <w:rPr>
          <w:sz w:val="24"/>
          <w:szCs w:val="24"/>
        </w:rPr>
      </w:pPr>
      <w:r w:rsidRPr="00964152">
        <w:rPr>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proofErr w:type="gramStart"/>
      <w:r w:rsidRPr="00964152">
        <w:rPr>
          <w:sz w:val="24"/>
          <w:szCs w:val="24"/>
        </w:rPr>
        <w:t>2) поступление в орган муниципального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64152" w:rsidRPr="00964152" w:rsidRDefault="00964152" w:rsidP="00964152">
      <w:pPr>
        <w:pStyle w:val="ConsPlusNormal0"/>
        <w:ind w:firstLine="540"/>
        <w:jc w:val="both"/>
        <w:rPr>
          <w:sz w:val="24"/>
          <w:szCs w:val="24"/>
        </w:rPr>
      </w:pPr>
      <w:r w:rsidRPr="00964152">
        <w:rPr>
          <w:sz w:val="24"/>
          <w:szCs w:val="24"/>
        </w:rPr>
        <w:t>3) непосредственное обнаружение органом муниципального контроля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органов государственной власти.</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распоряжения Главы органа муниципального контроля,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Результатом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3.2.2 Уведомления органа государственного контроля, в отношении которого будет проводиться проверка.</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о проведении проверки,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 Органы государственной власти уведомляются органом муниципального контроля о проведении плановой проверки не </w:t>
      </w:r>
      <w:proofErr w:type="gramStart"/>
      <w:r w:rsidRPr="00964152">
        <w:rPr>
          <w:sz w:val="24"/>
          <w:szCs w:val="24"/>
        </w:rPr>
        <w:t>позднее</w:t>
      </w:r>
      <w:proofErr w:type="gramEnd"/>
      <w:r w:rsidRPr="00964152">
        <w:rPr>
          <w:sz w:val="24"/>
          <w:szCs w:val="24"/>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с учетом правового акта Главы органа муниципального контроля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уведомление органа государственного контроля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3.2.3 Проведение проверки, оформление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о проведении проверки, по форме, утверждаемой органом муниципального контроля, уведомление органа государственного контроля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Срок проведения каждой из проверок, предусмотренных подразделом 3.2 настоящего регламента, не может превышать двадцать рабочих дней.</w:t>
      </w:r>
    </w:p>
    <w:p w:rsidR="00964152" w:rsidRPr="00964152" w:rsidRDefault="00964152" w:rsidP="00964152">
      <w:pPr>
        <w:pStyle w:val="ConsPlusNormal0"/>
        <w:ind w:firstLine="540"/>
        <w:jc w:val="both"/>
        <w:rPr>
          <w:sz w:val="24"/>
          <w:szCs w:val="24"/>
        </w:rPr>
      </w:pPr>
      <w:r w:rsidRPr="00964152">
        <w:rPr>
          <w:sz w:val="24"/>
          <w:szCs w:val="24"/>
        </w:rPr>
        <w:lastRenderedPageBreak/>
        <w:t>По результатам проверки должностное лицо (должностные лица) органа муниципального контроля составляют в пределах выше</w:t>
      </w:r>
      <w:r w:rsidR="00504F3A">
        <w:rPr>
          <w:sz w:val="24"/>
          <w:szCs w:val="24"/>
        </w:rPr>
        <w:t xml:space="preserve"> </w:t>
      </w:r>
      <w:r w:rsidRPr="00964152">
        <w:rPr>
          <w:sz w:val="24"/>
          <w:szCs w:val="24"/>
        </w:rPr>
        <w:t>установленного срока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w:t>
      </w:r>
      <w:proofErr w:type="gramStart"/>
      <w:r w:rsidRPr="00964152">
        <w:rPr>
          <w:sz w:val="24"/>
          <w:szCs w:val="24"/>
        </w:rPr>
        <w:t>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964152">
        <w:rPr>
          <w:sz w:val="24"/>
          <w:szCs w:val="24"/>
        </w:rPr>
        <w:t xml:space="preserve"> проверки, </w:t>
      </w:r>
      <w:proofErr w:type="gramStart"/>
      <w:r w:rsidRPr="00964152">
        <w:rPr>
          <w:sz w:val="24"/>
          <w:szCs w:val="24"/>
        </w:rPr>
        <w:t>хранящемуся</w:t>
      </w:r>
      <w:proofErr w:type="gramEnd"/>
      <w:r w:rsidRPr="00964152">
        <w:rPr>
          <w:sz w:val="24"/>
          <w:szCs w:val="24"/>
        </w:rPr>
        <w:t xml:space="preserve"> в деле органа муниципального земельного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с учетом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составленный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3.2.4 Размещение результатов проверки на официальном сайте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Основанием для начала выполнения административной процедуры является составленный акт проверки в двух экземплярах по форме, утверждаемой органом муниципального контроля. </w:t>
      </w:r>
    </w:p>
    <w:p w:rsidR="00964152" w:rsidRPr="00964152" w:rsidRDefault="00964152" w:rsidP="00964152">
      <w:pPr>
        <w:pStyle w:val="ConsPlusNormal0"/>
        <w:ind w:firstLine="540"/>
        <w:jc w:val="both"/>
        <w:rPr>
          <w:sz w:val="24"/>
          <w:szCs w:val="24"/>
        </w:rPr>
      </w:pPr>
      <w:r w:rsidRPr="00964152">
        <w:rPr>
          <w:sz w:val="24"/>
          <w:szCs w:val="24"/>
        </w:rPr>
        <w:t xml:space="preserve"> 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контроля в информационно-телекоммуникационной сети «Интернет».</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Размещение результатов проверки на официальном сайте органа муниципального контроля в информационно-телекоммуникационной сети «Интернет».</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sz w:val="24"/>
          <w:szCs w:val="24"/>
        </w:rPr>
      </w:pPr>
      <w:r w:rsidRPr="00964152">
        <w:rPr>
          <w:b/>
          <w:sz w:val="24"/>
          <w:szCs w:val="24"/>
        </w:rPr>
        <w:t>3.3 Муниципальный контроль в отношении органов местного самоуправления</w:t>
      </w:r>
    </w:p>
    <w:p w:rsidR="00964152" w:rsidRPr="00964152" w:rsidRDefault="00964152" w:rsidP="00964152">
      <w:pPr>
        <w:pStyle w:val="ConsPlusNormal0"/>
        <w:ind w:firstLine="540"/>
        <w:jc w:val="center"/>
        <w:rPr>
          <w:b/>
          <w:sz w:val="24"/>
          <w:szCs w:val="24"/>
        </w:rPr>
      </w:pPr>
    </w:p>
    <w:p w:rsidR="00964152" w:rsidRPr="00964152" w:rsidRDefault="00964152" w:rsidP="00964152">
      <w:pPr>
        <w:pStyle w:val="ConsPlusNormal0"/>
        <w:ind w:firstLine="709"/>
        <w:jc w:val="both"/>
        <w:rPr>
          <w:sz w:val="24"/>
          <w:szCs w:val="24"/>
        </w:rPr>
      </w:pPr>
      <w:r w:rsidRPr="00964152">
        <w:rPr>
          <w:sz w:val="24"/>
          <w:szCs w:val="24"/>
        </w:rPr>
        <w:t>Муниципальный контроль в отношении органов местного самоуправления осуществляется в форме плановых и внеплановых проверок.</w:t>
      </w:r>
    </w:p>
    <w:p w:rsidR="00964152" w:rsidRPr="00964152" w:rsidRDefault="00964152" w:rsidP="00964152">
      <w:pPr>
        <w:pStyle w:val="ConsPlusNormal0"/>
        <w:ind w:firstLine="540"/>
        <w:jc w:val="both"/>
        <w:rPr>
          <w:sz w:val="24"/>
          <w:szCs w:val="24"/>
        </w:rPr>
      </w:pPr>
      <w:r w:rsidRPr="00964152">
        <w:rPr>
          <w:sz w:val="24"/>
          <w:szCs w:val="24"/>
        </w:rPr>
        <w:t>3.3.1 Издание органом муниципального контроля правового акта о проведение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административной процедуры является наступление оснований проведения плановой, внеплановой проверки.</w:t>
      </w:r>
    </w:p>
    <w:p w:rsidR="00964152" w:rsidRPr="00964152" w:rsidRDefault="00964152" w:rsidP="00964152">
      <w:pPr>
        <w:pStyle w:val="ConsPlusNormal0"/>
        <w:ind w:firstLine="540"/>
        <w:jc w:val="both"/>
        <w:rPr>
          <w:sz w:val="24"/>
          <w:szCs w:val="24"/>
        </w:rPr>
      </w:pPr>
      <w:r w:rsidRPr="00964152">
        <w:rPr>
          <w:sz w:val="24"/>
          <w:szCs w:val="24"/>
        </w:rPr>
        <w:t xml:space="preserve">Плановые проверки органов местного самоуправления проводятся органом муниципального контроля на основании ежегодного плана проведения проверок, утверждаемого органом муниципального контроля не позднее 1 октября года, </w:t>
      </w:r>
      <w:r w:rsidRPr="00964152">
        <w:rPr>
          <w:sz w:val="24"/>
          <w:szCs w:val="24"/>
        </w:rPr>
        <w:lastRenderedPageBreak/>
        <w:t>предшествующего году проведения проверок. Плановая проверка одного и того же органа местного самоуправления проводится не чаще одного раза в три года.</w:t>
      </w:r>
    </w:p>
    <w:p w:rsidR="00964152" w:rsidRPr="00964152" w:rsidRDefault="00964152" w:rsidP="00964152">
      <w:pPr>
        <w:pStyle w:val="ConsPlusNormal0"/>
        <w:ind w:firstLine="540"/>
        <w:jc w:val="both"/>
        <w:rPr>
          <w:sz w:val="24"/>
          <w:szCs w:val="24"/>
        </w:rPr>
      </w:pPr>
      <w:r w:rsidRPr="00964152">
        <w:rPr>
          <w:sz w:val="24"/>
          <w:szCs w:val="24"/>
        </w:rPr>
        <w:t>В ежегодный план включаются следующие сведения:</w:t>
      </w:r>
    </w:p>
    <w:p w:rsidR="00964152" w:rsidRPr="00964152" w:rsidRDefault="00964152" w:rsidP="00964152">
      <w:pPr>
        <w:pStyle w:val="ConsPlusNormal0"/>
        <w:ind w:firstLine="540"/>
        <w:jc w:val="both"/>
        <w:rPr>
          <w:sz w:val="24"/>
          <w:szCs w:val="24"/>
        </w:rPr>
      </w:pPr>
      <w:r w:rsidRPr="00964152">
        <w:rPr>
          <w:sz w:val="24"/>
          <w:szCs w:val="24"/>
        </w:rPr>
        <w:t>1) наименования и места нахождения органов местного самоуправления, в отношении которых планируется проверка;</w:t>
      </w:r>
    </w:p>
    <w:p w:rsidR="00964152" w:rsidRPr="00964152" w:rsidRDefault="00964152" w:rsidP="00964152">
      <w:pPr>
        <w:pStyle w:val="ConsPlusNormal0"/>
        <w:ind w:firstLine="540"/>
        <w:jc w:val="both"/>
        <w:rPr>
          <w:sz w:val="24"/>
          <w:szCs w:val="24"/>
        </w:rPr>
      </w:pPr>
      <w:r w:rsidRPr="00964152">
        <w:rPr>
          <w:sz w:val="24"/>
          <w:szCs w:val="24"/>
        </w:rPr>
        <w:t>2) наименование органа муниципального земельного контроля, планирующего проведение проверки;</w:t>
      </w:r>
    </w:p>
    <w:p w:rsidR="00964152" w:rsidRPr="00964152" w:rsidRDefault="00964152" w:rsidP="00964152">
      <w:pPr>
        <w:pStyle w:val="ConsPlusNormal0"/>
        <w:ind w:firstLine="540"/>
        <w:jc w:val="both"/>
        <w:rPr>
          <w:sz w:val="24"/>
          <w:szCs w:val="24"/>
        </w:rPr>
      </w:pPr>
      <w:r w:rsidRPr="00964152">
        <w:rPr>
          <w:sz w:val="24"/>
          <w:szCs w:val="24"/>
        </w:rPr>
        <w:t>3) цели и основания проведения проверок, а также дата начала и сроки их проведения.</w:t>
      </w:r>
    </w:p>
    <w:p w:rsidR="00964152" w:rsidRPr="00964152" w:rsidRDefault="00964152" w:rsidP="00964152">
      <w:pPr>
        <w:pStyle w:val="ConsPlusNormal0"/>
        <w:ind w:firstLine="540"/>
        <w:jc w:val="both"/>
        <w:rPr>
          <w:sz w:val="24"/>
          <w:szCs w:val="24"/>
        </w:rPr>
      </w:pPr>
      <w:r w:rsidRPr="00964152">
        <w:rPr>
          <w:sz w:val="24"/>
          <w:szCs w:val="24"/>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964152" w:rsidRPr="00964152" w:rsidRDefault="00964152" w:rsidP="00964152">
      <w:pPr>
        <w:pStyle w:val="ConsPlusNormal0"/>
        <w:ind w:firstLine="540"/>
        <w:jc w:val="both"/>
        <w:rPr>
          <w:sz w:val="24"/>
          <w:szCs w:val="24"/>
        </w:rPr>
      </w:pPr>
      <w:r w:rsidRPr="00964152">
        <w:rPr>
          <w:sz w:val="24"/>
          <w:szCs w:val="24"/>
        </w:rPr>
        <w:t>Основаниями для проведения внеплановых проверок органов местного самоуправления являются:</w:t>
      </w:r>
    </w:p>
    <w:p w:rsidR="00964152" w:rsidRPr="00964152" w:rsidRDefault="00964152" w:rsidP="00964152">
      <w:pPr>
        <w:pStyle w:val="ConsPlusNormal0"/>
        <w:ind w:firstLine="540"/>
        <w:jc w:val="both"/>
        <w:rPr>
          <w:sz w:val="24"/>
          <w:szCs w:val="24"/>
        </w:rPr>
      </w:pPr>
      <w:r w:rsidRPr="00964152">
        <w:rPr>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proofErr w:type="gramStart"/>
      <w:r w:rsidRPr="00964152">
        <w:rPr>
          <w:sz w:val="24"/>
          <w:szCs w:val="24"/>
        </w:rPr>
        <w:t>2) поступление в орган муниципального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64152" w:rsidRPr="00964152" w:rsidRDefault="00964152" w:rsidP="00964152">
      <w:pPr>
        <w:pStyle w:val="ConsPlusNormal0"/>
        <w:ind w:firstLine="540"/>
        <w:jc w:val="both"/>
        <w:rPr>
          <w:sz w:val="24"/>
          <w:szCs w:val="24"/>
        </w:rPr>
      </w:pPr>
      <w:r w:rsidRPr="00964152">
        <w:rPr>
          <w:sz w:val="24"/>
          <w:szCs w:val="24"/>
        </w:rPr>
        <w:t>3) непосредственное обнаружение органом муниципального контроля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органов местного самоуправления.</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Результатом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3.3.2 Уведомление органов местного самоуправления, в отношении которых будет производиться муниципальный контроль.</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Органы местного самоуправления уведомляются органом муниципального контроля о проведении плановой проверки не </w:t>
      </w:r>
      <w:proofErr w:type="gramStart"/>
      <w:r w:rsidRPr="00964152">
        <w:rPr>
          <w:sz w:val="24"/>
          <w:szCs w:val="24"/>
        </w:rPr>
        <w:t>позднее</w:t>
      </w:r>
      <w:proofErr w:type="gramEnd"/>
      <w:r w:rsidRPr="00964152">
        <w:rPr>
          <w:sz w:val="24"/>
          <w:szCs w:val="24"/>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 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распоряжения Главы органа муниципального контроля,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lastRenderedPageBreak/>
        <w:t>Результатом административной процедуры является уведомление органа местного самоуправления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3.3.3 Проведение проверки, оформление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по форме, утверждаемой органом муниципального контроля, уведомление органа местного самоуправления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Срок проведения каждой из проверок, указанных в подразделе 3.3 настоящего регламента в отношении органа местного самоуправления не может превышать одного месяца.</w:t>
      </w:r>
    </w:p>
    <w:p w:rsidR="00964152" w:rsidRPr="00964152" w:rsidRDefault="00964152" w:rsidP="00964152">
      <w:pPr>
        <w:pStyle w:val="ConsPlusNormal0"/>
        <w:ind w:firstLine="540"/>
        <w:jc w:val="both"/>
        <w:rPr>
          <w:sz w:val="24"/>
          <w:szCs w:val="24"/>
        </w:rPr>
      </w:pPr>
      <w:r w:rsidRPr="00964152">
        <w:rPr>
          <w:sz w:val="24"/>
          <w:szCs w:val="24"/>
        </w:rPr>
        <w:t>По результатам проверки должностные лица органов муниципального контроля составляют в пределах вышеуказанного срока, акт проверки в двух экземплярах по форме, утверждаемой органом муниципального земельного контроля.</w:t>
      </w:r>
    </w:p>
    <w:p w:rsidR="00964152" w:rsidRPr="00964152" w:rsidRDefault="00964152" w:rsidP="00964152">
      <w:pPr>
        <w:pStyle w:val="ConsPlusNormal0"/>
        <w:ind w:firstLine="540"/>
        <w:jc w:val="both"/>
        <w:rPr>
          <w:sz w:val="24"/>
          <w:szCs w:val="24"/>
        </w:rPr>
      </w:pPr>
      <w:r w:rsidRPr="00964152">
        <w:rPr>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w:t>
      </w:r>
      <w:proofErr w:type="gramStart"/>
      <w:r w:rsidRPr="00964152">
        <w:rPr>
          <w:sz w:val="24"/>
          <w:szCs w:val="24"/>
        </w:rPr>
        <w:t>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964152">
        <w:rPr>
          <w:sz w:val="24"/>
          <w:szCs w:val="24"/>
        </w:rPr>
        <w:t xml:space="preserve"> проверки, </w:t>
      </w:r>
      <w:proofErr w:type="gramStart"/>
      <w:r w:rsidRPr="00964152">
        <w:rPr>
          <w:sz w:val="24"/>
          <w:szCs w:val="24"/>
        </w:rPr>
        <w:t>хранящемуся</w:t>
      </w:r>
      <w:proofErr w:type="gramEnd"/>
      <w:r w:rsidRPr="00964152">
        <w:rPr>
          <w:sz w:val="24"/>
          <w:szCs w:val="24"/>
        </w:rPr>
        <w:t xml:space="preserve"> в деле органа муниципального земельного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 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составленный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3.3.4 Размещение результатов проверки на официальном сайте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составленный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 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Размещение результатов проверки на официальном сайте органа муниципального контроля в информационно-телекоммуникационной сети «Интернет».</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sz w:val="24"/>
          <w:szCs w:val="24"/>
        </w:rPr>
      </w:pPr>
      <w:r w:rsidRPr="00964152">
        <w:rPr>
          <w:b/>
          <w:sz w:val="24"/>
          <w:szCs w:val="24"/>
        </w:rPr>
        <w:t>3.4 Муниципальный контроль в отношении граждан.</w:t>
      </w:r>
    </w:p>
    <w:p w:rsidR="00964152" w:rsidRPr="00964152" w:rsidRDefault="00964152" w:rsidP="00964152">
      <w:pPr>
        <w:pStyle w:val="ConsPlusNormal0"/>
        <w:ind w:firstLine="540"/>
        <w:jc w:val="center"/>
        <w:rPr>
          <w:b/>
          <w:sz w:val="24"/>
          <w:szCs w:val="24"/>
        </w:rPr>
      </w:pPr>
    </w:p>
    <w:p w:rsidR="00964152" w:rsidRPr="00964152" w:rsidRDefault="00964152" w:rsidP="00964152">
      <w:pPr>
        <w:pStyle w:val="ConsPlusNormal0"/>
        <w:ind w:firstLine="540"/>
        <w:jc w:val="both"/>
        <w:rPr>
          <w:sz w:val="24"/>
          <w:szCs w:val="24"/>
        </w:rPr>
      </w:pPr>
      <w:r w:rsidRPr="00964152">
        <w:rPr>
          <w:sz w:val="24"/>
          <w:szCs w:val="24"/>
        </w:rPr>
        <w:t>Муниципальный земельный контроль в отношении граждан осуществляется в форме плановых и внеплановых проверок.</w:t>
      </w:r>
    </w:p>
    <w:p w:rsidR="00964152" w:rsidRPr="00964152" w:rsidRDefault="00964152" w:rsidP="00964152">
      <w:pPr>
        <w:pStyle w:val="ConsPlusNormal0"/>
        <w:ind w:firstLine="540"/>
        <w:jc w:val="both"/>
        <w:rPr>
          <w:sz w:val="24"/>
          <w:szCs w:val="24"/>
        </w:rPr>
      </w:pPr>
      <w:r w:rsidRPr="00964152">
        <w:rPr>
          <w:sz w:val="24"/>
          <w:szCs w:val="24"/>
        </w:rPr>
        <w:t>3.4.1 Издание органом муниципального контроля правового акта о проведении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административной процедуры является наступление оснований проведения плановой, внеплановой проверки.</w:t>
      </w:r>
    </w:p>
    <w:p w:rsidR="00964152" w:rsidRPr="00964152" w:rsidRDefault="00964152" w:rsidP="00964152">
      <w:pPr>
        <w:pStyle w:val="ConsPlusNormal0"/>
        <w:ind w:firstLine="540"/>
        <w:jc w:val="both"/>
        <w:rPr>
          <w:sz w:val="24"/>
          <w:szCs w:val="24"/>
        </w:rPr>
      </w:pPr>
      <w:r w:rsidRPr="00964152">
        <w:rPr>
          <w:sz w:val="24"/>
          <w:szCs w:val="24"/>
        </w:rPr>
        <w:t>Плановые проверки в отношении граждан проводятся органом муниципального контроля на основании ежегодного плана проведения проверок, утверждаемого органом муниципального земельного контроля не позднее 1 января года, предшествующего году проведения проверок.</w:t>
      </w:r>
    </w:p>
    <w:p w:rsidR="00964152" w:rsidRPr="00964152" w:rsidRDefault="00964152" w:rsidP="00964152">
      <w:pPr>
        <w:pStyle w:val="ConsPlusNormal0"/>
        <w:ind w:firstLine="540"/>
        <w:jc w:val="both"/>
        <w:rPr>
          <w:sz w:val="24"/>
          <w:szCs w:val="24"/>
        </w:rPr>
      </w:pPr>
      <w:r w:rsidRPr="00964152">
        <w:rPr>
          <w:sz w:val="24"/>
          <w:szCs w:val="24"/>
        </w:rPr>
        <w:t>Плановые проверки в отношении одного и того же гражданина проводятся не чаще одного раза в три года.</w:t>
      </w:r>
    </w:p>
    <w:p w:rsidR="00964152" w:rsidRPr="00964152" w:rsidRDefault="00964152" w:rsidP="00964152">
      <w:pPr>
        <w:pStyle w:val="ConsPlusNormal0"/>
        <w:ind w:firstLine="540"/>
        <w:jc w:val="both"/>
        <w:rPr>
          <w:sz w:val="24"/>
          <w:szCs w:val="24"/>
        </w:rPr>
      </w:pPr>
      <w:r w:rsidRPr="00964152">
        <w:rPr>
          <w:sz w:val="24"/>
          <w:szCs w:val="24"/>
        </w:rPr>
        <w:t>Основаниями проведения внеплановых проверок в отношении граждан являются:</w:t>
      </w:r>
    </w:p>
    <w:p w:rsidR="00964152" w:rsidRPr="00964152" w:rsidRDefault="00964152" w:rsidP="00964152">
      <w:pPr>
        <w:pStyle w:val="ConsPlusNormal0"/>
        <w:ind w:firstLine="540"/>
        <w:jc w:val="both"/>
        <w:rPr>
          <w:sz w:val="24"/>
          <w:szCs w:val="24"/>
        </w:rPr>
      </w:pPr>
      <w:r w:rsidRPr="00964152">
        <w:rPr>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proofErr w:type="gramStart"/>
      <w:r w:rsidRPr="00964152">
        <w:rPr>
          <w:sz w:val="24"/>
          <w:szCs w:val="24"/>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64152" w:rsidRPr="00964152" w:rsidRDefault="00964152" w:rsidP="00964152">
      <w:pPr>
        <w:pStyle w:val="ConsPlusNormal0"/>
        <w:ind w:firstLine="540"/>
        <w:jc w:val="both"/>
        <w:rPr>
          <w:sz w:val="24"/>
          <w:szCs w:val="24"/>
        </w:rPr>
      </w:pPr>
      <w:r w:rsidRPr="00964152">
        <w:rPr>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граждан.</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Результатом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3.4.2 Уведомление граждан, в отношении которых будет производиться муниципальный контроль.</w:t>
      </w:r>
    </w:p>
    <w:p w:rsidR="00964152" w:rsidRPr="00964152" w:rsidRDefault="00964152" w:rsidP="00964152">
      <w:pPr>
        <w:pStyle w:val="ConsPlusNormal0"/>
        <w:ind w:firstLine="540"/>
        <w:jc w:val="both"/>
        <w:rPr>
          <w:sz w:val="24"/>
          <w:szCs w:val="24"/>
        </w:rPr>
      </w:pPr>
      <w:r w:rsidRPr="00964152">
        <w:rPr>
          <w:sz w:val="24"/>
          <w:szCs w:val="24"/>
        </w:rPr>
        <w:t xml:space="preserve">Основанием для начала выполнения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Граждане уведомляются органом муниципального земельного контроля о проведении плановой проверки не </w:t>
      </w:r>
      <w:proofErr w:type="gramStart"/>
      <w:r w:rsidRPr="00964152">
        <w:rPr>
          <w:sz w:val="24"/>
          <w:szCs w:val="24"/>
        </w:rPr>
        <w:t>позднее</w:t>
      </w:r>
      <w:proofErr w:type="gramEnd"/>
      <w:r w:rsidRPr="00964152">
        <w:rPr>
          <w:sz w:val="24"/>
          <w:szCs w:val="24"/>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w:t>
      </w:r>
      <w:r w:rsidRPr="00964152">
        <w:rPr>
          <w:sz w:val="24"/>
          <w:szCs w:val="24"/>
        </w:rPr>
        <w:t xml:space="preserve">Главой </w:t>
      </w:r>
      <w:r w:rsidRPr="00964152">
        <w:rPr>
          <w:rStyle w:val="a3"/>
          <w:b w:val="0"/>
          <w:sz w:val="24"/>
          <w:szCs w:val="24"/>
        </w:rPr>
        <w:t xml:space="preserve">органа </w:t>
      </w:r>
      <w:r w:rsidRPr="00964152">
        <w:rPr>
          <w:rStyle w:val="a3"/>
          <w:b w:val="0"/>
          <w:sz w:val="24"/>
          <w:szCs w:val="24"/>
        </w:rPr>
        <w:lastRenderedPageBreak/>
        <w:t>муниципального контроля</w:t>
      </w:r>
      <w:r w:rsidRPr="00964152">
        <w:rPr>
          <w:sz w:val="24"/>
          <w:szCs w:val="24"/>
        </w:rPr>
        <w:t xml:space="preserve"> правового акта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уведомление гражданина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3.4.3 Проведение проверки, оформление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по форме, утверждаемой органом муниципального контроля, уведомление органа государственного контроля о проведении в отношении него проверки.</w:t>
      </w:r>
    </w:p>
    <w:p w:rsidR="00964152" w:rsidRPr="00964152" w:rsidRDefault="00964152" w:rsidP="00964152">
      <w:pPr>
        <w:pStyle w:val="ConsPlusNormal0"/>
        <w:ind w:firstLine="540"/>
        <w:jc w:val="both"/>
        <w:rPr>
          <w:sz w:val="24"/>
          <w:szCs w:val="24"/>
        </w:rPr>
      </w:pPr>
      <w:bookmarkStart w:id="0" w:name="Par0"/>
      <w:bookmarkEnd w:id="0"/>
      <w:r w:rsidRPr="00964152">
        <w:rPr>
          <w:sz w:val="24"/>
          <w:szCs w:val="24"/>
        </w:rPr>
        <w:t>Срок проведения каждой из проверок, указанных в подразделе 3.4 настоящего регламента, в отношении граждан не может превышать одного месяца.</w:t>
      </w:r>
    </w:p>
    <w:p w:rsidR="00964152" w:rsidRPr="00964152" w:rsidRDefault="00964152" w:rsidP="00964152">
      <w:pPr>
        <w:pStyle w:val="ConsPlusNormal0"/>
        <w:ind w:firstLine="540"/>
        <w:jc w:val="both"/>
        <w:rPr>
          <w:sz w:val="24"/>
          <w:szCs w:val="24"/>
        </w:rPr>
      </w:pPr>
      <w:r w:rsidRPr="00964152">
        <w:rPr>
          <w:sz w:val="24"/>
          <w:szCs w:val="24"/>
        </w:rPr>
        <w:t>По результатам проверки должностные лица органов муниципального контроля составляют в пределах вышеуказанного срока, акт проверки в двух экземплярах по форме, утверждаемой органом муниципального земельного контроля.</w:t>
      </w:r>
    </w:p>
    <w:p w:rsidR="00964152" w:rsidRPr="00964152" w:rsidRDefault="00964152" w:rsidP="00964152">
      <w:pPr>
        <w:pStyle w:val="ConsPlusNormal0"/>
        <w:ind w:firstLine="540"/>
        <w:jc w:val="both"/>
        <w:rPr>
          <w:sz w:val="24"/>
          <w:szCs w:val="24"/>
        </w:rPr>
      </w:pPr>
      <w:r w:rsidRPr="00964152">
        <w:rPr>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 xml:space="preserve">Один из экземпляров акта проверки с копиями приложений в </w:t>
      </w:r>
      <w:proofErr w:type="gramStart"/>
      <w:r w:rsidRPr="00964152">
        <w:rPr>
          <w:sz w:val="24"/>
          <w:szCs w:val="24"/>
        </w:rPr>
        <w:t>срок, не превышающий трех рабочих дней со дня составления акта проверки вручается</w:t>
      </w:r>
      <w:proofErr w:type="gramEnd"/>
      <w:r w:rsidRPr="00964152">
        <w:rPr>
          <w:sz w:val="24"/>
          <w:szCs w:val="24"/>
        </w:rPr>
        <w:t xml:space="preserve">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составленный акт проверки в двух экземплярах по форме, утверждаемой органом муниципального контроля.</w:t>
      </w:r>
      <w:bookmarkStart w:id="1" w:name="Par191"/>
      <w:bookmarkEnd w:id="1"/>
    </w:p>
    <w:p w:rsidR="00964152" w:rsidRPr="00964152" w:rsidRDefault="00964152" w:rsidP="00964152">
      <w:pPr>
        <w:autoSpaceDE w:val="0"/>
        <w:autoSpaceDN w:val="0"/>
        <w:adjustRightInd w:val="0"/>
        <w:spacing w:after="0"/>
        <w:ind w:firstLine="540"/>
        <w:jc w:val="center"/>
        <w:rPr>
          <w:rFonts w:ascii="Times New Roman" w:hAnsi="Times New Roman" w:cs="Times New Roman"/>
          <w:b/>
          <w:sz w:val="24"/>
          <w:szCs w:val="24"/>
        </w:rPr>
      </w:pPr>
    </w:p>
    <w:p w:rsidR="00964152" w:rsidRPr="00964152" w:rsidRDefault="00964152" w:rsidP="00964152">
      <w:pPr>
        <w:autoSpaceDE w:val="0"/>
        <w:autoSpaceDN w:val="0"/>
        <w:adjustRightInd w:val="0"/>
        <w:spacing w:after="0"/>
        <w:ind w:firstLine="540"/>
        <w:jc w:val="center"/>
        <w:rPr>
          <w:rFonts w:ascii="Times New Roman" w:hAnsi="Times New Roman" w:cs="Times New Roman"/>
          <w:b/>
          <w:sz w:val="24"/>
          <w:szCs w:val="24"/>
        </w:rPr>
      </w:pPr>
      <w:r w:rsidRPr="00964152">
        <w:rPr>
          <w:rFonts w:ascii="Times New Roman" w:hAnsi="Times New Roman" w:cs="Times New Roman"/>
          <w:b/>
          <w:sz w:val="24"/>
          <w:szCs w:val="24"/>
        </w:rPr>
        <w:t xml:space="preserve">Раздел 4. «Порядок </w:t>
      </w:r>
      <w:proofErr w:type="gramStart"/>
      <w:r w:rsidRPr="00964152">
        <w:rPr>
          <w:rFonts w:ascii="Times New Roman" w:hAnsi="Times New Roman" w:cs="Times New Roman"/>
          <w:b/>
          <w:sz w:val="24"/>
          <w:szCs w:val="24"/>
        </w:rPr>
        <w:t>контроля за</w:t>
      </w:r>
      <w:proofErr w:type="gramEnd"/>
      <w:r w:rsidRPr="00964152">
        <w:rPr>
          <w:rFonts w:ascii="Times New Roman" w:hAnsi="Times New Roman" w:cs="Times New Roman"/>
          <w:b/>
          <w:sz w:val="24"/>
          <w:szCs w:val="24"/>
        </w:rPr>
        <w:t xml:space="preserve"> исполнением административного регламента»</w:t>
      </w:r>
    </w:p>
    <w:p w:rsidR="00964152" w:rsidRPr="00964152" w:rsidRDefault="00964152" w:rsidP="00964152">
      <w:pPr>
        <w:widowControl w:val="0"/>
        <w:autoSpaceDE w:val="0"/>
        <w:autoSpaceDN w:val="0"/>
        <w:adjustRightInd w:val="0"/>
        <w:spacing w:after="0"/>
        <w:jc w:val="center"/>
        <w:outlineLvl w:val="1"/>
        <w:rPr>
          <w:rFonts w:ascii="Times New Roman" w:hAnsi="Times New Roman" w:cs="Times New Roman"/>
          <w:b/>
          <w:sz w:val="24"/>
          <w:szCs w:val="24"/>
        </w:rPr>
      </w:pP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4.1.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4.2. Глава органа муниципального контроля осуществляет </w:t>
      </w:r>
      <w:proofErr w:type="gramStart"/>
      <w:r w:rsidRPr="00964152">
        <w:rPr>
          <w:rFonts w:ascii="Times New Roman" w:hAnsi="Times New Roman" w:cs="Times New Roman"/>
          <w:sz w:val="24"/>
          <w:szCs w:val="24"/>
        </w:rPr>
        <w:t>контроль за</w:t>
      </w:r>
      <w:proofErr w:type="gramEnd"/>
      <w:r w:rsidRPr="00964152">
        <w:rPr>
          <w:rFonts w:ascii="Times New Roman" w:hAnsi="Times New Roman" w:cs="Times New Roman"/>
          <w:sz w:val="24"/>
          <w:szCs w:val="24"/>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4.3. Текущий </w:t>
      </w:r>
      <w:proofErr w:type="gramStart"/>
      <w:r w:rsidRPr="00964152">
        <w:rPr>
          <w:rFonts w:ascii="Times New Roman" w:hAnsi="Times New Roman" w:cs="Times New Roman"/>
          <w:sz w:val="24"/>
          <w:szCs w:val="24"/>
        </w:rPr>
        <w:t>контроль за</w:t>
      </w:r>
      <w:proofErr w:type="gramEnd"/>
      <w:r w:rsidRPr="00964152">
        <w:rPr>
          <w:rFonts w:ascii="Times New Roman" w:hAnsi="Times New Roman" w:cs="Times New Roman"/>
          <w:sz w:val="24"/>
          <w:szCs w:val="24"/>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главой органа </w:t>
      </w:r>
      <w:r w:rsidRPr="00964152">
        <w:rPr>
          <w:rFonts w:ascii="Times New Roman" w:hAnsi="Times New Roman" w:cs="Times New Roman"/>
          <w:sz w:val="24"/>
          <w:szCs w:val="24"/>
        </w:rPr>
        <w:lastRenderedPageBreak/>
        <w:t>муниципального контроля в соответствии с утвержденным графиком, но не реже одного раза в год.</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В ходе проверок проверяется знание ответственными лицами требований настоящего административного регламента, соблюдение сроков и последовательности исполнения административных процедур, выявление нарушения прав юридических лиц, индивидуальных предпринимателей, граждан, государственных органов, допущенных ответственными лицами органа муниципального контроля в ходе проведения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В случае поступления обращения юридических лиц, индивидуальных предпринимателей, граждан, государственных органов с жалобами на нарушение их прав и законных интересов в ходе осуществления мероприятий по муниципальному контролю, проверка проводиться незамедлительно с момента регистрации обращения в порядке, установленном действующим законодательством.</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4.5. По результатам проведенных проверок в случае выявления нарушения порядка осуществления муниципального контроля, нарушения прав юридических лиц, индивидуальных предпринимателей, граждан, государственных органов виновные лица органа муниципального контроля привлекаются к ответственности в соответствии с законодательством Российской Федерации и принимаются меры по устранению нарушений.</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4.6.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гражданину, государственному органу права и (или) законные интересы которых нарушены.</w:t>
      </w:r>
    </w:p>
    <w:p w:rsidR="00964152" w:rsidRPr="00964152" w:rsidRDefault="00964152" w:rsidP="00964152">
      <w:pPr>
        <w:widowControl w:val="0"/>
        <w:autoSpaceDE w:val="0"/>
        <w:autoSpaceDN w:val="0"/>
        <w:adjustRightInd w:val="0"/>
        <w:spacing w:after="0"/>
        <w:jc w:val="both"/>
        <w:rPr>
          <w:rFonts w:ascii="Times New Roman" w:hAnsi="Times New Roman" w:cs="Times New Roman"/>
          <w:sz w:val="24"/>
          <w:szCs w:val="24"/>
        </w:rPr>
      </w:pPr>
    </w:p>
    <w:p w:rsidR="00964152" w:rsidRPr="00964152" w:rsidRDefault="00964152" w:rsidP="00964152">
      <w:pPr>
        <w:pStyle w:val="consplusnormal"/>
        <w:spacing w:before="0" w:after="0"/>
        <w:jc w:val="center"/>
      </w:pPr>
      <w:bookmarkStart w:id="2" w:name="Par213"/>
      <w:bookmarkEnd w:id="2"/>
      <w:r w:rsidRPr="00964152">
        <w:rPr>
          <w:b/>
        </w:rPr>
        <w:t>Раздел 5. «Досудебный (внесудебный) порядок обжалования решений и действий (бездействия) органов муниципального контроля, а также их должностных лиц»</w:t>
      </w:r>
    </w:p>
    <w:p w:rsidR="00964152" w:rsidRPr="00964152" w:rsidRDefault="00964152" w:rsidP="00964152">
      <w:pPr>
        <w:pStyle w:val="consplusnormal"/>
        <w:spacing w:before="0" w:after="0"/>
        <w:jc w:val="both"/>
      </w:pPr>
    </w:p>
    <w:p w:rsidR="00964152" w:rsidRPr="00964152" w:rsidRDefault="00964152" w:rsidP="00964152">
      <w:pPr>
        <w:pStyle w:val="consplusnormal"/>
        <w:spacing w:before="0" w:after="0"/>
        <w:ind w:firstLine="709"/>
        <w:jc w:val="both"/>
      </w:pPr>
      <w:proofErr w:type="gramStart"/>
      <w:r w:rsidRPr="00964152">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roofErr w:type="gramEnd"/>
    </w:p>
    <w:p w:rsidR="00964152" w:rsidRPr="00964152" w:rsidRDefault="00964152" w:rsidP="00964152">
      <w:pPr>
        <w:pStyle w:val="consplusnormal"/>
        <w:spacing w:before="0" w:after="0"/>
        <w:ind w:firstLine="709"/>
        <w:jc w:val="both"/>
      </w:pPr>
      <w:r w:rsidRPr="00964152">
        <w:t>5.1. Предмет досудебного (внесудебного) обжалования.</w:t>
      </w:r>
    </w:p>
    <w:p w:rsidR="00964152" w:rsidRPr="00964152" w:rsidRDefault="00964152" w:rsidP="00964152">
      <w:pPr>
        <w:pStyle w:val="consplusnormal"/>
        <w:spacing w:before="0" w:after="0"/>
        <w:ind w:firstLine="709"/>
        <w:jc w:val="both"/>
      </w:pPr>
      <w:r w:rsidRPr="00964152">
        <w:t>Предметом досудебного (внесудебного) обжалования являются решение и действия (бездействие) органа муниципального контроля, а также его должностного лица (должностных лиц) в ходе осуществления муниципального контроля, в результате которых нарушены права заявителей.</w:t>
      </w:r>
    </w:p>
    <w:p w:rsidR="00964152" w:rsidRPr="00964152" w:rsidRDefault="00964152" w:rsidP="00964152">
      <w:pPr>
        <w:pStyle w:val="consplusnormal"/>
        <w:spacing w:before="0" w:after="0"/>
        <w:ind w:firstLine="709"/>
        <w:jc w:val="both"/>
      </w:pPr>
      <w:r w:rsidRPr="00964152">
        <w:t>5.2. Органы местного самоуправления, должностные лица, которым может быть направлена жалоба в досудебном (внесудебном) порядке.</w:t>
      </w:r>
    </w:p>
    <w:p w:rsidR="00964152" w:rsidRPr="00964152" w:rsidRDefault="00964152" w:rsidP="00964152">
      <w:pPr>
        <w:pStyle w:val="consplusnormal"/>
        <w:spacing w:before="0" w:after="0"/>
        <w:ind w:firstLine="709"/>
        <w:jc w:val="both"/>
      </w:pPr>
      <w:r w:rsidRPr="00964152">
        <w:t xml:space="preserve">Жалоба на деятельность органов муниципального контроля и специалистов муниципального контроля направляется в Администрацию </w:t>
      </w:r>
      <w:r w:rsidR="00504F3A">
        <w:t xml:space="preserve">Тунгусовского </w:t>
      </w:r>
      <w:r w:rsidRPr="00964152">
        <w:t xml:space="preserve">сельского поселения, Главе </w:t>
      </w:r>
      <w:r w:rsidRPr="00964152">
        <w:rPr>
          <w:color w:val="000000"/>
        </w:rPr>
        <w:t>сельского поселения.</w:t>
      </w:r>
      <w:r w:rsidRPr="00964152">
        <w:t xml:space="preserve">  </w:t>
      </w:r>
      <w:r w:rsidRPr="00964152">
        <w:rPr>
          <w:bCs/>
        </w:rPr>
        <w:t xml:space="preserve"> </w:t>
      </w:r>
      <w:r w:rsidR="00504F3A">
        <w:t xml:space="preserve">(Томская область, Молчановский  район, </w:t>
      </w:r>
      <w:proofErr w:type="spellStart"/>
      <w:r w:rsidR="00504F3A">
        <w:t>с</w:t>
      </w:r>
      <w:proofErr w:type="gramStart"/>
      <w:r w:rsidR="00504F3A">
        <w:t>.Т</w:t>
      </w:r>
      <w:proofErr w:type="gramEnd"/>
      <w:r w:rsidR="00504F3A">
        <w:t>унгусово</w:t>
      </w:r>
      <w:proofErr w:type="spellEnd"/>
      <w:r w:rsidR="00504F3A">
        <w:t xml:space="preserve">,  </w:t>
      </w:r>
      <w:proofErr w:type="spellStart"/>
      <w:r w:rsidR="00504F3A">
        <w:t>ул.Кнакисая</w:t>
      </w:r>
      <w:proofErr w:type="spellEnd"/>
      <w:r w:rsidR="00504F3A">
        <w:t xml:space="preserve">, 5, </w:t>
      </w:r>
      <w:proofErr w:type="spellStart"/>
      <w:r w:rsidR="00504F3A">
        <w:t>e-mail</w:t>
      </w:r>
      <w:proofErr w:type="spellEnd"/>
      <w:r w:rsidR="00504F3A">
        <w:t>:</w:t>
      </w:r>
      <w:r w:rsidR="00504F3A" w:rsidRPr="00504F3A">
        <w:rPr>
          <w:color w:val="000000"/>
        </w:rPr>
        <w:t xml:space="preserve"> </w:t>
      </w:r>
      <w:proofErr w:type="spellStart"/>
      <w:r w:rsidR="00504F3A" w:rsidRPr="000F2D3B">
        <w:rPr>
          <w:color w:val="000000"/>
        </w:rPr>
        <w:t>tungusovoposelenie@yandex.ru</w:t>
      </w:r>
      <w:proofErr w:type="spellEnd"/>
      <w:r w:rsidRPr="00964152">
        <w:t>.</w:t>
      </w:r>
    </w:p>
    <w:p w:rsidR="00964152" w:rsidRPr="00964152" w:rsidRDefault="00964152" w:rsidP="00964152">
      <w:pPr>
        <w:pStyle w:val="consplusnormal"/>
        <w:spacing w:before="0" w:after="0"/>
        <w:ind w:firstLine="709"/>
        <w:jc w:val="both"/>
      </w:pPr>
      <w:r w:rsidRPr="00964152">
        <w:t>5.3. Порядок подачи и рассмотрения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xml:space="preserve">Жалоба может подаваться в письменной форме на бумажном носителе, в электронной форме в орган муниципального контроля и подлежит обязательной </w:t>
      </w:r>
      <w:r w:rsidRPr="00964152">
        <w:rPr>
          <w:rFonts w:ascii="Times New Roman" w:hAnsi="Times New Roman" w:cs="Times New Roman"/>
          <w:sz w:val="24"/>
          <w:szCs w:val="24"/>
        </w:rPr>
        <w:lastRenderedPageBreak/>
        <w:t>регистрации в течение трех дней с момента поступления в орган муниципального контроля или должностному лицу.</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Жалоба должна содержать:</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2) юридические лица: наименование, юридический адрес, почтовый адрес (либо адрес электронной почты) на который должен быть отправлен ответ по существу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граждане, индивидуальные предприниматели: фамилия, имя, отчество (последнее при наличии), почтовый адрес (либо адрес электронной почты) на который должен быть отправлен ответ по существу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государственные органы: наименование, юридический адрес, почтовый адрес (либо адрес электронной почты) на который должен быть отправлен ответ по существу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4) 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органа муниципального контроля;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Жалобу рассматривает глава органа муниципального контроля.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5.4. Сроки рассмотрения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Жалобы рассматривается в течение тридцати дней с момента ее                регистрации.</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5.5. Результат досудебного (внесудебного) обжалования.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По результатам рассмотрения жалобы принимается решение об удовлетворении жалобы заявителя либо об отказе в удовлетворении соответствующей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xml:space="preserve">В этот же день заявителю по существу жалобы в письменной или в электронной форме направляется мотивированный  ответ, содержащий результаты рассмотрения жалобы. </w:t>
      </w:r>
    </w:p>
    <w:p w:rsidR="00964152" w:rsidRPr="00D860A9" w:rsidRDefault="00964152" w:rsidP="00014956">
      <w:pPr>
        <w:spacing w:after="0"/>
        <w:ind w:firstLine="709"/>
        <w:jc w:val="both"/>
        <w:rPr>
          <w:rFonts w:ascii="Arial" w:hAnsi="Arial" w:cs="Arial"/>
          <w:b/>
          <w:sz w:val="24"/>
          <w:szCs w:val="24"/>
        </w:rPr>
      </w:pPr>
      <w:r w:rsidRPr="00964152">
        <w:rPr>
          <w:rFonts w:ascii="Times New Roman" w:hAnsi="Times New Roman" w:cs="Times New Roman"/>
          <w:sz w:val="24"/>
          <w:szCs w:val="24"/>
        </w:rPr>
        <w:t>В случае несогласия с принятым по жалобе решением, заявитель вправе обратиться в суд в порядке, установленном действующим законодательством.</w:t>
      </w:r>
    </w:p>
    <w:p w:rsidR="00964152" w:rsidRPr="00D860A9" w:rsidRDefault="00964152" w:rsidP="00964152">
      <w:pPr>
        <w:pStyle w:val="1"/>
        <w:jc w:val="center"/>
        <w:rPr>
          <w:rFonts w:ascii="Arial" w:hAnsi="Arial" w:cs="Arial"/>
          <w:b/>
          <w:sz w:val="24"/>
          <w:szCs w:val="24"/>
        </w:rPr>
      </w:pPr>
    </w:p>
    <w:p w:rsidR="00964152" w:rsidRPr="00D860A9" w:rsidRDefault="00964152" w:rsidP="00964152">
      <w:pPr>
        <w:pStyle w:val="1"/>
        <w:jc w:val="center"/>
        <w:rPr>
          <w:rFonts w:ascii="Arial" w:hAnsi="Arial" w:cs="Arial"/>
          <w:b/>
          <w:sz w:val="24"/>
          <w:szCs w:val="24"/>
        </w:rPr>
      </w:pPr>
    </w:p>
    <w:p w:rsidR="00964152" w:rsidRPr="00D860A9" w:rsidRDefault="00964152" w:rsidP="00964152">
      <w:pPr>
        <w:pStyle w:val="1"/>
        <w:jc w:val="center"/>
        <w:rPr>
          <w:rFonts w:ascii="Arial" w:hAnsi="Arial" w:cs="Arial"/>
          <w:b/>
          <w:sz w:val="24"/>
          <w:szCs w:val="24"/>
        </w:rPr>
      </w:pPr>
    </w:p>
    <w:p w:rsidR="00311BE3" w:rsidRDefault="00311BE3"/>
    <w:sectPr w:rsidR="00311BE3" w:rsidSect="00A24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91889"/>
    <w:multiLevelType w:val="multilevel"/>
    <w:tmpl w:val="206054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64152"/>
    <w:rsid w:val="00014956"/>
    <w:rsid w:val="0009355B"/>
    <w:rsid w:val="000B0AC8"/>
    <w:rsid w:val="001C36E2"/>
    <w:rsid w:val="00311BE3"/>
    <w:rsid w:val="00382B35"/>
    <w:rsid w:val="00482988"/>
    <w:rsid w:val="00504F3A"/>
    <w:rsid w:val="005E6772"/>
    <w:rsid w:val="00607936"/>
    <w:rsid w:val="0063094E"/>
    <w:rsid w:val="006B1E6B"/>
    <w:rsid w:val="008C0FAF"/>
    <w:rsid w:val="009328AE"/>
    <w:rsid w:val="009618B6"/>
    <w:rsid w:val="00964152"/>
    <w:rsid w:val="00996A48"/>
    <w:rsid w:val="00A24F51"/>
    <w:rsid w:val="00BB7ABF"/>
    <w:rsid w:val="00D10BD5"/>
    <w:rsid w:val="00F84829"/>
    <w:rsid w:val="00F92B8F"/>
    <w:rsid w:val="00FF3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64152"/>
    <w:pPr>
      <w:widowControl w:val="0"/>
      <w:spacing w:after="0" w:line="240" w:lineRule="auto"/>
    </w:pPr>
    <w:rPr>
      <w:rFonts w:ascii="Times New Roman" w:eastAsia="Times New Roman" w:hAnsi="Times New Roman" w:cs="Times New Roman"/>
      <w:sz w:val="20"/>
      <w:szCs w:val="20"/>
    </w:rPr>
  </w:style>
  <w:style w:type="character" w:customStyle="1" w:styleId="2">
    <w:name w:val="Обычный2 Знак"/>
    <w:link w:val="20"/>
    <w:locked/>
    <w:rsid w:val="00964152"/>
    <w:rPr>
      <w:rFonts w:ascii="Times New Roman" w:eastAsia="Times New Roman" w:hAnsi="Times New Roman" w:cs="Times New Roman"/>
      <w:sz w:val="20"/>
      <w:szCs w:val="20"/>
    </w:rPr>
  </w:style>
  <w:style w:type="paragraph" w:customStyle="1" w:styleId="20">
    <w:name w:val="Обычный2"/>
    <w:link w:val="2"/>
    <w:rsid w:val="0096415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64152"/>
    <w:pPr>
      <w:widowControl w:val="0"/>
      <w:autoSpaceDE w:val="0"/>
      <w:autoSpaceDN w:val="0"/>
      <w:adjustRightInd w:val="0"/>
      <w:spacing w:after="0" w:line="240" w:lineRule="auto"/>
    </w:pPr>
    <w:rPr>
      <w:rFonts w:ascii="Arial" w:eastAsia="Calibri" w:hAnsi="Arial" w:cs="Arial"/>
      <w:b/>
      <w:bCs/>
      <w:sz w:val="20"/>
      <w:szCs w:val="20"/>
    </w:rPr>
  </w:style>
  <w:style w:type="character" w:styleId="a3">
    <w:name w:val="Strong"/>
    <w:aliases w:val="обычный"/>
    <w:qFormat/>
    <w:rsid w:val="00964152"/>
    <w:rPr>
      <w:b/>
      <w:bCs/>
    </w:rPr>
  </w:style>
  <w:style w:type="paragraph" w:customStyle="1" w:styleId="consplusnormal">
    <w:name w:val="consplusnormal"/>
    <w:basedOn w:val="a"/>
    <w:rsid w:val="0096415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964152"/>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0pt">
    <w:name w:val="Основной текст + 10 pt"/>
    <w:basedOn w:val="a0"/>
    <w:rsid w:val="00BB7ABF"/>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4">
    <w:name w:val="Основной текст_"/>
    <w:basedOn w:val="a0"/>
    <w:link w:val="10"/>
    <w:rsid w:val="00607936"/>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4"/>
    <w:rsid w:val="00607936"/>
    <w:pPr>
      <w:shd w:val="clear" w:color="auto" w:fill="FFFFFF"/>
      <w:spacing w:after="360" w:line="0" w:lineRule="atLeast"/>
      <w:jc w:val="center"/>
    </w:pPr>
    <w:rPr>
      <w:rFonts w:ascii="Times New Roman" w:eastAsia="Times New Roman" w:hAnsi="Times New Roman" w:cs="Times New Roman"/>
      <w:sz w:val="23"/>
      <w:szCs w:val="23"/>
    </w:rPr>
  </w:style>
  <w:style w:type="paragraph" w:styleId="a5">
    <w:name w:val="No Spacing"/>
    <w:uiPriority w:val="1"/>
    <w:qFormat/>
    <w:rsid w:val="00F848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1DA8-6C0F-4A0D-A7C2-6E4EC1AD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7975</Words>
  <Characters>45459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Аксиненко Н А</dc:creator>
  <cp:lastModifiedBy>KING</cp:lastModifiedBy>
  <cp:revision>2</cp:revision>
  <cp:lastPrinted>2019-06-13T08:18:00Z</cp:lastPrinted>
  <dcterms:created xsi:type="dcterms:W3CDTF">2019-06-13T08:35:00Z</dcterms:created>
  <dcterms:modified xsi:type="dcterms:W3CDTF">2019-06-13T08:35:00Z</dcterms:modified>
</cp:coreProperties>
</file>