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EFB"/>
  <w:body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3CEB">
      <w:pPr>
        <w:pStyle w:val="t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3CEB">
      <w:pPr>
        <w:pStyle w:val="t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3CEB">
      <w:pPr>
        <w:pStyle w:val="t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Вопросы противодействия коррупции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3CEB">
      <w:pPr>
        <w:pStyle w:val="c"/>
        <w:spacing w:line="300" w:lineRule="auto"/>
        <w:divId w:val="82570998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03.12.2013 № 878, от 23.06.2014 № 453, от 15.07.2015 № 364, от 10.12.2020 № 778, от 27.06.2022 № 404, от 25.08.2022 № </w:t>
      </w:r>
      <w:r>
        <w:rPr>
          <w:rStyle w:val="markx"/>
          <w:sz w:val="27"/>
          <w:szCs w:val="27"/>
        </w:rPr>
        <w:t>574, от 26.06.2023 № 474, от 26.10.2023 № 811)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порядок размещения сведений о доходах, расходах, об имуществе и обязате</w:t>
      </w:r>
      <w:r>
        <w:rPr>
          <w:color w:val="333333"/>
          <w:sz w:val="27"/>
          <w:szCs w:val="27"/>
        </w:rPr>
        <w:t xml:space="preserve">льствах имущественного характера отдельных категорий лиц и членов их семей на официальных сайтах федеральных государственных органов, </w:t>
      </w:r>
      <w:r>
        <w:rPr>
          <w:rStyle w:val="edx"/>
          <w:color w:val="333333"/>
          <w:sz w:val="27"/>
          <w:szCs w:val="27"/>
        </w:rPr>
        <w:t>органов публичной власти федеральной территории "Сириус", контрольно-счетной палаты федеральной территории "Сириус"</w:t>
      </w:r>
      <w:r>
        <w:rPr>
          <w:rStyle w:val="ed"/>
          <w:color w:val="333333"/>
          <w:sz w:val="27"/>
          <w:szCs w:val="27"/>
        </w:rPr>
        <w:t> и терр</w:t>
      </w:r>
      <w:r>
        <w:rPr>
          <w:rStyle w:val="ed"/>
          <w:color w:val="333333"/>
          <w:sz w:val="27"/>
          <w:szCs w:val="27"/>
        </w:rPr>
        <w:t>иториальной избирательной комиссии федеральной территории "Сириус",</w:t>
      </w:r>
      <w:r>
        <w:rPr>
          <w:color w:val="333333"/>
          <w:sz w:val="27"/>
          <w:szCs w:val="27"/>
        </w:rPr>
        <w:t xml:space="preserve">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опубликования. </w:t>
      </w:r>
      <w:r>
        <w:rPr>
          <w:rStyle w:val="markx"/>
          <w:sz w:val="27"/>
          <w:szCs w:val="27"/>
        </w:rPr>
        <w:t> (В редакции указ</w:t>
      </w:r>
      <w:r>
        <w:rPr>
          <w:rStyle w:val="markx"/>
          <w:sz w:val="27"/>
          <w:szCs w:val="27"/>
        </w:rPr>
        <w:t>ов Президента Российской Федерации от 27.06.2022 № 404, от 26.10.2023 № 811)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Внести в Положение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</w:t>
      </w:r>
      <w:r>
        <w:rPr>
          <w:color w:val="333333"/>
          <w:sz w:val="27"/>
          <w:szCs w:val="27"/>
        </w:rPr>
        <w:t>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</w:t>
      </w:r>
      <w:r>
        <w:rPr>
          <w:color w:val="333333"/>
          <w:sz w:val="27"/>
          <w:szCs w:val="27"/>
        </w:rPr>
        <w:t xml:space="preserve">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 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</w:t>
      </w:r>
      <w:r>
        <w:rPr>
          <w:color w:val="333333"/>
          <w:sz w:val="27"/>
          <w:szCs w:val="27"/>
        </w:rPr>
        <w:lastRenderedPageBreak/>
        <w:t>Совета при Президенте Российской Федерации по противодействию коррупции" (Собрание законодательства Российской Федерации, 2011, № 9, ст. 1223; 2013</w:t>
      </w:r>
      <w:r>
        <w:rPr>
          <w:color w:val="333333"/>
          <w:sz w:val="27"/>
          <w:szCs w:val="27"/>
        </w:rPr>
        <w:t>, № 14, ст. 1670), изменение, дополнив его пунктом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если в заявлении, заключении и других материалах, указанных в пункте 4 настоящего Положения, содержатся достаточные основания, позволяющие сделать вывод, что причина</w:t>
      </w:r>
      <w:r>
        <w:rPr>
          <w:color w:val="333333"/>
          <w:sz w:val="27"/>
          <w:szCs w:val="27"/>
        </w:rPr>
        <w:t xml:space="preserve"> непредставления лицом, замещающим государственную должность Российской Федерации или должность федеральной государственной службы, сведений о доходах, об имуществе и обязательствах имущественного характера своих супруги (супруга) и несовершеннолетних дете</w:t>
      </w:r>
      <w:r>
        <w:rPr>
          <w:color w:val="333333"/>
          <w:sz w:val="27"/>
          <w:szCs w:val="27"/>
        </w:rPr>
        <w:t>й является объективной и уважительной, председатель президиума может принять решение, указанное в подпункте "а" пункта 16 настоящего Положения. Заключение и принятое на его основе решение доводятся до сведения членов президиума на ближайшем заседании. Указ</w:t>
      </w:r>
      <w:r>
        <w:rPr>
          <w:color w:val="333333"/>
          <w:sz w:val="27"/>
          <w:szCs w:val="27"/>
        </w:rPr>
        <w:t>анное лицо в письменном виде должно быть проинформировано о принятом решении в течение трех рабочих дней после его принятия.".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 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</w:t>
      </w:r>
      <w:r>
        <w:rPr>
          <w:color w:val="333333"/>
          <w:sz w:val="27"/>
          <w:szCs w:val="27"/>
        </w:rPr>
        <w:t>о закона "О противодействии коррупции" (Собрание законодательства Российской Федерации, 2013, № 14, ст. 1670; № 23, ст. 2892) следующие изменения: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1: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"а":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пятого слова "включенных в перечни, установленные локальными нормат</w:t>
      </w:r>
      <w:r>
        <w:rPr>
          <w:color w:val="333333"/>
          <w:sz w:val="27"/>
          <w:szCs w:val="27"/>
        </w:rPr>
        <w:t>ивными актами государственных корпораций (компаний) и иных организаций," исключить;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шестого слова "включенных в перечни, установленные нормативными правовыми актами этих федеральных государственных органов," исключить;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"б":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из абзаца </w:t>
      </w:r>
      <w:r>
        <w:rPr>
          <w:color w:val="333333"/>
          <w:sz w:val="27"/>
          <w:szCs w:val="27"/>
        </w:rPr>
        <w:t>второго слова "включенных в перечни, установленные нормативными актами фондов, локальными нормативными актами государственных корпораций (компаний) и иных организаций," исключить;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из абзаца третьего слова "включенных в перечни, установленные нормативными п</w:t>
      </w:r>
      <w:r>
        <w:rPr>
          <w:color w:val="333333"/>
          <w:sz w:val="27"/>
          <w:szCs w:val="27"/>
        </w:rPr>
        <w:t>равовыми актами этих федеральных государственных органов," исключить;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подпунктов "г" и "д" слова "за исключением должностей, назначение на которые и освобождение от которых осуществляются Президентом Российской Федерации или Правительством Российской Фе</w:t>
      </w:r>
      <w:r>
        <w:rPr>
          <w:color w:val="333333"/>
          <w:sz w:val="27"/>
          <w:szCs w:val="27"/>
        </w:rPr>
        <w:t>дерации," исключить;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10 после слов "Заместитель Председателя Правительства Российской Федерации - Руководитель Аппарата Правительства Российской Федерации" дополнить словами "либо специально уполномоченное им должностное лицо Аппарата Правительств</w:t>
      </w:r>
      <w:r>
        <w:rPr>
          <w:color w:val="333333"/>
          <w:sz w:val="27"/>
          <w:szCs w:val="27"/>
        </w:rPr>
        <w:t>а Российской Федерации";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20: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подпункта "а" слова "граждан и" исключить;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 - четвертого подпункта "б" слова "граждан и" исключить;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3 приложения признать утратившим силу.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Указ Президента Российской Федерац</w:t>
      </w:r>
      <w:r>
        <w:rPr>
          <w:color w:val="333333"/>
          <w:sz w:val="27"/>
          <w:szCs w:val="27"/>
        </w:rPr>
        <w:t xml:space="preserve">ии </w:t>
      </w:r>
      <w:r>
        <w:rPr>
          <w:rStyle w:val="cmd"/>
          <w:color w:val="333333"/>
          <w:sz w:val="27"/>
          <w:szCs w:val="27"/>
        </w:rPr>
        <w:t>от 2 апреля 2013 г. № 310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</w:t>
      </w:r>
      <w:r>
        <w:rPr>
          <w:color w:val="333333"/>
          <w:sz w:val="27"/>
          <w:szCs w:val="27"/>
        </w:rPr>
        <w:t xml:space="preserve"> ст. 1671) следующие изменения: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 "а" пункта 1: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четвертого, седьмого и восьмого слова "включенные в перечни, установленные нормативными правовыми актами Российской Федерации," исключить;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абзаца девятого слова "</w:t>
      </w:r>
      <w:r>
        <w:rPr>
          <w:color w:val="333333"/>
          <w:sz w:val="27"/>
          <w:szCs w:val="27"/>
        </w:rPr>
        <w:t>включенные в перечни, установленные нормативными правовыми актами федерального государственного органа, в подведомственности которого находится соответствующая организация," исключить;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"а" пункта 2: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абзацев второго - пятого слова "включен</w:t>
      </w:r>
      <w:r>
        <w:rPr>
          <w:color w:val="333333"/>
          <w:sz w:val="27"/>
          <w:szCs w:val="27"/>
        </w:rPr>
        <w:t>ные в перечни, установленные нормативными правовыми актами Российской Федерации," исключить;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из абзаца шестого слова "включенные в перечни, установленные нормативными правовыми актами федеральных государственных органов," исключить;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имущественного характера, а также сведения о дохода</w:t>
      </w:r>
      <w:r>
        <w:rPr>
          <w:color w:val="333333"/>
          <w:sz w:val="27"/>
          <w:szCs w:val="27"/>
        </w:rPr>
        <w:t>х, об имуществе и обязательствах имущественного характера своих супруги (супруга) и несовершеннолетних детей.".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Признать утратившими силу: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561</w:t>
      </w:r>
      <w:r>
        <w:rPr>
          <w:color w:val="333333"/>
          <w:sz w:val="27"/>
          <w:szCs w:val="27"/>
        </w:rPr>
        <w:t xml:space="preserve"> "Об утверждении порядка размещения сведений о доходах</w:t>
      </w:r>
      <w:r>
        <w:rPr>
          <w:color w:val="333333"/>
          <w:sz w:val="27"/>
          <w:szCs w:val="27"/>
        </w:rPr>
        <w:t>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</w:t>
      </w:r>
      <w:r>
        <w:rPr>
          <w:color w:val="333333"/>
          <w:sz w:val="27"/>
          <w:szCs w:val="27"/>
        </w:rPr>
        <w:t>нов субъектов Российской Федерации и предоставления этих сведений общероссийским средствам массовой информации для опубликования" (Собрание законодательства Российской Федерации, 2009, № 21, ст. 2546);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20 приложения № 1 к Указу Президента Российской </w:t>
      </w:r>
      <w:r>
        <w:rPr>
          <w:color w:val="333333"/>
          <w:sz w:val="27"/>
          <w:szCs w:val="27"/>
        </w:rPr>
        <w:t xml:space="preserve">Федерации </w:t>
      </w:r>
      <w:r>
        <w:rPr>
          <w:rStyle w:val="cmd"/>
          <w:color w:val="333333"/>
          <w:sz w:val="27"/>
          <w:szCs w:val="27"/>
        </w:rPr>
        <w:t>от 12 января 2010 г. № 59</w:t>
      </w:r>
      <w:r>
        <w:rPr>
          <w:color w:val="333333"/>
          <w:sz w:val="27"/>
          <w:szCs w:val="27"/>
        </w:rPr>
        <w:t xml:space="preserve"> "Об изменении и признании утратившими силу некоторых актов Президента Российской Федерации" (Собрание законодательства Российской Федерации, 2010, № 3, ст. 274).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Министерству труда и социальной защиты Российской Федер</w:t>
      </w:r>
      <w:r>
        <w:rPr>
          <w:color w:val="333333"/>
          <w:sz w:val="27"/>
          <w:szCs w:val="27"/>
        </w:rPr>
        <w:t>ации: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3-месячный срок утвердить требования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</w:t>
      </w:r>
      <w:r>
        <w:rPr>
          <w:color w:val="333333"/>
          <w:sz w:val="27"/>
          <w:szCs w:val="27"/>
        </w:rPr>
        <w:t>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 (далее - органы и организации</w:t>
      </w:r>
      <w:r>
        <w:rPr>
          <w:color w:val="333333"/>
          <w:sz w:val="27"/>
          <w:szCs w:val="27"/>
        </w:rPr>
        <w:t>), в том числе требования к должностям, замещение которых влечет за собой размещение сведений о доходах, расходах, об имуществе и обязательствах имущественного характера, названных в пункте 2 порядка, утвержденного настоящим Указом;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осуществлять монитор</w:t>
      </w:r>
      <w:r>
        <w:rPr>
          <w:color w:val="333333"/>
          <w:sz w:val="27"/>
          <w:szCs w:val="27"/>
        </w:rPr>
        <w:t>инг выполнения органами и организациями требований, названных в подпункте "а" настоящего пункта.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органов и организаций: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4-месячный срок в соответствии с требованиями, предусмотренными подпунктом "а" пункта 6 настоящего Указа, определи</w:t>
      </w:r>
      <w:r>
        <w:rPr>
          <w:color w:val="333333"/>
          <w:sz w:val="27"/>
          <w:szCs w:val="27"/>
        </w:rPr>
        <w:t>ть должности, замещение которых влечет за собой размещение сведений о доходах, расходах, об имуществе и обязательствах имущественного характера, названных в пункте 2 порядка, утвержденного настоящим Указом, на официальных сайтах органов и организаций;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</w:t>
      </w:r>
      <w:r>
        <w:rPr>
          <w:color w:val="333333"/>
          <w:sz w:val="27"/>
          <w:szCs w:val="27"/>
        </w:rPr>
        <w:t>беспечить в соответствии с предусмотренными требованиями размещение указанных сведений;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реализации настоящего Указа.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 ру</w:t>
      </w:r>
      <w:r>
        <w:rPr>
          <w:color w:val="333333"/>
          <w:sz w:val="27"/>
          <w:szCs w:val="27"/>
        </w:rPr>
        <w:t>ководствоваться настоящим Указом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субъектов Российской Федерации, должности госуда</w:t>
      </w:r>
      <w:r>
        <w:rPr>
          <w:color w:val="333333"/>
          <w:sz w:val="27"/>
          <w:szCs w:val="27"/>
        </w:rPr>
        <w:t xml:space="preserve">рственной гражданской службы субъектов Российской Федерации, муниципальные должности и должности муниципальной службы, и членов их семей на официальных сайтах органов государственной власти субъектов Российской Федерации, органов местного самоуправления и </w:t>
      </w:r>
      <w:r>
        <w:rPr>
          <w:color w:val="333333"/>
          <w:sz w:val="27"/>
          <w:szCs w:val="27"/>
        </w:rPr>
        <w:t>предоставления этих сведений общероссийским средствам массовой информации для опубликования.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Государственно-правовому управлению Президента Российской Федерации в 3-месячный срок представить предложения по приведению актов Президента Российской Федераци</w:t>
      </w:r>
      <w:r>
        <w:rPr>
          <w:color w:val="333333"/>
          <w:sz w:val="27"/>
          <w:szCs w:val="27"/>
        </w:rPr>
        <w:t>и в соответствие с настоящим Указом.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официального опубликования.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3CEB">
      <w:pPr>
        <w:pStyle w:val="i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июля 2013 года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№ 613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3CEB">
      <w:pPr>
        <w:pStyle w:val="s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 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8 июля 2013 г. № 613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3CEB">
      <w:pPr>
        <w:pStyle w:val="t"/>
        <w:spacing w:line="300" w:lineRule="auto"/>
        <w:divId w:val="82570998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ПОРЯДОК</w:t>
      </w:r>
      <w:r>
        <w:rPr>
          <w:color w:val="333333"/>
          <w:sz w:val="27"/>
          <w:szCs w:val="27"/>
        </w:rPr>
        <w:br/>
      </w:r>
      <w:r>
        <w:rPr>
          <w:rStyle w:val="edx"/>
          <w:color w:val="333333"/>
          <w:sz w:val="27"/>
          <w:szCs w:val="27"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</w:t>
      </w:r>
      <w:r>
        <w:rPr>
          <w:rStyle w:val="edx"/>
          <w:color w:val="333333"/>
          <w:sz w:val="27"/>
          <w:szCs w:val="27"/>
        </w:rPr>
        <w:t xml:space="preserve">рганов публичной власти федеральной территории ''Сириус'', контрольно-счетной палаты федеральной территории ''Сириус" и территориальной избирательной комиссии федеральной территории "Сириус", органов государственной власти субъектов Российской Федерации и </w:t>
      </w:r>
      <w:r>
        <w:rPr>
          <w:rStyle w:val="edx"/>
          <w:color w:val="333333"/>
          <w:sz w:val="27"/>
          <w:szCs w:val="27"/>
        </w:rPr>
        <w:t>организаций и предоставления этих сведений общероссийским средствам массовой информации для опубликования</w:t>
      </w:r>
    </w:p>
    <w:p w:rsidR="00000000" w:rsidRDefault="00EB3CEB">
      <w:pPr>
        <w:pStyle w:val="p"/>
        <w:spacing w:line="300" w:lineRule="auto"/>
        <w:divId w:val="82570998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(Наименование в редакции Указа Президента Российской Федерации от 26.10.2023 № 811)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3CEB">
      <w:pPr>
        <w:pStyle w:val="c"/>
        <w:spacing w:line="300" w:lineRule="auto"/>
        <w:divId w:val="825709985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03.12.2013</w:t>
      </w:r>
      <w:r>
        <w:rPr>
          <w:rStyle w:val="markx"/>
          <w:sz w:val="27"/>
          <w:szCs w:val="27"/>
        </w:rPr>
        <w:t> № 878, от 23.06.2014 № 453, от 15.07.2015 № 364, от 10.12.2020 № 778, от 27.06.2022 № 404, от 25.08.2022 № 574, от 26.06.2023 № 474, от 26.10.2023 № 811)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Настоящим порядком устанавливаются обязанности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</w:t>
      </w:r>
      <w:r>
        <w:rPr>
          <w:rStyle w:val="ed"/>
          <w:color w:val="333333"/>
          <w:sz w:val="27"/>
          <w:szCs w:val="27"/>
        </w:rPr>
        <w:t>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, подразделения Аппарата Правительства Российской Федерации, определяемого Правительством Российской Федерации, федеральных государственных органов, </w:t>
      </w:r>
      <w:r>
        <w:rPr>
          <w:rStyle w:val="edx"/>
          <w:color w:val="333333"/>
          <w:sz w:val="27"/>
          <w:szCs w:val="27"/>
        </w:rPr>
        <w:t>органов публичной власти федеральной террит</w:t>
      </w:r>
      <w:r>
        <w:rPr>
          <w:rStyle w:val="edx"/>
          <w:color w:val="333333"/>
          <w:sz w:val="27"/>
          <w:szCs w:val="27"/>
        </w:rPr>
        <w:t>ории "Сириус", контрольно-счетной палаты федеральной территории "Сириус"</w:t>
      </w:r>
      <w:r>
        <w:rPr>
          <w:rStyle w:val="ed"/>
          <w:color w:val="333333"/>
          <w:sz w:val="27"/>
          <w:szCs w:val="27"/>
        </w:rPr>
        <w:t xml:space="preserve"> и территориальной избирательной комиссии </w:t>
      </w:r>
      <w:r>
        <w:rPr>
          <w:rStyle w:val="ed"/>
          <w:color w:val="333333"/>
          <w:sz w:val="27"/>
          <w:szCs w:val="27"/>
        </w:rPr>
        <w:lastRenderedPageBreak/>
        <w:t xml:space="preserve">федеральной территории "Сириус", </w:t>
      </w:r>
      <w:r>
        <w:rPr>
          <w:color w:val="333333"/>
          <w:sz w:val="27"/>
          <w:szCs w:val="27"/>
        </w:rPr>
        <w:t>органов государственной власти субъектов Российской Федерации, Центрального банка Российской Федерации, </w:t>
      </w:r>
      <w:r>
        <w:rPr>
          <w:rStyle w:val="ed"/>
          <w:color w:val="333333"/>
          <w:sz w:val="27"/>
          <w:szCs w:val="27"/>
        </w:rPr>
        <w:t>госуд</w:t>
      </w:r>
      <w:r>
        <w:rPr>
          <w:rStyle w:val="ed"/>
          <w:color w:val="333333"/>
          <w:sz w:val="27"/>
          <w:szCs w:val="27"/>
        </w:rPr>
        <w:t>арственных внебюджетных фондов, государственных корпораций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 по размещению сведений о доходах, расходах, об имуществе и обязательствах имущественного характе</w:t>
      </w:r>
      <w:r>
        <w:rPr>
          <w:color w:val="333333"/>
          <w:sz w:val="27"/>
          <w:szCs w:val="27"/>
        </w:rPr>
        <w:t>ра служащих (работников) указанных органов и организаций, их супругов и несовершеннолетних детей в информационно-телекоммуникационной сети "Интернет" на официальных сайтах этих органов и организаций (далее - официальные сайты) и предоставлению этих сведени</w:t>
      </w:r>
      <w:r>
        <w:rPr>
          <w:color w:val="333333"/>
          <w:sz w:val="27"/>
          <w:szCs w:val="27"/>
        </w:rPr>
        <w:t>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</w:t>
      </w:r>
      <w:r>
        <w:rPr>
          <w:color w:val="333333"/>
          <w:sz w:val="27"/>
          <w:szCs w:val="27"/>
        </w:rPr>
        <w:t>вания.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27.06.2022 № 404, от 25.08.2022 № 574, от 26.06.2023 № 474, от 26.10.2023 № 811)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 официальных сайтах размещаются и общероссийским средствам массовой информации предостав</w:t>
      </w:r>
      <w:r>
        <w:rPr>
          <w:color w:val="333333"/>
          <w:sz w:val="27"/>
          <w:szCs w:val="27"/>
        </w:rPr>
        <w:t>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 о доходах, ра</w:t>
      </w:r>
      <w:r>
        <w:rPr>
          <w:color w:val="333333"/>
          <w:sz w:val="27"/>
          <w:szCs w:val="27"/>
        </w:rPr>
        <w:t>сходах, об имуществе и обязательствах имущественного характера их супруг (супругов) и несовершеннолетних детей: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перечень объектов недвижимого имущества, принадлежащих служащему (работнику), его супруге (супругу) и несовершеннолетним детям на праве собст</w:t>
      </w:r>
      <w:r>
        <w:rPr>
          <w:color w:val="333333"/>
          <w:sz w:val="27"/>
          <w:szCs w:val="27"/>
        </w:rPr>
        <w:t>венности или находящихся в их пользовании, с указанием вида, площади и страны расположения каждого из таких объектов;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перечень транспортных средств с указанием вида и марки, принадлежащих на праве собственности служащему (работнику), его супруге (супруг</w:t>
      </w:r>
      <w:r>
        <w:rPr>
          <w:color w:val="333333"/>
          <w:sz w:val="27"/>
          <w:szCs w:val="27"/>
        </w:rPr>
        <w:t>у) и несовершеннолетним детям;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декларированный годовой доход служащего (работника), его супруги (супруга) и несовершеннолетних детей;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сведения об источниках получения средств, за счет которых совершены сделки (совершена сделка) по приобретению земель</w:t>
      </w:r>
      <w:r>
        <w:rPr>
          <w:rStyle w:val="ed"/>
          <w:color w:val="333333"/>
          <w:sz w:val="27"/>
          <w:szCs w:val="27"/>
        </w:rPr>
        <w:t xml:space="preserve">ного участка, другого объекта недвижимого имущества, транспортного средства, ценных </w:t>
      </w:r>
      <w:r>
        <w:rPr>
          <w:rStyle w:val="ed"/>
          <w:color w:val="333333"/>
          <w:sz w:val="27"/>
          <w:szCs w:val="27"/>
        </w:rPr>
        <w:lastRenderedPageBreak/>
        <w:t xml:space="preserve">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</w:t>
      </w:r>
      <w:r>
        <w:rPr>
          <w:rStyle w:val="ed"/>
          <w:color w:val="333333"/>
          <w:sz w:val="27"/>
          <w:szCs w:val="27"/>
        </w:rPr>
        <w:t xml:space="preserve">превышает общий доход служащего (работника) и его супруги (супруга) за три последних года, предшествующих отчетному периоду. </w:t>
      </w:r>
      <w:r>
        <w:rPr>
          <w:rStyle w:val="mark"/>
          <w:sz w:val="27"/>
          <w:szCs w:val="27"/>
        </w:rPr>
        <w:t>(В редакции Указа Президента Российской Федерации от 10.12.2020 № 778)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размещаемых на официальных сайтах и предоставляемых общ</w:t>
      </w:r>
      <w:r>
        <w:rPr>
          <w:color w:val="333333"/>
          <w:sz w:val="27"/>
          <w:szCs w:val="27"/>
        </w:rPr>
        <w:t>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иные сведения (кроме указанных в пункте 2 настоящего порядка) о доходах служащего (р</w:t>
      </w:r>
      <w:r>
        <w:rPr>
          <w:color w:val="333333"/>
          <w:sz w:val="27"/>
          <w:szCs w:val="27"/>
        </w:rPr>
        <w:t>аботника),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персональные данные супруги (супруга), детей и иных членов семьи служащего </w:t>
      </w:r>
      <w:r>
        <w:rPr>
          <w:color w:val="333333"/>
          <w:sz w:val="27"/>
          <w:szCs w:val="27"/>
        </w:rPr>
        <w:t>(работника);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данные, позволяющие определить местонахождение </w:t>
      </w:r>
      <w:r>
        <w:rPr>
          <w:color w:val="333333"/>
          <w:sz w:val="27"/>
          <w:szCs w:val="27"/>
        </w:rPr>
        <w:t>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информацию, отнесенную к государственной тайне или являющуюся конфиденциальной.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служащим (работником) должностей, замещение которых влечет за собой размещение его сведений о дохода</w:t>
      </w:r>
      <w:r>
        <w:rPr>
          <w:color w:val="333333"/>
          <w:sz w:val="27"/>
          <w:szCs w:val="27"/>
        </w:rPr>
        <w:t>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ил</w:t>
      </w:r>
      <w:r>
        <w:rPr>
          <w:color w:val="333333"/>
          <w:sz w:val="27"/>
          <w:szCs w:val="27"/>
        </w:rPr>
        <w:t>и той организации, в котором (которой) служащий (работник) замещает должность, и ежегодно обновляются в течение 14 рабочих дней со дня истечения срока, установленного для их подачи.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Размещение на официальных сайтах сведений о доходах, расходах, об имуще</w:t>
      </w:r>
      <w:r>
        <w:rPr>
          <w:color w:val="333333"/>
          <w:sz w:val="27"/>
          <w:szCs w:val="27"/>
        </w:rPr>
        <w:t>стве и обязательствах имущественного характера, указанных в пункте 2 настоящего порядка: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представленных Президентом Российской Федерации, лицами, замещающими государственные должности Российской Федерации и должности федеральной государственной службы в</w:t>
      </w:r>
      <w:r>
        <w:rPr>
          <w:color w:val="333333"/>
          <w:sz w:val="27"/>
          <w:szCs w:val="27"/>
        </w:rPr>
        <w:t xml:space="preserve"> Администрации Президента Российской Федерации, обеспечивается </w:t>
      </w:r>
      <w:r>
        <w:rPr>
          <w:rStyle w:val="ed"/>
          <w:color w:val="333333"/>
          <w:sz w:val="27"/>
          <w:szCs w:val="27"/>
        </w:rPr>
        <w:t>Управлением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указов Президента Российской Федерации от 03.12.2013 № 878, от 26</w:t>
      </w:r>
      <w:r>
        <w:rPr>
          <w:rStyle w:val="mark"/>
          <w:sz w:val="27"/>
          <w:szCs w:val="27"/>
        </w:rPr>
        <w:t>.06.2023 № 474)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представленных Председателем Правительства Российской Федерации, заместителями Председателя Правительства Российской Федерации, федеральными министрами, лицами, замещающими должности федеральной государственной службы в Аппарате Правител</w:t>
      </w:r>
      <w:r>
        <w:rPr>
          <w:color w:val="333333"/>
          <w:sz w:val="27"/>
          <w:szCs w:val="27"/>
        </w:rPr>
        <w:t>ьства Российской Федерации, обеспечивается подразделением Аппарата Правительства Российской Федерации, определяемым Правительством Российской Федерации;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б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) представленных лицами, замещающими государственные должности Российской Федерации в органах публичн</w:t>
      </w:r>
      <w:r>
        <w:rPr>
          <w:rStyle w:val="edx"/>
          <w:color w:val="333333"/>
          <w:sz w:val="27"/>
          <w:szCs w:val="27"/>
        </w:rPr>
        <w:t>ой власти федеральной территории "Сириус", контрольно-счетной палате федеральной территории "Сириус" и территориальной избирательной комиссии федеральной территории "Сириус", обеспечивается соответственно органами публичной власти федеральной территории "С</w:t>
      </w:r>
      <w:r>
        <w:rPr>
          <w:rStyle w:val="edx"/>
          <w:color w:val="333333"/>
          <w:sz w:val="27"/>
          <w:szCs w:val="27"/>
        </w:rPr>
        <w:t>ириус", контрольно-счетной палатой федеральной территории "Сириус" и территориальной избирательной комиссией федеральной территории "Сириус";</w:t>
      </w:r>
      <w:r>
        <w:rPr>
          <w:rStyle w:val="mark"/>
          <w:sz w:val="27"/>
          <w:szCs w:val="27"/>
        </w:rPr>
        <w:t xml:space="preserve"> (Дополнение подпунктом - Указ Президента Российской Федерации от 27.06.2022 № 404)</w:t>
      </w:r>
      <w:r>
        <w:rPr>
          <w:rStyle w:val="markx"/>
          <w:sz w:val="27"/>
          <w:szCs w:val="27"/>
        </w:rPr>
        <w:t> (В редакции Указа Президента Ро</w:t>
      </w:r>
      <w:r>
        <w:rPr>
          <w:rStyle w:val="markx"/>
          <w:sz w:val="27"/>
          <w:szCs w:val="27"/>
        </w:rPr>
        <w:t>ссийской Федерации от 26.10.2023 № 811)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</w:t>
      </w:r>
      <w:r>
        <w:rPr>
          <w:rStyle w:val="ed"/>
          <w:color w:val="333333"/>
          <w:sz w:val="27"/>
          <w:szCs w:val="27"/>
        </w:rPr>
        <w:t xml:space="preserve">представленных лицами, замещающими должности высших должностных лиц субъектов Российской Федерации, в том числе лицами, временно исполняющими обязанности высших должностных лиц субъектов Российской Федерации, обеспечивается органами государственной власти </w:t>
      </w:r>
      <w:r>
        <w:rPr>
          <w:rStyle w:val="ed"/>
          <w:color w:val="333333"/>
          <w:sz w:val="27"/>
          <w:szCs w:val="27"/>
        </w:rPr>
        <w:t>субъектов Российской Федерации;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представленных лицами, замещающими иные государственные должности Российской Федерации, должности федеральной государственной службы, отдельные должн</w:t>
      </w:r>
      <w:r>
        <w:rPr>
          <w:color w:val="333333"/>
          <w:sz w:val="27"/>
          <w:szCs w:val="27"/>
        </w:rPr>
        <w:t xml:space="preserve">ости на основании трудового договора в </w:t>
      </w:r>
      <w:r>
        <w:rPr>
          <w:color w:val="333333"/>
          <w:sz w:val="27"/>
          <w:szCs w:val="27"/>
        </w:rPr>
        <w:lastRenderedPageBreak/>
        <w:t>организациях, созданных для выполнения задач, поставленных перед федеральными государственными органами, обеспечивается федеральными государственными органами;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представленных Председателем Центрального банка Россий</w:t>
      </w:r>
      <w:r>
        <w:rPr>
          <w:color w:val="333333"/>
          <w:sz w:val="27"/>
          <w:szCs w:val="27"/>
        </w:rPr>
        <w:t>ской Федерации, его заместителями, членами Совета директоров и служащими Центрального банка Российской Федерации, обеспечивается Центральным банком Российской Федерации;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представленных работниками 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</w:t>
      </w:r>
      <w:r>
        <w:rPr>
          <w:rStyle w:val="ed"/>
          <w:color w:val="333333"/>
          <w:sz w:val="27"/>
          <w:szCs w:val="27"/>
        </w:rPr>
        <w:t>пораций (компаний), иных организаций, созданных на основании федеральных законов, публично-правовых компаний</w:t>
      </w:r>
      <w:r>
        <w:rPr>
          <w:color w:val="333333"/>
          <w:sz w:val="27"/>
          <w:szCs w:val="27"/>
        </w:rPr>
        <w:t>, обеспечивается указанными фондами, корпорациями (компаниями) и иными организациями. </w:t>
      </w:r>
      <w:r>
        <w:rPr>
          <w:rStyle w:val="mark"/>
          <w:sz w:val="27"/>
          <w:szCs w:val="27"/>
        </w:rPr>
        <w:t>(В редакции  Указа Президента Российской Федерации от 25.08.20</w:t>
      </w:r>
      <w:r>
        <w:rPr>
          <w:rStyle w:val="mark"/>
          <w:sz w:val="27"/>
          <w:szCs w:val="27"/>
        </w:rPr>
        <w:t>22 № 574)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</w:t>
      </w:r>
      <w:r>
        <w:rPr>
          <w:rStyle w:val="ed"/>
          <w:color w:val="333333"/>
          <w:sz w:val="27"/>
          <w:szCs w:val="27"/>
        </w:rPr>
        <w:t>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</w:t>
      </w:r>
      <w:r>
        <w:rPr>
          <w:rStyle w:val="ed"/>
          <w:color w:val="333333"/>
          <w:sz w:val="27"/>
          <w:szCs w:val="27"/>
        </w:rPr>
        <w:t>нной сети "Интернет" на официальных сайтах указанных организаций. В этом случае такие сведения размещаются на официальных сайтах указанных организаций в информационно-телекоммуникационной сети "Интернет" в соответствии с требованиями к размещению и наполне</w:t>
      </w:r>
      <w:r>
        <w:rPr>
          <w:rStyle w:val="ed"/>
          <w:color w:val="333333"/>
          <w:sz w:val="27"/>
          <w:szCs w:val="27"/>
        </w:rPr>
        <w:t xml:space="preserve">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государственных внебюджетных фондов, государственных корпораций (компаний), иных организаций, </w:t>
      </w:r>
      <w:r>
        <w:rPr>
          <w:rStyle w:val="ed"/>
          <w:color w:val="333333"/>
          <w:sz w:val="27"/>
          <w:szCs w:val="27"/>
        </w:rPr>
        <w:t>созданных на основании федеральных законов, публично-правовых компаний,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информационно-телекоммуникационной сети "Инт</w:t>
      </w:r>
      <w:r>
        <w:rPr>
          <w:rStyle w:val="ed"/>
          <w:color w:val="333333"/>
          <w:sz w:val="27"/>
          <w:szCs w:val="27"/>
        </w:rPr>
        <w:t>ернет", где такие сведения размещены.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23.06.2014 № 453) (В редакции Указов Президента Российской Федерации от 15.07.2015  № 364, от 25.08.2022 № 574)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</w:t>
      </w:r>
      <w:r>
        <w:rPr>
          <w:rStyle w:val="ed"/>
          <w:color w:val="333333"/>
          <w:sz w:val="27"/>
          <w:szCs w:val="27"/>
        </w:rPr>
        <w:t>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 xml:space="preserve">, подразделение Аппарата Правительства Российской Федерации, определяемое Правительством Российской Федерации, </w:t>
      </w:r>
      <w:r>
        <w:rPr>
          <w:rStyle w:val="ed"/>
          <w:color w:val="333333"/>
          <w:sz w:val="27"/>
          <w:szCs w:val="27"/>
        </w:rPr>
        <w:t>федеральные государственные органы, </w:t>
      </w:r>
      <w:r>
        <w:rPr>
          <w:rStyle w:val="edx"/>
          <w:color w:val="333333"/>
          <w:sz w:val="27"/>
          <w:szCs w:val="27"/>
        </w:rPr>
        <w:t>органы публичной власти федеральной т</w:t>
      </w:r>
      <w:r>
        <w:rPr>
          <w:rStyle w:val="edx"/>
          <w:color w:val="333333"/>
          <w:sz w:val="27"/>
          <w:szCs w:val="27"/>
        </w:rPr>
        <w:t>ерритории "Сириус", контрольно-счетная палата федеральной территории "Сириус"</w:t>
      </w:r>
      <w:r>
        <w:rPr>
          <w:rStyle w:val="ed"/>
          <w:color w:val="333333"/>
          <w:sz w:val="27"/>
          <w:szCs w:val="27"/>
        </w:rPr>
        <w:t> и территориальная избирательная комиссия федеральной территории "Сириус",</w:t>
      </w:r>
      <w:r>
        <w:rPr>
          <w:color w:val="333333"/>
          <w:sz w:val="27"/>
          <w:szCs w:val="27"/>
        </w:rPr>
        <w:t xml:space="preserve"> органы государственной власти субъектов Российской Федерации, Центральный банк Российской Федерации, </w:t>
      </w:r>
      <w:r>
        <w:rPr>
          <w:rStyle w:val="ed"/>
          <w:color w:val="333333"/>
          <w:sz w:val="27"/>
          <w:szCs w:val="27"/>
        </w:rPr>
        <w:t>государственные внебюджетные фонды, государственные корпорации (компании), иные организации, созданные на основании федеральных законов, публично-правовые компании</w:t>
      </w:r>
      <w:r>
        <w:rPr>
          <w:color w:val="333333"/>
          <w:sz w:val="27"/>
          <w:szCs w:val="27"/>
        </w:rPr>
        <w:t>: </w:t>
      </w:r>
      <w:r>
        <w:rPr>
          <w:rStyle w:val="markx"/>
          <w:sz w:val="27"/>
          <w:szCs w:val="27"/>
        </w:rPr>
        <w:t> (В редакции указов Президента Российской Федерации от 03.12.2013 № 878, от 27.06.2022 № 40</w:t>
      </w:r>
      <w:r>
        <w:rPr>
          <w:rStyle w:val="markx"/>
          <w:sz w:val="27"/>
          <w:szCs w:val="27"/>
        </w:rPr>
        <w:t>4, от 25.08.2022 № 574, от 26.06.2023 № 474, от 26.10.2023 № 811)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течение трех рабочих дней со дня поступления запроса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теч</w:t>
      </w:r>
      <w:r>
        <w:rPr>
          <w:color w:val="333333"/>
          <w:sz w:val="27"/>
          <w:szCs w:val="27"/>
        </w:rPr>
        <w:t>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Федеральные государственные служащие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государственной службы, кадров и противодействия коррупции</w:t>
      </w:r>
      <w:r>
        <w:rPr>
          <w:color w:val="333333"/>
          <w:sz w:val="27"/>
          <w:szCs w:val="27"/>
        </w:rPr>
        <w:t>, подразделения Аппарата Правительства Российской Федерации, определяемого Правительством Российской Ф</w:t>
      </w:r>
      <w:r>
        <w:rPr>
          <w:color w:val="333333"/>
          <w:sz w:val="27"/>
          <w:szCs w:val="27"/>
        </w:rPr>
        <w:t xml:space="preserve">едерации, государственные служащие </w:t>
      </w:r>
      <w:r>
        <w:rPr>
          <w:rStyle w:val="ed"/>
          <w:color w:val="333333"/>
          <w:sz w:val="27"/>
          <w:szCs w:val="27"/>
        </w:rPr>
        <w:t>федеральных государственных органов, </w:t>
      </w:r>
      <w:r>
        <w:rPr>
          <w:rStyle w:val="edx"/>
          <w:color w:val="333333"/>
          <w:sz w:val="27"/>
          <w:szCs w:val="27"/>
        </w:rPr>
        <w:t>органов публичной власти федеральной территории "Сириус", контрольно-счетной палаты федеральной территории "Сириус"</w:t>
      </w:r>
      <w:r>
        <w:rPr>
          <w:rStyle w:val="ed"/>
          <w:color w:val="333333"/>
          <w:sz w:val="27"/>
          <w:szCs w:val="27"/>
        </w:rPr>
        <w:t> и территориальной избирательной комиссии федеральной территории "Сир</w:t>
      </w:r>
      <w:r>
        <w:rPr>
          <w:rStyle w:val="ed"/>
          <w:color w:val="333333"/>
          <w:sz w:val="27"/>
          <w:szCs w:val="27"/>
        </w:rPr>
        <w:t>иус",</w:t>
      </w:r>
      <w:r>
        <w:rPr>
          <w:color w:val="333333"/>
          <w:sz w:val="27"/>
          <w:szCs w:val="27"/>
        </w:rPr>
        <w:t xml:space="preserve"> органов государственной власти субъектов Российской Федерации, служащие (работники) Центрального банка Российской Федерации, </w:t>
      </w:r>
      <w:r>
        <w:rPr>
          <w:rStyle w:val="ed"/>
          <w:color w:val="333333"/>
          <w:sz w:val="27"/>
          <w:szCs w:val="27"/>
        </w:rPr>
        <w:t>государственных внебюджетных фондов, государственных корпораций (компаний), иных организаций, созданных на основании федераль</w:t>
      </w:r>
      <w:r>
        <w:rPr>
          <w:rStyle w:val="ed"/>
          <w:color w:val="333333"/>
          <w:sz w:val="27"/>
          <w:szCs w:val="27"/>
        </w:rPr>
        <w:t>ных законов, публично-правовых компаний</w:t>
      </w:r>
      <w:r>
        <w:rPr>
          <w:color w:val="333333"/>
          <w:sz w:val="27"/>
          <w:szCs w:val="27"/>
        </w:rPr>
        <w:t>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</w:t>
      </w:r>
      <w:r>
        <w:rPr>
          <w:color w:val="333333"/>
          <w:sz w:val="27"/>
          <w:szCs w:val="27"/>
        </w:rPr>
        <w:t xml:space="preserve"> несут в соответствии с законодательством </w:t>
      </w:r>
      <w:r>
        <w:rPr>
          <w:color w:val="333333"/>
          <w:sz w:val="27"/>
          <w:szCs w:val="27"/>
        </w:rPr>
        <w:lastRenderedPageBreak/>
        <w:t>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 </w:t>
      </w:r>
      <w:r>
        <w:rPr>
          <w:rStyle w:val="markx"/>
          <w:sz w:val="27"/>
          <w:szCs w:val="27"/>
        </w:rPr>
        <w:t> (В редакции указов Президента Российск</w:t>
      </w:r>
      <w:r>
        <w:rPr>
          <w:rStyle w:val="markx"/>
          <w:sz w:val="27"/>
          <w:szCs w:val="27"/>
        </w:rPr>
        <w:t>ой Федерации от 03.12.2013 № 878, от 27.06.2022 № 404, от 25.08.2022 № 574, от 26.06.2023 № 474, от 26.10.2023 № 811)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B3CEB">
      <w:pPr>
        <w:pStyle w:val="a3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B3CEB" w:rsidRDefault="00EB3CEB">
      <w:pPr>
        <w:pStyle w:val="c"/>
        <w:spacing w:line="300" w:lineRule="auto"/>
        <w:divId w:val="82570998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EB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80F1A"/>
    <w:rsid w:val="00180F1A"/>
    <w:rsid w:val="00EB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1">
    <w:name w:val="m1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9985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3308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22126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Alex</dc:creator>
  <cp:lastModifiedBy>Alex</cp:lastModifiedBy>
  <cp:revision>2</cp:revision>
  <dcterms:created xsi:type="dcterms:W3CDTF">2024-07-23T07:59:00Z</dcterms:created>
  <dcterms:modified xsi:type="dcterms:W3CDTF">2024-07-23T07:59:00Z</dcterms:modified>
</cp:coreProperties>
</file>