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50" w:rsidRDefault="00C94C50" w:rsidP="00C94C5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C94C50" w:rsidRDefault="00C94C50" w:rsidP="00C94C5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C94C50" w:rsidRDefault="00C94C50" w:rsidP="00C94C5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C94C50" w:rsidRDefault="00C94C50" w:rsidP="00C94C50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C94C50" w:rsidRPr="00E90B46" w:rsidRDefault="00C94C50" w:rsidP="00C94C50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E90B46">
        <w:t>:</w:t>
      </w:r>
      <w:r w:rsidRPr="00E90B46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4" w:history="1"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C94C50" w:rsidRDefault="00C94C50" w:rsidP="00C94C50">
      <w:pPr>
        <w:tabs>
          <w:tab w:val="num" w:pos="0"/>
        </w:tabs>
        <w:ind w:firstLine="540"/>
        <w:jc w:val="center"/>
        <w:rPr>
          <w:b/>
        </w:rPr>
      </w:pPr>
    </w:p>
    <w:p w:rsidR="00C94C50" w:rsidRDefault="00C94C50" w:rsidP="00C94C50">
      <w:pPr>
        <w:tabs>
          <w:tab w:val="num" w:pos="0"/>
        </w:tabs>
        <w:ind w:firstLine="540"/>
        <w:jc w:val="center"/>
        <w:rPr>
          <w:b/>
        </w:rPr>
      </w:pPr>
    </w:p>
    <w:p w:rsidR="00C94C50" w:rsidRDefault="00C94C50" w:rsidP="00C94C50">
      <w:pPr>
        <w:tabs>
          <w:tab w:val="num" w:pos="0"/>
        </w:tabs>
        <w:ind w:firstLine="540"/>
        <w:jc w:val="center"/>
      </w:pPr>
      <w:r>
        <w:rPr>
          <w:b/>
        </w:rPr>
        <w:t>Постановление</w:t>
      </w:r>
    </w:p>
    <w:p w:rsidR="00C94C50" w:rsidRDefault="00C94C50" w:rsidP="00C94C50">
      <w:pPr>
        <w:tabs>
          <w:tab w:val="num" w:pos="0"/>
        </w:tabs>
        <w:ind w:firstLine="540"/>
        <w:jc w:val="both"/>
      </w:pPr>
      <w:r>
        <w:t>От 03.02.2006 года                                                                                         № 5</w:t>
      </w:r>
    </w:p>
    <w:p w:rsidR="00C94C50" w:rsidRDefault="00C94C50" w:rsidP="00C94C50">
      <w:pPr>
        <w:tabs>
          <w:tab w:val="num" w:pos="0"/>
        </w:tabs>
        <w:ind w:firstLine="540"/>
        <w:jc w:val="both"/>
      </w:pPr>
    </w:p>
    <w:p w:rsidR="00C94C50" w:rsidRDefault="00C94C50" w:rsidP="00C94C50">
      <w:pPr>
        <w:tabs>
          <w:tab w:val="num" w:pos="0"/>
        </w:tabs>
        <w:ind w:firstLine="540"/>
        <w:jc w:val="center"/>
      </w:pPr>
      <w:r>
        <w:t>Об установлении ставок арендной платы за землю</w:t>
      </w:r>
    </w:p>
    <w:p w:rsidR="00C94C50" w:rsidRDefault="00C94C50" w:rsidP="00C94C50">
      <w:pPr>
        <w:tabs>
          <w:tab w:val="num" w:pos="0"/>
        </w:tabs>
        <w:ind w:firstLine="540"/>
        <w:jc w:val="both"/>
      </w:pPr>
    </w:p>
    <w:p w:rsidR="00C94C50" w:rsidRDefault="00C94C50" w:rsidP="00C94C50">
      <w:pPr>
        <w:tabs>
          <w:tab w:val="num" w:pos="0"/>
        </w:tabs>
        <w:ind w:firstLine="540"/>
        <w:jc w:val="both"/>
      </w:pPr>
      <w:r>
        <w:tab/>
        <w:t>На основании решения Совета Тунгусовского сельского поселения от 06.12.2005 г. «Об аренде земельных участков на территории муниципального образования Тунгусовского сельского поселения»</w:t>
      </w:r>
    </w:p>
    <w:p w:rsidR="00C94C50" w:rsidRDefault="00C94C50" w:rsidP="00C94C50">
      <w:pPr>
        <w:tabs>
          <w:tab w:val="num" w:pos="0"/>
        </w:tabs>
        <w:ind w:firstLine="540"/>
        <w:jc w:val="both"/>
      </w:pPr>
      <w:r>
        <w:t>Постановляю:</w:t>
      </w:r>
    </w:p>
    <w:p w:rsidR="00C94C50" w:rsidRDefault="00C94C50" w:rsidP="00C94C50">
      <w:pPr>
        <w:tabs>
          <w:tab w:val="num" w:pos="0"/>
        </w:tabs>
        <w:ind w:firstLine="540"/>
        <w:jc w:val="both"/>
      </w:pPr>
      <w:r>
        <w:t>1. Утвердить ставки арендной платы за пользование земельными участками в границах Тунгусовского сельского поселения на 2006 год согласно приложению.</w:t>
      </w:r>
    </w:p>
    <w:p w:rsidR="00C94C50" w:rsidRDefault="00C94C50" w:rsidP="00C94C50">
      <w:pPr>
        <w:tabs>
          <w:tab w:val="num" w:pos="0"/>
        </w:tabs>
        <w:ind w:firstLine="540"/>
        <w:jc w:val="both"/>
      </w:pPr>
      <w:r>
        <w:t xml:space="preserve">2. Для ознакомления жителей Тунгусовского сельского поселения постановление опубликовать в информационном бюллетене. </w:t>
      </w:r>
    </w:p>
    <w:p w:rsidR="00C94C50" w:rsidRDefault="00C94C50" w:rsidP="00C94C50">
      <w:pPr>
        <w:tabs>
          <w:tab w:val="num" w:pos="0"/>
        </w:tabs>
        <w:ind w:firstLine="540"/>
        <w:jc w:val="both"/>
      </w:pPr>
      <w:r>
        <w:t xml:space="preserve">3. Контроль за исполнением настоящего постановления возложить на ведущего специалиста по финансовому планированию и бухгалтерскому учету </w:t>
      </w:r>
      <w:proofErr w:type="spellStart"/>
      <w:r>
        <w:t>Зарянову</w:t>
      </w:r>
      <w:proofErr w:type="spellEnd"/>
      <w:r>
        <w:t xml:space="preserve"> И</w:t>
      </w:r>
      <w:proofErr w:type="gramStart"/>
      <w:r>
        <w:t>,И</w:t>
      </w:r>
      <w:proofErr w:type="gramEnd"/>
      <w:r>
        <w:t xml:space="preserve">. </w:t>
      </w:r>
    </w:p>
    <w:p w:rsidR="00C94C50" w:rsidRDefault="00C94C50" w:rsidP="00C94C50">
      <w:pPr>
        <w:tabs>
          <w:tab w:val="num" w:pos="0"/>
        </w:tabs>
        <w:ind w:firstLine="540"/>
        <w:jc w:val="both"/>
      </w:pPr>
    </w:p>
    <w:p w:rsidR="00C94C50" w:rsidRDefault="00C94C50" w:rsidP="00C94C50">
      <w:pPr>
        <w:tabs>
          <w:tab w:val="num" w:pos="0"/>
        </w:tabs>
        <w:ind w:firstLine="540"/>
        <w:jc w:val="both"/>
      </w:pPr>
    </w:p>
    <w:p w:rsidR="00C94C50" w:rsidRDefault="00C94C50" w:rsidP="00C94C50">
      <w:pPr>
        <w:tabs>
          <w:tab w:val="num" w:pos="0"/>
        </w:tabs>
        <w:ind w:firstLine="540"/>
        <w:jc w:val="both"/>
      </w:pPr>
      <w:r>
        <w:t xml:space="preserve">Глава Тунгусовского сельского поселения    В.В. </w:t>
      </w:r>
      <w:proofErr w:type="spellStart"/>
      <w:r>
        <w:t>Раткин</w:t>
      </w:r>
      <w:proofErr w:type="spellEnd"/>
    </w:p>
    <w:p w:rsidR="00C94C50" w:rsidRDefault="00C94C50" w:rsidP="00C94C50">
      <w:pPr>
        <w:tabs>
          <w:tab w:val="num" w:pos="0"/>
        </w:tabs>
        <w:ind w:firstLine="540"/>
        <w:jc w:val="both"/>
      </w:pPr>
    </w:p>
    <w:p w:rsidR="00C94C50" w:rsidRDefault="00C94C50" w:rsidP="00C94C50">
      <w:pPr>
        <w:tabs>
          <w:tab w:val="num" w:pos="0"/>
        </w:tabs>
        <w:ind w:firstLine="540"/>
        <w:jc w:val="right"/>
      </w:pPr>
      <w:r>
        <w:t xml:space="preserve">Приложение </w:t>
      </w:r>
    </w:p>
    <w:p w:rsidR="00C94C50" w:rsidRDefault="00C94C50" w:rsidP="00C94C50">
      <w:pPr>
        <w:tabs>
          <w:tab w:val="num" w:pos="0"/>
        </w:tabs>
        <w:ind w:firstLine="540"/>
        <w:jc w:val="right"/>
      </w:pPr>
      <w:r>
        <w:t>к постановлению Главы сельского поселения</w:t>
      </w:r>
    </w:p>
    <w:p w:rsidR="00C94C50" w:rsidRDefault="00C94C50" w:rsidP="00C94C50">
      <w:pPr>
        <w:tabs>
          <w:tab w:val="num" w:pos="0"/>
        </w:tabs>
        <w:ind w:firstLine="540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709"/>
        <w:gridCol w:w="1800"/>
      </w:tblGrid>
      <w:tr w:rsidR="00C94C50" w:rsidTr="00C94C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№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Вид использования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Размер ставок 1 кв.м./руб.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1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предоставленные для строительства индивидуального жилья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0,196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2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предоставленные для строительства и эксплуатации объектов соц. Назначения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1,960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3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предоставленные для строительства и эксплуатации объектов предпринимательской деятельности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6,534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4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предоставленные для строительства и эксплуатации объектов промышленно-производственного назначения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3,916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5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предоставленные под временные торговые точки: с. Тунгусово, </w:t>
            </w: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>населенные пункты поселения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137,21</w:t>
            </w: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78,41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6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участки под площадками временного складирования, переработки, стоянки техники – предоставленные гражданам; </w:t>
            </w: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>Предпринимателям без образования юридического лица;</w:t>
            </w: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- </w:t>
            </w:r>
            <w:proofErr w:type="gramStart"/>
            <w:r>
              <w:t>предоставленные</w:t>
            </w:r>
            <w:proofErr w:type="gramEnd"/>
            <w:r>
              <w:t xml:space="preserve"> юридическим лицам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1,960</w:t>
            </w: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3,92</w:t>
            </w:r>
          </w:p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5,84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7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участки под индивидуальными и кооперативными гаражами и </w:t>
            </w:r>
            <w:proofErr w:type="spellStart"/>
            <w:r>
              <w:t>хоз</w:t>
            </w:r>
            <w:proofErr w:type="spellEnd"/>
            <w:r>
              <w:t>. Постройками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5,84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lastRenderedPageBreak/>
              <w:t>8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предоставленные для размещения рекламных стендов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653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9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>Земельные участки, предоставленные для ведения личного подсобного хозяйства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2,57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10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>Земельные участки, предоставленные для огородничества, сенокошения и выпаса скота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0,057</w:t>
            </w:r>
          </w:p>
        </w:tc>
      </w:tr>
      <w:tr w:rsidR="00C94C50" w:rsidTr="00C94C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>11</w:t>
            </w:r>
          </w:p>
        </w:tc>
        <w:tc>
          <w:tcPr>
            <w:tcW w:w="6709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both"/>
            </w:pPr>
            <w:r>
              <w:t>Земельные участки, предназначенные для сельскохозяйственного производства</w:t>
            </w:r>
          </w:p>
        </w:tc>
        <w:tc>
          <w:tcPr>
            <w:tcW w:w="1800" w:type="dxa"/>
          </w:tcPr>
          <w:p w:rsidR="00C94C50" w:rsidRDefault="00C94C50" w:rsidP="00434A5D">
            <w:pPr>
              <w:tabs>
                <w:tab w:val="num" w:pos="0"/>
              </w:tabs>
              <w:ind w:firstLine="540"/>
              <w:jc w:val="center"/>
            </w:pPr>
            <w:r>
              <w:t xml:space="preserve">21,17 </w:t>
            </w:r>
            <w:proofErr w:type="spellStart"/>
            <w:r>
              <w:t>руб\</w:t>
            </w:r>
            <w:proofErr w:type="gramStart"/>
            <w:r>
              <w:t>Га</w:t>
            </w:r>
            <w:proofErr w:type="spellEnd"/>
            <w:proofErr w:type="gramEnd"/>
          </w:p>
        </w:tc>
      </w:tr>
    </w:tbl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4C50"/>
    <w:rsid w:val="001516AD"/>
    <w:rsid w:val="003E2D75"/>
    <w:rsid w:val="008568CB"/>
    <w:rsid w:val="00C94C50"/>
    <w:rsid w:val="00DC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C50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C94C50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C94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94C50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cp:lastPrinted>2025-03-07T04:37:00Z</cp:lastPrinted>
  <dcterms:created xsi:type="dcterms:W3CDTF">2025-03-07T04:36:00Z</dcterms:created>
  <dcterms:modified xsi:type="dcterms:W3CDTF">2025-03-07T04:38:00Z</dcterms:modified>
</cp:coreProperties>
</file>