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37" w:rsidRPr="005B5AFD" w:rsidRDefault="00BF70A6" w:rsidP="00665C37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>СОВЕТ ТУНГУСОВСКОГО</w:t>
      </w:r>
      <w:r w:rsidR="00665C37" w:rsidRPr="005B5AFD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E2238" w:rsidRPr="005B5AFD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665C37" w:rsidRPr="005B5AFD" w:rsidRDefault="00665C37" w:rsidP="00665C37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8E2238" w:rsidRPr="005B5AFD" w:rsidRDefault="008E2238" w:rsidP="00440184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jc w:val="left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ab/>
      </w:r>
      <w:r w:rsidR="00440184" w:rsidRPr="005B5AFD">
        <w:rPr>
          <w:rFonts w:ascii="Times New Roman" w:hAnsi="Times New Roman"/>
          <w:b/>
          <w:bCs/>
          <w:sz w:val="28"/>
          <w:szCs w:val="28"/>
        </w:rPr>
        <w:tab/>
      </w:r>
    </w:p>
    <w:p w:rsidR="008E2238" w:rsidRPr="005B5AFD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E2238" w:rsidRPr="005B5AFD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238" w:rsidRPr="005B5AFD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BF70A6" w:rsidRPr="005B5AFD">
        <w:rPr>
          <w:rFonts w:ascii="Times New Roman" w:hAnsi="Times New Roman"/>
          <w:b/>
          <w:bCs/>
          <w:sz w:val="28"/>
          <w:szCs w:val="28"/>
        </w:rPr>
        <w:t>Тунгусово</w:t>
      </w:r>
    </w:p>
    <w:p w:rsidR="008E2238" w:rsidRPr="005B5AFD" w:rsidRDefault="008E2238" w:rsidP="008E223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8E2238" w:rsidRPr="005B5AFD" w:rsidRDefault="00BF70A6" w:rsidP="00BF70A6">
      <w:pPr>
        <w:pStyle w:val="HTML"/>
        <w:jc w:val="left"/>
        <w:rPr>
          <w:rFonts w:ascii="Times New Roman" w:hAnsi="Times New Roman"/>
          <w:bCs/>
          <w:sz w:val="28"/>
          <w:szCs w:val="28"/>
        </w:rPr>
      </w:pPr>
      <w:r w:rsidRPr="005B5AFD">
        <w:rPr>
          <w:rFonts w:ascii="Times New Roman" w:hAnsi="Times New Roman"/>
          <w:bCs/>
          <w:sz w:val="28"/>
          <w:szCs w:val="28"/>
        </w:rPr>
        <w:t xml:space="preserve"> </w:t>
      </w:r>
      <w:r w:rsidR="00B33CA8">
        <w:rPr>
          <w:rFonts w:ascii="Times New Roman" w:hAnsi="Times New Roman"/>
          <w:bCs/>
          <w:sz w:val="28"/>
          <w:szCs w:val="28"/>
        </w:rPr>
        <w:t>04 июня</w:t>
      </w:r>
      <w:r w:rsidR="008E2238" w:rsidRPr="005B5AFD">
        <w:rPr>
          <w:rFonts w:ascii="Times New Roman" w:hAnsi="Times New Roman"/>
          <w:bCs/>
          <w:sz w:val="28"/>
          <w:szCs w:val="28"/>
        </w:rPr>
        <w:t xml:space="preserve"> 20</w:t>
      </w:r>
      <w:r w:rsidR="00AB0CDB" w:rsidRPr="005B5AFD">
        <w:rPr>
          <w:rFonts w:ascii="Times New Roman" w:hAnsi="Times New Roman"/>
          <w:bCs/>
          <w:sz w:val="28"/>
          <w:szCs w:val="28"/>
        </w:rPr>
        <w:t>2</w:t>
      </w:r>
      <w:r w:rsidR="00AB2E0E">
        <w:rPr>
          <w:rFonts w:ascii="Times New Roman" w:hAnsi="Times New Roman"/>
          <w:bCs/>
          <w:sz w:val="28"/>
          <w:szCs w:val="28"/>
        </w:rPr>
        <w:t>5</w:t>
      </w:r>
      <w:r w:rsidR="008E2238" w:rsidRPr="005B5AFD">
        <w:rPr>
          <w:rFonts w:ascii="Times New Roman" w:hAnsi="Times New Roman"/>
          <w:bCs/>
          <w:sz w:val="28"/>
          <w:szCs w:val="28"/>
        </w:rPr>
        <w:t xml:space="preserve"> г.</w:t>
      </w:r>
      <w:r w:rsidR="008E2238" w:rsidRPr="005B5AFD">
        <w:rPr>
          <w:rFonts w:ascii="Times New Roman" w:hAnsi="Times New Roman"/>
          <w:bCs/>
          <w:sz w:val="28"/>
          <w:szCs w:val="28"/>
        </w:rPr>
        <w:tab/>
      </w:r>
      <w:r w:rsidRPr="005B5AFD">
        <w:rPr>
          <w:rFonts w:ascii="Times New Roman" w:hAnsi="Times New Roman"/>
          <w:bCs/>
          <w:sz w:val="28"/>
          <w:szCs w:val="28"/>
        </w:rPr>
        <w:t xml:space="preserve">   </w:t>
      </w:r>
      <w:r w:rsidR="008E2238" w:rsidRPr="005B5AFD">
        <w:rPr>
          <w:rFonts w:ascii="Times New Roman" w:hAnsi="Times New Roman"/>
          <w:bCs/>
          <w:sz w:val="28"/>
          <w:szCs w:val="28"/>
        </w:rPr>
        <w:tab/>
      </w:r>
      <w:bookmarkStart w:id="0" w:name="_GoBack"/>
      <w:bookmarkEnd w:id="0"/>
      <w:r w:rsidR="00913EE5" w:rsidRPr="005B5AFD">
        <w:rPr>
          <w:rFonts w:ascii="Times New Roman" w:hAnsi="Times New Roman"/>
          <w:bCs/>
          <w:sz w:val="28"/>
          <w:szCs w:val="28"/>
        </w:rPr>
        <w:t xml:space="preserve"> </w:t>
      </w:r>
      <w:r w:rsidRPr="005B5AFD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D76085" w:rsidRPr="005B5AFD">
        <w:rPr>
          <w:rFonts w:ascii="Times New Roman" w:hAnsi="Times New Roman"/>
          <w:bCs/>
          <w:sz w:val="28"/>
          <w:szCs w:val="28"/>
        </w:rPr>
        <w:t xml:space="preserve">  </w:t>
      </w:r>
      <w:r w:rsidR="000B105E">
        <w:rPr>
          <w:rFonts w:ascii="Times New Roman" w:hAnsi="Times New Roman"/>
          <w:bCs/>
          <w:sz w:val="28"/>
          <w:szCs w:val="28"/>
        </w:rPr>
        <w:t xml:space="preserve">         </w:t>
      </w:r>
      <w:r w:rsidR="00D76085" w:rsidRPr="005B5AF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2F018E" w:rsidRPr="005B5AFD">
        <w:rPr>
          <w:rFonts w:ascii="Times New Roman" w:hAnsi="Times New Roman"/>
          <w:bCs/>
          <w:sz w:val="28"/>
          <w:szCs w:val="28"/>
        </w:rPr>
        <w:t xml:space="preserve">   </w:t>
      </w:r>
      <w:r w:rsidR="00D76085" w:rsidRPr="005B5AFD">
        <w:rPr>
          <w:rFonts w:ascii="Times New Roman" w:hAnsi="Times New Roman"/>
          <w:bCs/>
          <w:sz w:val="28"/>
          <w:szCs w:val="28"/>
        </w:rPr>
        <w:t xml:space="preserve"> </w:t>
      </w:r>
      <w:r w:rsidRPr="005B5AFD">
        <w:rPr>
          <w:rFonts w:ascii="Times New Roman" w:hAnsi="Times New Roman"/>
          <w:bCs/>
          <w:sz w:val="28"/>
          <w:szCs w:val="28"/>
        </w:rPr>
        <w:t xml:space="preserve">  №</w:t>
      </w:r>
      <w:r w:rsidR="00396512" w:rsidRPr="005B5AFD">
        <w:rPr>
          <w:rFonts w:ascii="Times New Roman" w:hAnsi="Times New Roman"/>
          <w:bCs/>
          <w:sz w:val="28"/>
          <w:szCs w:val="28"/>
        </w:rPr>
        <w:t xml:space="preserve"> </w:t>
      </w:r>
      <w:r w:rsidR="00B33CA8">
        <w:rPr>
          <w:rFonts w:ascii="Times New Roman" w:hAnsi="Times New Roman"/>
          <w:bCs/>
          <w:sz w:val="28"/>
          <w:szCs w:val="28"/>
        </w:rPr>
        <w:t>21</w:t>
      </w:r>
    </w:p>
    <w:p w:rsidR="00D91394" w:rsidRPr="005B5AFD" w:rsidRDefault="00D91394" w:rsidP="00D91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238" w:rsidRPr="005B5AFD" w:rsidRDefault="00696BC6" w:rsidP="00696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AFD">
        <w:rPr>
          <w:rFonts w:ascii="Times New Roman" w:hAnsi="Times New Roman" w:cs="Times New Roman"/>
          <w:sz w:val="28"/>
          <w:szCs w:val="28"/>
        </w:rPr>
        <w:t>О внесение изменений в Решение Совета Тунгусовского сельского поселения от 30.11.2023 №12 "</w:t>
      </w:r>
      <w:r w:rsidR="003C16D1" w:rsidRPr="005B5AFD">
        <w:rPr>
          <w:rFonts w:ascii="Times New Roman" w:hAnsi="Times New Roman" w:cs="Times New Roman"/>
          <w:sz w:val="28"/>
          <w:szCs w:val="28"/>
        </w:rPr>
        <w:t>Об установлении на террит</w:t>
      </w:r>
      <w:r w:rsidR="00AF68F9" w:rsidRPr="005B5AFD">
        <w:rPr>
          <w:rFonts w:ascii="Times New Roman" w:hAnsi="Times New Roman" w:cs="Times New Roman"/>
          <w:sz w:val="28"/>
          <w:szCs w:val="28"/>
        </w:rPr>
        <w:t>ории м</w:t>
      </w:r>
      <w:r w:rsidR="003C16D1" w:rsidRPr="005B5AF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BF70A6" w:rsidRPr="005B5AFD">
        <w:rPr>
          <w:rFonts w:ascii="Times New Roman" w:hAnsi="Times New Roman" w:cs="Times New Roman"/>
          <w:sz w:val="28"/>
          <w:szCs w:val="28"/>
        </w:rPr>
        <w:t xml:space="preserve"> «Тунгусовское</w:t>
      </w:r>
      <w:r w:rsidR="003C16D1" w:rsidRPr="005B5AFD">
        <w:rPr>
          <w:rFonts w:ascii="Times New Roman" w:hAnsi="Times New Roman" w:cs="Times New Roman"/>
          <w:sz w:val="28"/>
          <w:szCs w:val="28"/>
        </w:rPr>
        <w:t xml:space="preserve"> сельское поселение» налога на имущество физических лиц</w:t>
      </w:r>
      <w:r w:rsidRPr="005B5AFD">
        <w:rPr>
          <w:rFonts w:ascii="Times New Roman" w:hAnsi="Times New Roman" w:cs="Times New Roman"/>
          <w:sz w:val="28"/>
          <w:szCs w:val="28"/>
        </w:rPr>
        <w:t>"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18E" w:rsidRPr="005B5AFD" w:rsidRDefault="002F018E" w:rsidP="00696BC6">
      <w:pPr>
        <w:pStyle w:val="HTML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5B5AFD">
        <w:rPr>
          <w:rFonts w:ascii="Times New Roman" w:hAnsi="Times New Roman"/>
          <w:color w:val="000000"/>
          <w:sz w:val="28"/>
          <w:szCs w:val="28"/>
        </w:rPr>
        <w:t>В соответствии с главой 32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696BC6" w:rsidRPr="005B5AFD">
        <w:rPr>
          <w:rFonts w:ascii="Times New Roman" w:hAnsi="Times New Roman"/>
          <w:sz w:val="28"/>
          <w:szCs w:val="28"/>
        </w:rPr>
        <w:t xml:space="preserve"> Федеральным законом от 12.07.2024 № 176-ФЗ </w:t>
      </w:r>
      <w:r w:rsidR="00696BC6" w:rsidRPr="005B5AFD">
        <w:rPr>
          <w:rFonts w:ascii="Times New Roman" w:hAnsi="Times New Roman"/>
          <w:iCs/>
          <w:sz w:val="28"/>
          <w:szCs w:val="28"/>
        </w:rPr>
        <w:t>«О внесении изменений в часть первую и часть вторую Налогового кодекса Российской Федерации, отдельные</w:t>
      </w:r>
      <w:proofErr w:type="gramEnd"/>
      <w:r w:rsidR="00696BC6" w:rsidRPr="005B5AFD">
        <w:rPr>
          <w:rFonts w:ascii="Times New Roman" w:hAnsi="Times New Roman"/>
          <w:iCs/>
          <w:sz w:val="28"/>
          <w:szCs w:val="28"/>
        </w:rPr>
        <w:t xml:space="preserve"> законодательные акты Российской Федерации и признании </w:t>
      </w:r>
      <w:proofErr w:type="gramStart"/>
      <w:r w:rsidR="00696BC6" w:rsidRPr="005B5AFD">
        <w:rPr>
          <w:rFonts w:ascii="Times New Roman" w:hAnsi="Times New Roman"/>
          <w:iCs/>
          <w:sz w:val="28"/>
          <w:szCs w:val="28"/>
        </w:rPr>
        <w:t>утратившими</w:t>
      </w:r>
      <w:proofErr w:type="gramEnd"/>
      <w:r w:rsidR="00696BC6" w:rsidRPr="005B5AFD">
        <w:rPr>
          <w:rFonts w:ascii="Times New Roman" w:hAnsi="Times New Roman"/>
          <w:iCs/>
          <w:sz w:val="28"/>
          <w:szCs w:val="28"/>
        </w:rPr>
        <w:t xml:space="preserve"> силу отдельных положений законодательных актов Российской Федерации», в целях приведения муниципального правового акта в соответствие с действующим законодательством, </w:t>
      </w:r>
      <w:r w:rsidRPr="005B5AFD">
        <w:rPr>
          <w:rFonts w:ascii="Times New Roman" w:hAnsi="Times New Roman"/>
          <w:color w:val="000000"/>
          <w:sz w:val="28"/>
          <w:szCs w:val="28"/>
        </w:rPr>
        <w:t xml:space="preserve"> Совет Тунгусовского сельского поселения</w:t>
      </w:r>
      <w:r w:rsidR="00696BC6" w:rsidRPr="005B5A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5AFD" w:rsidRDefault="005B5AFD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РЕШИЛ: </w:t>
      </w:r>
    </w:p>
    <w:p w:rsidR="002F018E" w:rsidRPr="005B5AFD" w:rsidRDefault="002F018E" w:rsidP="00696B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B5AFD"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BC6" w:rsidRPr="005B5AFD">
        <w:rPr>
          <w:rFonts w:ascii="Times New Roman" w:hAnsi="Times New Roman" w:cs="Times New Roman"/>
          <w:color w:val="000000"/>
          <w:sz w:val="28"/>
          <w:szCs w:val="28"/>
        </w:rPr>
        <w:t>п.3</w:t>
      </w:r>
      <w:r w:rsidR="00AB2E0E">
        <w:rPr>
          <w:rFonts w:ascii="Times New Roman" w:hAnsi="Times New Roman" w:cs="Times New Roman"/>
          <w:color w:val="000000"/>
          <w:sz w:val="28"/>
          <w:szCs w:val="28"/>
        </w:rPr>
        <w:t xml:space="preserve"> пп</w:t>
      </w:r>
      <w:proofErr w:type="gramStart"/>
      <w:r w:rsidR="00AB2E0E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696BC6"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BC6" w:rsidRPr="005B5AFD">
        <w:rPr>
          <w:rFonts w:ascii="Times New Roman" w:hAnsi="Times New Roman" w:cs="Times New Roman"/>
          <w:sz w:val="28"/>
          <w:szCs w:val="28"/>
        </w:rPr>
        <w:t>Решения Совета Тунгусовского сельского поселения от 30.11.2023 №12 "Об установлении на территории муниципального образования «Тунгусовское сельское поселение» налога на имущество физических лиц" изложить в следующей редакции:</w:t>
      </w:r>
    </w:p>
    <w:p w:rsidR="002F018E" w:rsidRPr="005B5AFD" w:rsidRDefault="00696BC6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F018E" w:rsidRPr="005B5AFD">
        <w:rPr>
          <w:rFonts w:ascii="Times New Roman" w:hAnsi="Times New Roman" w:cs="Times New Roman"/>
          <w:color w:val="000000"/>
          <w:sz w:val="28"/>
          <w:szCs w:val="28"/>
        </w:rPr>
        <w:t>3. Определить ставки налога на имущество физических лиц в следующих размерах: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1) 0,</w:t>
      </w:r>
      <w:r w:rsidR="006A6DD5" w:rsidRPr="005B5A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от налоговой базы, исчисленной исходя из кадастровой стоимости, в отношении: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гаражей и </w:t>
      </w:r>
      <w:proofErr w:type="spellStart"/>
      <w:r w:rsidRPr="005B5AFD">
        <w:rPr>
          <w:rFonts w:ascii="Times New Roman" w:hAnsi="Times New Roman" w:cs="Times New Roman"/>
          <w:color w:val="000000"/>
          <w:sz w:val="28"/>
          <w:szCs w:val="28"/>
        </w:rPr>
        <w:t>машино-мест</w:t>
      </w:r>
      <w:proofErr w:type="spellEnd"/>
      <w:r w:rsidRPr="005B5A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</w:t>
      </w:r>
      <w:proofErr w:type="gramStart"/>
      <w:r w:rsidRPr="005B5AF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B2E0E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End"/>
    </w:p>
    <w:p w:rsidR="002F018E" w:rsidRPr="005B5AFD" w:rsidRDefault="005B5AFD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F018E" w:rsidRPr="005B5AFD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«Информационном бюллетене муниципальных правовых актах Тунгусовского сельского поселения» и разместить на официальном сайте муниципального образования «Тунгусовское сельское поселение</w:t>
      </w:r>
      <w:r w:rsidR="00396512" w:rsidRPr="005B5A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F018E" w:rsidRPr="005B5A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18E" w:rsidRPr="005B5AFD" w:rsidRDefault="005B5AFD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F018E"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proofErr w:type="gramStart"/>
      <w:r w:rsidR="002F018E" w:rsidRPr="005B5AF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B2E0E">
        <w:rPr>
          <w:rFonts w:ascii="Times New Roman" w:hAnsi="Times New Roman" w:cs="Times New Roman"/>
          <w:color w:val="000000"/>
          <w:sz w:val="28"/>
          <w:szCs w:val="28"/>
        </w:rPr>
        <w:t xml:space="preserve"> даты</w:t>
      </w:r>
      <w:r w:rsidR="002F018E"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опубликования.</w:t>
      </w:r>
    </w:p>
    <w:p w:rsidR="000B2B6F" w:rsidRDefault="000B2B6F" w:rsidP="002F018E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B5AFD" w:rsidRPr="005B5AFD" w:rsidRDefault="005B5AFD" w:rsidP="002F018E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17335" w:rsidRPr="005B5AFD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B5AF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76085" w:rsidRPr="005B5AFD">
        <w:rPr>
          <w:rFonts w:ascii="Times New Roman" w:hAnsi="Times New Roman" w:cs="Times New Roman"/>
          <w:sz w:val="28"/>
          <w:szCs w:val="28"/>
        </w:rPr>
        <w:t>Совета Тунгусовского</w:t>
      </w:r>
      <w:r w:rsidRPr="005B5AFD">
        <w:rPr>
          <w:rFonts w:ascii="Times New Roman" w:hAnsi="Times New Roman" w:cs="Times New Roman"/>
          <w:sz w:val="28"/>
          <w:szCs w:val="28"/>
        </w:rPr>
        <w:t xml:space="preserve"> </w:t>
      </w:r>
      <w:r w:rsidR="005B5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B5A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76085" w:rsidRPr="005B5AFD">
        <w:rPr>
          <w:rFonts w:ascii="Times New Roman" w:hAnsi="Times New Roman" w:cs="Times New Roman"/>
          <w:sz w:val="28"/>
          <w:szCs w:val="28"/>
        </w:rPr>
        <w:t xml:space="preserve">  </w:t>
      </w:r>
      <w:r w:rsidR="00417839" w:rsidRPr="005B5A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5A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F018E" w:rsidRPr="005B5AFD">
        <w:rPr>
          <w:rFonts w:ascii="Times New Roman" w:hAnsi="Times New Roman" w:cs="Times New Roman"/>
          <w:sz w:val="28"/>
          <w:szCs w:val="28"/>
        </w:rPr>
        <w:t xml:space="preserve">     </w:t>
      </w:r>
      <w:r w:rsidR="005B5AFD">
        <w:rPr>
          <w:rFonts w:ascii="Times New Roman" w:hAnsi="Times New Roman" w:cs="Times New Roman"/>
          <w:sz w:val="28"/>
          <w:szCs w:val="28"/>
        </w:rPr>
        <w:t xml:space="preserve">  </w:t>
      </w:r>
      <w:r w:rsidR="002F018E" w:rsidRPr="005B5AFD">
        <w:rPr>
          <w:rFonts w:ascii="Times New Roman" w:hAnsi="Times New Roman" w:cs="Times New Roman"/>
          <w:sz w:val="28"/>
          <w:szCs w:val="28"/>
        </w:rPr>
        <w:t xml:space="preserve">   </w:t>
      </w:r>
      <w:r w:rsidR="00417839" w:rsidRPr="005B5AFD">
        <w:rPr>
          <w:rFonts w:ascii="Times New Roman" w:hAnsi="Times New Roman" w:cs="Times New Roman"/>
          <w:sz w:val="28"/>
          <w:szCs w:val="28"/>
        </w:rPr>
        <w:t>С.Н. Попова</w:t>
      </w:r>
    </w:p>
    <w:p w:rsidR="005A4329" w:rsidRPr="005B5AFD" w:rsidRDefault="00D76085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B5AFD">
        <w:rPr>
          <w:rFonts w:ascii="Times New Roman" w:hAnsi="Times New Roman" w:cs="Times New Roman"/>
          <w:sz w:val="28"/>
          <w:szCs w:val="28"/>
        </w:rPr>
        <w:t>Глава Тунгусовского</w:t>
      </w:r>
      <w:r w:rsidR="005A4329" w:rsidRPr="005B5AF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B5AFD">
        <w:rPr>
          <w:rFonts w:ascii="Times New Roman" w:hAnsi="Times New Roman" w:cs="Times New Roman"/>
          <w:sz w:val="28"/>
          <w:szCs w:val="28"/>
        </w:rPr>
        <w:t>ения</w:t>
      </w:r>
      <w:r w:rsidR="005B5AFD">
        <w:rPr>
          <w:rFonts w:ascii="Times New Roman" w:hAnsi="Times New Roman" w:cs="Times New Roman"/>
          <w:sz w:val="28"/>
          <w:szCs w:val="28"/>
        </w:rPr>
        <w:tab/>
      </w:r>
      <w:r w:rsidR="005B5AFD">
        <w:rPr>
          <w:rFonts w:ascii="Times New Roman" w:hAnsi="Times New Roman" w:cs="Times New Roman"/>
          <w:sz w:val="28"/>
          <w:szCs w:val="28"/>
        </w:rPr>
        <w:tab/>
      </w:r>
      <w:r w:rsidRPr="005B5AFD">
        <w:rPr>
          <w:rFonts w:ascii="Times New Roman" w:hAnsi="Times New Roman" w:cs="Times New Roman"/>
          <w:sz w:val="28"/>
          <w:szCs w:val="28"/>
        </w:rPr>
        <w:tab/>
      </w:r>
      <w:r w:rsidR="00417839" w:rsidRPr="005B5AFD">
        <w:rPr>
          <w:rFonts w:ascii="Times New Roman" w:hAnsi="Times New Roman" w:cs="Times New Roman"/>
          <w:sz w:val="28"/>
          <w:szCs w:val="28"/>
        </w:rPr>
        <w:t xml:space="preserve">  </w:t>
      </w:r>
      <w:r w:rsidRPr="005B5A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7839" w:rsidRPr="005B5AFD">
        <w:rPr>
          <w:rFonts w:ascii="Times New Roman" w:hAnsi="Times New Roman" w:cs="Times New Roman"/>
          <w:sz w:val="28"/>
          <w:szCs w:val="28"/>
        </w:rPr>
        <w:t>А.А. Мищенко</w:t>
      </w:r>
      <w:r w:rsidR="005A4329" w:rsidRPr="005B5AFD">
        <w:rPr>
          <w:rFonts w:ascii="Times New Roman" w:hAnsi="Times New Roman" w:cs="Times New Roman"/>
          <w:sz w:val="28"/>
          <w:szCs w:val="28"/>
        </w:rPr>
        <w:t xml:space="preserve">  </w:t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</w:p>
    <w:sectPr w:rsidR="005A4329" w:rsidRPr="005B5AFD" w:rsidSect="002F018E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16" w:rsidRDefault="008E1216" w:rsidP="00BE4D20">
      <w:pPr>
        <w:spacing w:after="0" w:line="240" w:lineRule="auto"/>
      </w:pPr>
      <w:r>
        <w:separator/>
      </w:r>
    </w:p>
  </w:endnote>
  <w:endnote w:type="continuationSeparator" w:id="0">
    <w:p w:rsidR="008E1216" w:rsidRDefault="008E1216" w:rsidP="00BE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16" w:rsidRDefault="008E1216" w:rsidP="00BE4D20">
      <w:pPr>
        <w:spacing w:after="0" w:line="240" w:lineRule="auto"/>
      </w:pPr>
      <w:r>
        <w:separator/>
      </w:r>
    </w:p>
  </w:footnote>
  <w:footnote w:type="continuationSeparator" w:id="0">
    <w:p w:rsidR="008E1216" w:rsidRDefault="008E1216" w:rsidP="00BE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205"/>
    </w:sdtPr>
    <w:sdtContent>
      <w:p w:rsidR="007C0AF7" w:rsidRDefault="00D70500">
        <w:pPr>
          <w:pStyle w:val="a3"/>
          <w:jc w:val="center"/>
        </w:pPr>
        <w:r>
          <w:fldChar w:fldCharType="begin"/>
        </w:r>
        <w:r w:rsidR="00AA2A8E">
          <w:instrText xml:space="preserve"> PAGE   \* MERGEFORMAT </w:instrText>
        </w:r>
        <w:r>
          <w:fldChar w:fldCharType="separate"/>
        </w:r>
        <w:r w:rsidR="00B33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AF7" w:rsidRDefault="007C0A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8E2238"/>
    <w:rsid w:val="000753F0"/>
    <w:rsid w:val="000B105E"/>
    <w:rsid w:val="000B2B6F"/>
    <w:rsid w:val="000E72C4"/>
    <w:rsid w:val="00153CE0"/>
    <w:rsid w:val="001B6616"/>
    <w:rsid w:val="001C309D"/>
    <w:rsid w:val="002006BC"/>
    <w:rsid w:val="0020331E"/>
    <w:rsid w:val="00225340"/>
    <w:rsid w:val="00252287"/>
    <w:rsid w:val="00294BC0"/>
    <w:rsid w:val="002A315B"/>
    <w:rsid w:val="002F018E"/>
    <w:rsid w:val="00396512"/>
    <w:rsid w:val="003C16D1"/>
    <w:rsid w:val="003D7627"/>
    <w:rsid w:val="003E4C7E"/>
    <w:rsid w:val="003F0A1A"/>
    <w:rsid w:val="003F5ECB"/>
    <w:rsid w:val="00417335"/>
    <w:rsid w:val="00417839"/>
    <w:rsid w:val="00440184"/>
    <w:rsid w:val="0044187E"/>
    <w:rsid w:val="004637DD"/>
    <w:rsid w:val="00471AD8"/>
    <w:rsid w:val="00472A1B"/>
    <w:rsid w:val="00487EE3"/>
    <w:rsid w:val="00496690"/>
    <w:rsid w:val="004B71FC"/>
    <w:rsid w:val="0052682D"/>
    <w:rsid w:val="00562138"/>
    <w:rsid w:val="00591246"/>
    <w:rsid w:val="005A4329"/>
    <w:rsid w:val="005B5AFD"/>
    <w:rsid w:val="005D1266"/>
    <w:rsid w:val="005F6E7C"/>
    <w:rsid w:val="00665C37"/>
    <w:rsid w:val="00666955"/>
    <w:rsid w:val="0067119C"/>
    <w:rsid w:val="00696BC6"/>
    <w:rsid w:val="006A6DD5"/>
    <w:rsid w:val="00722B73"/>
    <w:rsid w:val="00751629"/>
    <w:rsid w:val="007667BB"/>
    <w:rsid w:val="00766BE0"/>
    <w:rsid w:val="00790548"/>
    <w:rsid w:val="00791DA3"/>
    <w:rsid w:val="007B47A1"/>
    <w:rsid w:val="007B4CB0"/>
    <w:rsid w:val="007C0AF7"/>
    <w:rsid w:val="007E581F"/>
    <w:rsid w:val="00803D27"/>
    <w:rsid w:val="008D440E"/>
    <w:rsid w:val="008D5746"/>
    <w:rsid w:val="008E1216"/>
    <w:rsid w:val="008E2238"/>
    <w:rsid w:val="00913EE5"/>
    <w:rsid w:val="00986A62"/>
    <w:rsid w:val="009B656D"/>
    <w:rsid w:val="00A30758"/>
    <w:rsid w:val="00A33DB7"/>
    <w:rsid w:val="00A46769"/>
    <w:rsid w:val="00A554A2"/>
    <w:rsid w:val="00A8529F"/>
    <w:rsid w:val="00AA2A8E"/>
    <w:rsid w:val="00AB0CDB"/>
    <w:rsid w:val="00AB2E0E"/>
    <w:rsid w:val="00AF55AC"/>
    <w:rsid w:val="00AF68F9"/>
    <w:rsid w:val="00B23EA6"/>
    <w:rsid w:val="00B33CA8"/>
    <w:rsid w:val="00B93074"/>
    <w:rsid w:val="00BD2DDD"/>
    <w:rsid w:val="00BD62A5"/>
    <w:rsid w:val="00BE4D20"/>
    <w:rsid w:val="00BE58B6"/>
    <w:rsid w:val="00BE7823"/>
    <w:rsid w:val="00BF70A6"/>
    <w:rsid w:val="00C0615D"/>
    <w:rsid w:val="00C35089"/>
    <w:rsid w:val="00C3647C"/>
    <w:rsid w:val="00C4108F"/>
    <w:rsid w:val="00C46FAB"/>
    <w:rsid w:val="00C615CA"/>
    <w:rsid w:val="00C6258D"/>
    <w:rsid w:val="00C75712"/>
    <w:rsid w:val="00CA6D05"/>
    <w:rsid w:val="00D2676B"/>
    <w:rsid w:val="00D70500"/>
    <w:rsid w:val="00D76085"/>
    <w:rsid w:val="00D76DA9"/>
    <w:rsid w:val="00D80EC2"/>
    <w:rsid w:val="00D91394"/>
    <w:rsid w:val="00DC5E72"/>
    <w:rsid w:val="00DD75C9"/>
    <w:rsid w:val="00E1317A"/>
    <w:rsid w:val="00E70191"/>
    <w:rsid w:val="00E707B5"/>
    <w:rsid w:val="00EA0E6E"/>
    <w:rsid w:val="00ED64EB"/>
    <w:rsid w:val="00EE4BA4"/>
    <w:rsid w:val="00F058FC"/>
    <w:rsid w:val="00F237DA"/>
    <w:rsid w:val="00F3736F"/>
    <w:rsid w:val="00F52F45"/>
    <w:rsid w:val="00FE2901"/>
    <w:rsid w:val="00FE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iPriority w:val="99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20"/>
  </w:style>
  <w:style w:type="paragraph" w:styleId="a5">
    <w:name w:val="footer"/>
    <w:basedOn w:val="a"/>
    <w:link w:val="a6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20"/>
  </w:style>
  <w:style w:type="paragraph" w:styleId="a7">
    <w:name w:val="List Paragraph"/>
    <w:basedOn w:val="a"/>
    <w:uiPriority w:val="34"/>
    <w:qFormat/>
    <w:rsid w:val="003C16D1"/>
    <w:pPr>
      <w:ind w:left="720"/>
      <w:contextualSpacing/>
    </w:pPr>
  </w:style>
  <w:style w:type="paragraph" w:customStyle="1" w:styleId="ConsPlusNormal">
    <w:name w:val="ConsPlusNormal"/>
    <w:link w:val="ConsPlusNormal0"/>
    <w:rsid w:val="00BF7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608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unhideWhenUsed/>
    <w:rsid w:val="00D760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744E9-DC2F-4F14-82BC-765D4170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10</cp:revision>
  <cp:lastPrinted>2025-06-04T09:44:00Z</cp:lastPrinted>
  <dcterms:created xsi:type="dcterms:W3CDTF">2023-11-17T05:15:00Z</dcterms:created>
  <dcterms:modified xsi:type="dcterms:W3CDTF">2025-06-04T09:44:00Z</dcterms:modified>
</cp:coreProperties>
</file>