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BF" w:rsidRPr="005A34BF" w:rsidRDefault="005A34BF" w:rsidP="005A34BF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824CC7">
        <w:rPr>
          <w:bCs/>
        </w:rPr>
        <w:t>ТОМСКАЯ ОБЛАСТЬ</w:t>
      </w:r>
    </w:p>
    <w:p w:rsidR="005A34BF" w:rsidRPr="00824CC7" w:rsidRDefault="005A34BF" w:rsidP="005A34B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>МОЛЧАНОВСКИЙ РАЙОН</w:t>
      </w:r>
    </w:p>
    <w:p w:rsidR="005A34BF" w:rsidRPr="00824CC7" w:rsidRDefault="005A34BF" w:rsidP="005A34B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>СОВЕТ ТУНГУСОВСКОГО СЕЛЬСКОГО ПОСЕЛЕНИЯ</w:t>
      </w:r>
    </w:p>
    <w:p w:rsidR="005A34BF" w:rsidRPr="00824CC7" w:rsidRDefault="005A34BF" w:rsidP="005A34B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5A34BF" w:rsidRDefault="005A34BF" w:rsidP="005A34BF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5A34BF" w:rsidRDefault="005A34BF" w:rsidP="005A34BF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AC13B6" w:rsidRPr="005A34BF" w:rsidRDefault="005A34BF" w:rsidP="005A34B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23463">
        <w:rPr>
          <w:rFonts w:ascii="yandex-sans" w:hAnsi="yandex-sans"/>
          <w:color w:val="000000"/>
        </w:rPr>
        <w:t xml:space="preserve">10.07.2017                                                                                   </w:t>
      </w:r>
      <w:r>
        <w:rPr>
          <w:rFonts w:ascii="yandex-sans" w:hAnsi="yandex-sans"/>
          <w:color w:val="000000"/>
        </w:rPr>
        <w:t xml:space="preserve">     </w:t>
      </w:r>
      <w:r w:rsidR="00DA51DB">
        <w:rPr>
          <w:rFonts w:ascii="yandex-sans" w:hAnsi="yandex-sans"/>
          <w:color w:val="000000"/>
        </w:rPr>
        <w:t xml:space="preserve">                            № 12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Правила землепользования и застройки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утвержденные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октября 2013г. № 28</w:t>
      </w: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pStyle w:val="Default"/>
        <w:spacing w:before="120"/>
        <w:ind w:firstLine="709"/>
        <w:jc w:val="both"/>
      </w:pPr>
      <w:r>
        <w:rPr>
          <w:color w:val="auto"/>
        </w:rPr>
        <w:t xml:space="preserve">В соответствии со статьей </w:t>
      </w:r>
      <w:hyperlink r:id="rId5" w:history="1">
        <w:r>
          <w:rPr>
            <w:rStyle w:val="a3"/>
            <w:color w:val="auto"/>
            <w:u w:val="none"/>
          </w:rPr>
          <w:t>32</w:t>
        </w:r>
      </w:hyperlink>
      <w:r>
        <w:rPr>
          <w:color w:val="auto"/>
        </w:rPr>
        <w:t xml:space="preserve"> Градостроительного кодекса Российской Федерации</w:t>
      </w:r>
      <w:r>
        <w:t>, на основании Устава муниципального образования  "</w:t>
      </w:r>
      <w:proofErr w:type="spellStart"/>
      <w:r>
        <w:t>Тунгусовское</w:t>
      </w:r>
      <w:proofErr w:type="spellEnd"/>
      <w:r>
        <w:t xml:space="preserve"> сельское поселение» и с учетом результатов публичных слушаний </w:t>
      </w:r>
    </w:p>
    <w:p w:rsidR="00AC13B6" w:rsidRDefault="00AC13B6" w:rsidP="00AC13B6">
      <w:pPr>
        <w:pStyle w:val="Default"/>
        <w:spacing w:before="120"/>
        <w:ind w:firstLine="709"/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Тунгусовского</w:t>
      </w:r>
      <w:proofErr w:type="spellEnd"/>
      <w:r>
        <w:rPr>
          <w:b/>
        </w:rPr>
        <w:t xml:space="preserve"> сельского поселения решил:</w:t>
      </w:r>
      <w:r>
        <w:tab/>
      </w:r>
    </w:p>
    <w:p w:rsidR="00AC13B6" w:rsidRDefault="00AC13B6" w:rsidP="00AC13B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Внести изменения в Правила землепользования и застройки муниципального образования «</w:t>
      </w:r>
      <w:proofErr w:type="spellStart"/>
      <w:r>
        <w:t>Тунгусовское</w:t>
      </w:r>
      <w:proofErr w:type="spellEnd"/>
      <w:r>
        <w:t xml:space="preserve"> сельское поселение»,  изложив статьи 55-63 главы 12 части 3 тома 4 в новой редакции согласно приложению.</w:t>
      </w:r>
    </w:p>
    <w:p w:rsidR="00AC13B6" w:rsidRDefault="00AC13B6" w:rsidP="00AC13B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>
        <w:t>Разместить изменения</w:t>
      </w:r>
      <w:proofErr w:type="gramEnd"/>
      <w:r>
        <w:t xml:space="preserve"> в Правила землепользования и застройки муниципального образования «</w:t>
      </w:r>
      <w:proofErr w:type="spellStart"/>
      <w:r>
        <w:t>Тунгусовское</w:t>
      </w:r>
      <w:proofErr w:type="spellEnd"/>
      <w: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>
          <w:rPr>
            <w:rStyle w:val="a3"/>
          </w:rPr>
          <w:t>http://fgis.</w:t>
        </w:r>
        <w:r>
          <w:rPr>
            <w:rStyle w:val="a3"/>
            <w:lang w:val="en-US"/>
          </w:rPr>
          <w:t>economy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>.</w:t>
      </w:r>
    </w:p>
    <w:p w:rsidR="00AC13B6" w:rsidRDefault="00AC13B6" w:rsidP="00AC13B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Обнародовать настоящее решение в установленном Уставом </w:t>
      </w:r>
      <w:proofErr w:type="spellStart"/>
      <w:r>
        <w:t>Тунгусовского</w:t>
      </w:r>
      <w:proofErr w:type="spellEnd"/>
      <w:r>
        <w:t xml:space="preserve"> сельского поселения порядке и разместить на официальном сайте Администрации </w:t>
      </w:r>
      <w:proofErr w:type="spellStart"/>
      <w:r>
        <w:t>Тунгусовского</w:t>
      </w:r>
      <w:proofErr w:type="spellEnd"/>
      <w:r>
        <w:t xml:space="preserve"> сельского поселения в сети «Интернет».</w:t>
      </w:r>
    </w:p>
    <w:p w:rsidR="00AC13B6" w:rsidRDefault="00AC13B6" w:rsidP="00AC13B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Настоящее решение вступает в силу </w:t>
      </w:r>
      <w:proofErr w:type="gramStart"/>
      <w:r>
        <w:t>с даты обнародования</w:t>
      </w:r>
      <w:proofErr w:type="gramEnd"/>
      <w:r>
        <w:t>.</w:t>
      </w:r>
    </w:p>
    <w:p w:rsidR="00AC13B6" w:rsidRDefault="00AC13B6" w:rsidP="00AC13B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Контроль за исполнением настоящего решения возложить на председателя Совета </w:t>
      </w:r>
      <w:proofErr w:type="spellStart"/>
      <w:r>
        <w:t>Тунгусовского</w:t>
      </w:r>
      <w:proofErr w:type="spellEnd"/>
      <w:r>
        <w:t xml:space="preserve"> сельского поселения.</w:t>
      </w:r>
    </w:p>
    <w:p w:rsidR="00AC13B6" w:rsidRDefault="00AC13B6" w:rsidP="00AC13B6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C13B6" w:rsidRDefault="00AC13B6" w:rsidP="00AC13B6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C13B6" w:rsidRDefault="00AC13B6" w:rsidP="00AC13B6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C13B6" w:rsidRDefault="00AC13B6" w:rsidP="00AC13B6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5A3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proofErr w:type="spellStart"/>
      <w:r w:rsidR="005A34BF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5A3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В.В.Короткевич</w:t>
      </w:r>
      <w:r w:rsidR="005A34B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C13B6" w:rsidRDefault="00AC13B6" w:rsidP="00AC13B6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5A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4BF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5A34B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  В.В.Короткевич</w:t>
      </w:r>
      <w:r w:rsidR="005A34B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80E" w:rsidRDefault="00FE080E"/>
    <w:p w:rsidR="00534B87" w:rsidRPr="0050472F" w:rsidRDefault="00534B87" w:rsidP="00534B87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bookmarkStart w:id="0" w:name="_Toc357109057"/>
      <w:bookmarkStart w:id="1" w:name="_Toc332558741"/>
      <w:r w:rsidRPr="0050472F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Приложение </w:t>
      </w:r>
    </w:p>
    <w:p w:rsidR="00534B87" w:rsidRPr="0050472F" w:rsidRDefault="00534B87" w:rsidP="00534B87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Тунгусовского</w:t>
      </w:r>
      <w:proofErr w:type="spellEnd"/>
      <w:r w:rsidRPr="0050472F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</w:t>
      </w:r>
    </w:p>
    <w:p w:rsidR="00534B87" w:rsidRPr="0050472F" w:rsidRDefault="00534B87" w:rsidP="00534B87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 «10» июля 2017 года №12</w:t>
      </w:r>
    </w:p>
    <w:p w:rsidR="00534B87" w:rsidRPr="0050472F" w:rsidRDefault="00534B87" w:rsidP="00534B87">
      <w:pPr>
        <w:pStyle w:val="2"/>
        <w:ind w:firstLine="0"/>
        <w:jc w:val="left"/>
        <w:rPr>
          <w:rFonts w:ascii="Times New Roman" w:hAnsi="Times New Roman"/>
          <w:color w:val="000000"/>
        </w:rPr>
      </w:pPr>
    </w:p>
    <w:p w:rsidR="00534B87" w:rsidRPr="0050472F" w:rsidRDefault="00534B87" w:rsidP="00534B87">
      <w:pPr>
        <w:pStyle w:val="a6"/>
        <w:spacing w:before="0" w:after="0" w:afterAutospacing="0"/>
        <w:ind w:left="360" w:firstLine="0"/>
        <w:rPr>
          <w:rStyle w:val="a9"/>
          <w:rFonts w:eastAsia="MS Mincho"/>
          <w:b/>
          <w:color w:val="000000"/>
          <w:szCs w:val="24"/>
        </w:rPr>
      </w:pPr>
      <w:r w:rsidRPr="0050472F">
        <w:rPr>
          <w:rStyle w:val="a9"/>
          <w:rFonts w:eastAsia="MS Mincho"/>
          <w:b/>
          <w:color w:val="000000"/>
          <w:szCs w:val="24"/>
        </w:rPr>
        <w:t>Глава 12. Градостроительные регламенты по видам и параметрам разрешенного использования земельных участков</w:t>
      </w:r>
      <w:bookmarkEnd w:id="0"/>
      <w:bookmarkEnd w:id="1"/>
    </w:p>
    <w:p w:rsidR="00534B87" w:rsidRPr="0050472F" w:rsidRDefault="00534B87" w:rsidP="00534B87">
      <w:pPr>
        <w:pStyle w:val="a6"/>
        <w:spacing w:before="0" w:after="0" w:afterAutospacing="0"/>
        <w:ind w:left="360" w:firstLine="0"/>
        <w:rPr>
          <w:rStyle w:val="a9"/>
          <w:rFonts w:eastAsia="MS Mincho"/>
          <w:color w:val="000000"/>
          <w:szCs w:val="24"/>
        </w:rPr>
      </w:pPr>
      <w:bookmarkStart w:id="2" w:name="_Toc332558742"/>
    </w:p>
    <w:p w:rsidR="00534B87" w:rsidRPr="0050472F" w:rsidRDefault="00534B87" w:rsidP="00534B87">
      <w:pPr>
        <w:pStyle w:val="3"/>
        <w:ind w:firstLine="0"/>
        <w:rPr>
          <w:rStyle w:val="a9"/>
          <w:rFonts w:eastAsia="MS Mincho"/>
          <w:szCs w:val="24"/>
        </w:rPr>
      </w:pPr>
      <w:bookmarkStart w:id="3" w:name="_Toc357109058"/>
      <w:r w:rsidRPr="0050472F">
        <w:rPr>
          <w:rStyle w:val="a9"/>
          <w:rFonts w:eastAsia="MS Mincho"/>
          <w:szCs w:val="24"/>
        </w:rPr>
        <w:t>Статья 55. Градостроительные регламенты. Жилые зоны – Ж</w:t>
      </w:r>
      <w:bookmarkEnd w:id="2"/>
      <w:bookmarkEnd w:id="3"/>
    </w:p>
    <w:p w:rsidR="00534B87" w:rsidRPr="0050472F" w:rsidRDefault="00534B87" w:rsidP="00534B8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Жилые зоны предназначены для постоянного проживания населения в качестве основной функции и с этой целью подлежат застройке жилыми домами усадебного типа, блокированными жилыми домами и </w:t>
      </w:r>
      <w:proofErr w:type="spellStart"/>
      <w:r w:rsidRPr="0050472F">
        <w:rPr>
          <w:rFonts w:ascii="Times New Roman" w:hAnsi="Times New Roman" w:cs="Times New Roman"/>
          <w:color w:val="000000"/>
          <w:sz w:val="24"/>
          <w:szCs w:val="24"/>
        </w:rPr>
        <w:t>среднеэтажными</w:t>
      </w:r>
      <w:proofErr w:type="spellEnd"/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многоквартирными жилыми домами.</w:t>
      </w:r>
    </w:p>
    <w:p w:rsidR="00534B87" w:rsidRPr="0050472F" w:rsidRDefault="00534B87" w:rsidP="00534B8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размещать отдельные объекты общественно-делового и коммунального назначения с площадью участка не более </w:t>
      </w:r>
      <w:smartTag w:uri="urn:schemas-microsoft-com:office:smarttags" w:element="metricconverter">
        <w:smartTagPr>
          <w:attr w:name="ProductID" w:val="0,5 га"/>
        </w:smartTagPr>
        <w:r w:rsidRPr="0050472F">
          <w:rPr>
            <w:rFonts w:ascii="Times New Roman" w:hAnsi="Times New Roman" w:cs="Times New Roman"/>
            <w:color w:val="000000"/>
            <w:sz w:val="24"/>
            <w:szCs w:val="24"/>
          </w:rPr>
          <w:t>0,5 га</w:t>
        </w:r>
      </w:smartTag>
      <w:r w:rsidRPr="0050472F">
        <w:rPr>
          <w:rFonts w:ascii="Times New Roman" w:hAnsi="Times New Roman" w:cs="Times New Roman"/>
          <w:color w:val="000000"/>
          <w:sz w:val="24"/>
          <w:szCs w:val="24"/>
        </w:rPr>
        <w:t>, а также мини-производства при соблюдении действующих санитарных правил и норм.</w:t>
      </w:r>
    </w:p>
    <w:p w:rsidR="00534B87" w:rsidRPr="0050472F" w:rsidRDefault="00534B87" w:rsidP="00534B8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Toc234217808"/>
      <w:r w:rsidRPr="0050472F">
        <w:rPr>
          <w:rFonts w:ascii="Times New Roman" w:hAnsi="Times New Roman"/>
          <w:color w:val="000000"/>
          <w:sz w:val="24"/>
          <w:szCs w:val="24"/>
        </w:rPr>
        <w:t>55.1. Ж</w:t>
      </w:r>
      <w:proofErr w:type="gramStart"/>
      <w:r w:rsidRPr="0050472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0472F">
        <w:rPr>
          <w:rFonts w:ascii="Times New Roman" w:hAnsi="Times New Roman"/>
          <w:color w:val="000000"/>
          <w:sz w:val="24"/>
          <w:szCs w:val="24"/>
        </w:rPr>
        <w:t xml:space="preserve">. </w:t>
      </w:r>
      <w:bookmarkEnd w:id="4"/>
      <w:r w:rsidRPr="0050472F">
        <w:rPr>
          <w:rFonts w:ascii="Times New Roman" w:hAnsi="Times New Roman"/>
          <w:color w:val="000000"/>
          <w:sz w:val="24"/>
          <w:szCs w:val="24"/>
        </w:rPr>
        <w:t>Малоэтажная застройка усадебными жилыми домами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Зона предназначена для проживания в отдельно стоящих усадебных жилых домах в сочетании с ведением ограниченного личного подсобного хозяйства (ЛПХ с содержанием мелкого скота и птицы).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pStyle w:val="a8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отдельно стоящие усадебные жилые дома с земельными участками;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выращивание сельскохозяйственных культур - цветов, овощей, фруктов палисадники (в пределах границ земельного участка);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сады, огороды¸ палисадники (в пределах границ земельного участка, запрещается палисадники выводить за границы участка);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почтовые отделения;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отделения и участковые пункты полиции;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пункты оказания первой медицинской помощи.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bCs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блокированные жилые дома;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многоквартирные жилые дома (2-4 этажа);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хозяйственные постройки, в том числе для содержания животных (собак, птицы, кроликов и т.д., и для КРС);</w:t>
      </w:r>
    </w:p>
    <w:p w:rsidR="00534B87" w:rsidRPr="0050472F" w:rsidRDefault="00534B87" w:rsidP="00534B87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теплицы;</w:t>
      </w:r>
    </w:p>
    <w:p w:rsidR="00534B87" w:rsidRPr="0050472F" w:rsidRDefault="00534B87" w:rsidP="00534B87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оранжереи;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бани, бассейны индивидуального пользования,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аптеки;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– магазины повседневного спроса до </w:t>
      </w:r>
      <w:smartTag w:uri="urn:schemas-microsoft-com:office:smarttags" w:element="metricconverter">
        <w:smartTagPr>
          <w:attr w:name="ProductID" w:val="100 кв. м"/>
        </w:smartTagPr>
        <w:r w:rsidRPr="0050472F">
          <w:rPr>
            <w:rFonts w:ascii="Times New Roman" w:hAnsi="Times New Roman" w:cs="Times New Roman"/>
            <w:color w:val="000000"/>
            <w:sz w:val="24"/>
            <w:szCs w:val="24"/>
          </w:rPr>
          <w:t>100 кв. м</w:t>
        </w:r>
      </w:smartTag>
      <w:r w:rsidRPr="0050472F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кафе и другие предприятия общественного питания с количеством посадочных мест до 50;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отдельно стоящие, встроенные или пристроенные гаражи для хранения автомобилей;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открытые стоянки, но не более чем на два легковых автомобиля на 1 земельный участок;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парковки перед объектами обслуживающих и коммерческих видов использования;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индивидуальные резервуары для хранения воды, скважины индивидуальные колодцы;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оборудование пожарной охраны (гидранты, резервуары).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  <w:u w:val="single"/>
        </w:rPr>
        <w:t>Условно разрешённые виды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спортплощадки;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клубы многоцелевого и специализированного назначения с ограничением по времени работы;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объекты, связанные с отправлением культа;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пошивочные мастерские, ремонты бытовой техники;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детские сады, иные объекты дошкольного воспитания;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слесарные и ремонтные мастерские;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жилищно-эксплуатационные и аварийно-диспетчерские службы;</w:t>
      </w:r>
    </w:p>
    <w:p w:rsidR="00534B87" w:rsidRPr="0050472F" w:rsidRDefault="00534B87" w:rsidP="00534B87">
      <w:pPr>
        <w:pStyle w:val="ConsNormal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киоски, лоточная торговля, временные павильоны розничной торговли и обслуживания населения;</w:t>
      </w:r>
    </w:p>
    <w:p w:rsidR="00534B87" w:rsidRPr="0050472F" w:rsidRDefault="00534B87" w:rsidP="00534B87">
      <w:pPr>
        <w:pStyle w:val="ConsNormal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офисы организаций, фирм, компаний;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площадки для вывоза бытового мусора с контейнерами.</w:t>
      </w:r>
    </w:p>
    <w:p w:rsidR="00534B87" w:rsidRPr="0050472F" w:rsidRDefault="00534B87" w:rsidP="00534B8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_Toc234217810"/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</w:t>
      </w:r>
      <w:proofErr w:type="gramStart"/>
      <w:r w:rsidRPr="0050472F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50472F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2268"/>
      </w:tblGrid>
      <w:tr w:rsidR="00534B87" w:rsidRPr="0050472F" w:rsidTr="00740473">
        <w:trPr>
          <w:trHeight w:val="54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B87" w:rsidRPr="0050472F" w:rsidRDefault="00534B87" w:rsidP="00740473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B87" w:rsidRPr="0050472F" w:rsidTr="0074047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</w:p>
        </w:tc>
      </w:tr>
      <w:tr w:rsidR="00534B87" w:rsidRPr="0050472F" w:rsidTr="0074047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0.25 </w:t>
            </w: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534B87" w:rsidRPr="0050472F" w:rsidTr="00740473">
        <w:trPr>
          <w:trHeight w:val="74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B87" w:rsidRPr="0050472F" w:rsidRDefault="00534B87" w:rsidP="00740473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B87" w:rsidRPr="0050472F" w:rsidTr="00740473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534B87" w:rsidRPr="0050472F" w:rsidTr="00740473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от усадебного, </w:t>
            </w:r>
            <w:proofErr w:type="spellStart"/>
            <w:proofErr w:type="gramStart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одно-двухквартирного</w:t>
            </w:r>
            <w:proofErr w:type="spellEnd"/>
            <w:proofErr w:type="gramEnd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и блокированного дома  до границы соседнего </w:t>
            </w:r>
            <w:proofErr w:type="spellStart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534B87" w:rsidRPr="0050472F" w:rsidTr="00740473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534B87" w:rsidRPr="0050472F" w:rsidTr="00740473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 от других построек (бани, гаражи и др.</w:t>
            </w:r>
            <w:proofErr w:type="gramStart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о границы соседнего </w:t>
            </w:r>
            <w:proofErr w:type="spellStart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534B87" w:rsidRPr="0050472F" w:rsidTr="00740473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высокорослых деревьев до границы соседнего </w:t>
            </w:r>
            <w:proofErr w:type="spellStart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534B87" w:rsidRPr="0050472F" w:rsidTr="00740473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</w:t>
            </w:r>
            <w:proofErr w:type="spellStart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среднерослых</w:t>
            </w:r>
            <w:proofErr w:type="spellEnd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до границы соседнего </w:t>
            </w:r>
            <w:proofErr w:type="spellStart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534B87" w:rsidRPr="0050472F" w:rsidTr="00740473">
        <w:trPr>
          <w:trHeight w:val="2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 от кустарников до границы соседнего </w:t>
            </w:r>
            <w:proofErr w:type="spellStart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534B87" w:rsidRPr="0050472F" w:rsidTr="0074047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не более 3 этажей</w:t>
            </w:r>
          </w:p>
        </w:tc>
      </w:tr>
      <w:tr w:rsidR="00534B87" w:rsidRPr="0050472F" w:rsidTr="00740473">
        <w:trPr>
          <w:trHeight w:val="91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534B87" w:rsidRPr="0050472F" w:rsidRDefault="00534B87" w:rsidP="00534B8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2F">
        <w:rPr>
          <w:rFonts w:ascii="Times New Roman" w:hAnsi="Times New Roman"/>
          <w:color w:val="000000"/>
          <w:sz w:val="24"/>
          <w:szCs w:val="24"/>
        </w:rPr>
        <w:t>55.2. Ж</w:t>
      </w:r>
      <w:proofErr w:type="gramStart"/>
      <w:r w:rsidRPr="0050472F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50472F">
        <w:rPr>
          <w:rFonts w:ascii="Times New Roman" w:hAnsi="Times New Roman"/>
          <w:color w:val="000000"/>
          <w:sz w:val="24"/>
          <w:szCs w:val="24"/>
        </w:rPr>
        <w:t>. Малоэтажная застройка блокированными жилыми домами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Зона предназначена для проживания в блокированных жилых домах в сочетании с ведением ограниченного личного подсобного хозяйства (ЛПХ с содержанием мелкого скота и птицы).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блокированные жилые дома;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выращивание сельскохозяйственных культур - цветов, овощей, фруктов палисадники (в пределах границ земельного участка);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– сады, огороды¸ палисадники (в пределах границ земельного участка, запрещается палисадники выводить за границы участка);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почтовые отделения;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отделения и участковые пункты полиции;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пункты оказания первой медицинской помощи.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bCs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pStyle w:val="a8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отдельно стоящие усадебные жилые дома с земельными участками;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 многоквартирные жилые дома (2-4 этажа);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хозяйственные постройки, в том числе для содержания животных (собак, птицы, кроликов и т.д., и для КРС);</w:t>
      </w:r>
    </w:p>
    <w:p w:rsidR="00534B87" w:rsidRPr="0050472F" w:rsidRDefault="00534B87" w:rsidP="00534B87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теплицы;</w:t>
      </w:r>
    </w:p>
    <w:p w:rsidR="00534B87" w:rsidRPr="0050472F" w:rsidRDefault="00534B87" w:rsidP="00534B87">
      <w:pPr>
        <w:pStyle w:val="ConsPlusNormal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оранжереи;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бани, бассейны индивидуального пользования,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аптеки;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– магазины повседневного спроса до </w:t>
      </w:r>
      <w:smartTag w:uri="urn:schemas-microsoft-com:office:smarttags" w:element="metricconverter">
        <w:smartTagPr>
          <w:attr w:name="ProductID" w:val="100 кв. м"/>
        </w:smartTagPr>
        <w:r w:rsidRPr="0050472F">
          <w:rPr>
            <w:rFonts w:ascii="Times New Roman" w:hAnsi="Times New Roman" w:cs="Times New Roman"/>
            <w:color w:val="000000"/>
            <w:sz w:val="24"/>
            <w:szCs w:val="24"/>
          </w:rPr>
          <w:t>100 кв. м</w:t>
        </w:r>
      </w:smartTag>
      <w:r w:rsidRPr="0050472F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кафе и другие предприятия общественного питания с количеством посадочных мест до 50;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отдельно стоящие, встроенные или пристроенные гаражи для хранения автомобилей;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открытые стоянки;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парковки перед объектами обслуживающих и коммерческих видов использования;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индивидуальные резервуары для хранения воды, скважины индивидуальные колодцы;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оборудование пожарной охраны (гидранты, резервуары).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  <w:u w:val="single"/>
        </w:rPr>
        <w:t>Условно разрешённые виды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спортплощадки;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клубы многоцелевого и специализированного назначения с ограничением по времени работы;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объекты, связанные с отправлением культа;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пошивочные мастерские, ремонты бытовой техники;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детские сады, иные объекты дошкольного воспитания;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слесарные и ремонтные мастерские;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жилищно-эксплуатационные и аварийно-диспетчерские службы;</w:t>
      </w:r>
    </w:p>
    <w:p w:rsidR="00534B87" w:rsidRPr="0050472F" w:rsidRDefault="00534B87" w:rsidP="00534B87">
      <w:pPr>
        <w:pStyle w:val="ConsNormal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киоски, лоточная торговля, временные павильоны розничной торговли и обслуживания населения;</w:t>
      </w:r>
    </w:p>
    <w:p w:rsidR="00534B87" w:rsidRPr="0050472F" w:rsidRDefault="00534B87" w:rsidP="00534B87">
      <w:pPr>
        <w:pStyle w:val="ConsNormal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офисы организаций, фирм, компаний;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– площадки для вывоза бытового мусора с контейнерами.</w:t>
      </w:r>
    </w:p>
    <w:p w:rsidR="00534B87" w:rsidRPr="0050472F" w:rsidRDefault="00534B87" w:rsidP="00534B87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</w:t>
      </w:r>
      <w:proofErr w:type="gramStart"/>
      <w:r w:rsidRPr="0050472F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 w:rsidRPr="0050472F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2268"/>
      </w:tblGrid>
      <w:tr w:rsidR="00534B87" w:rsidRPr="0050472F" w:rsidTr="00740473">
        <w:trPr>
          <w:trHeight w:val="5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  <w:tr w:rsidR="00534B87" w:rsidRPr="0050472F" w:rsidTr="00740473">
        <w:trPr>
          <w:trHeight w:val="32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534B87" w:rsidRPr="0050472F" w:rsidTr="00740473">
        <w:trPr>
          <w:trHeight w:val="6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не более 4 этажей</w:t>
            </w:r>
          </w:p>
        </w:tc>
      </w:tr>
      <w:tr w:rsidR="00534B87" w:rsidRPr="0050472F" w:rsidTr="00740473">
        <w:trPr>
          <w:trHeight w:val="93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72F">
        <w:rPr>
          <w:rFonts w:ascii="Times New Roman" w:hAnsi="Times New Roman"/>
          <w:sz w:val="24"/>
          <w:szCs w:val="24"/>
        </w:rPr>
        <w:t xml:space="preserve">55.3. Ж3. </w:t>
      </w:r>
      <w:proofErr w:type="spellStart"/>
      <w:r w:rsidRPr="0050472F">
        <w:rPr>
          <w:rFonts w:ascii="Times New Roman" w:hAnsi="Times New Roman"/>
          <w:sz w:val="24"/>
          <w:szCs w:val="24"/>
        </w:rPr>
        <w:t>Среднеэтажная</w:t>
      </w:r>
      <w:proofErr w:type="spellEnd"/>
      <w:r w:rsidRPr="0050472F">
        <w:rPr>
          <w:rFonts w:ascii="Times New Roman" w:hAnsi="Times New Roman"/>
          <w:sz w:val="24"/>
          <w:szCs w:val="24"/>
        </w:rPr>
        <w:t xml:space="preserve"> жилая застройка (до 4 этажей)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 xml:space="preserve">Зона выделена для обеспечения правовых условий формирования кварталов средней плотности и размещения многоквартирных домов до 4-х этажей без </w:t>
      </w:r>
      <w:proofErr w:type="spellStart"/>
      <w:r w:rsidRPr="0050472F">
        <w:rPr>
          <w:rFonts w:ascii="Times New Roman" w:hAnsi="Times New Roman" w:cs="Times New Roman"/>
          <w:sz w:val="24"/>
          <w:szCs w:val="24"/>
        </w:rPr>
        <w:t>приквартирных</w:t>
      </w:r>
      <w:proofErr w:type="spellEnd"/>
      <w:r w:rsidRPr="0050472F">
        <w:rPr>
          <w:rFonts w:ascii="Times New Roman" w:hAnsi="Times New Roman" w:cs="Times New Roman"/>
          <w:sz w:val="24"/>
          <w:szCs w:val="24"/>
        </w:rPr>
        <w:t xml:space="preserve"> участков и домов сложной объемно-пространственной структуры.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Зона предназначена для проживания населения с включением в состав жилого образования отдельно стоящих и встроено-пристроенных объектов повседневного обслуживания.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sz w:val="24"/>
          <w:szCs w:val="24"/>
        </w:rPr>
        <w:t xml:space="preserve"> многоквартирные жилые дома (до 4 этажей);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sz w:val="24"/>
          <w:szCs w:val="24"/>
        </w:rPr>
        <w:t xml:space="preserve"> выращивание сельскохозяйственных культур - цветов, овощей, фруктов, палисадники (в пределах границ земельного участка);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sz w:val="24"/>
          <w:szCs w:val="24"/>
        </w:rPr>
        <w:t xml:space="preserve"> сады, огороды¸ палисадники (в пределах границ земельного участка, запрещается палисадники выводить за границы участка);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sz w:val="24"/>
          <w:szCs w:val="24"/>
        </w:rPr>
        <w:t xml:space="preserve"> почтовые отделения;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472F">
        <w:rPr>
          <w:rFonts w:ascii="Times New Roman" w:eastAsia="MS Mincho" w:hAnsi="Times New Roman" w:cs="Times New Roman"/>
          <w:sz w:val="24"/>
          <w:szCs w:val="24"/>
        </w:rPr>
        <w:t>– отделения и участковые пункты полиции;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sz w:val="24"/>
          <w:szCs w:val="24"/>
        </w:rPr>
        <w:t xml:space="preserve"> пункты оказания первой медицинской помощи.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sz w:val="24"/>
          <w:szCs w:val="24"/>
        </w:rPr>
        <w:t xml:space="preserve"> многоквартирные жилые дома (от 4-х этажей и выше);</w:t>
      </w:r>
    </w:p>
    <w:p w:rsidR="00534B87" w:rsidRPr="0050472F" w:rsidRDefault="00534B87" w:rsidP="00534B87">
      <w:pPr>
        <w:pStyle w:val="a8"/>
        <w:ind w:firstLine="680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отдельно стоящие жилые дома с земельными участками;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sz w:val="24"/>
          <w:szCs w:val="24"/>
        </w:rPr>
        <w:t xml:space="preserve"> блокированные жилые дома с участками до 400 кв. м.;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хозяйственные постройки, в том числе для содержания животных (собак, птицы, кроликов и т.д., и для КРС);</w:t>
      </w:r>
    </w:p>
    <w:p w:rsidR="00534B87" w:rsidRPr="0050472F" w:rsidRDefault="00534B87" w:rsidP="00534B87">
      <w:pPr>
        <w:pStyle w:val="ConsPlusNormal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теплицы;</w:t>
      </w:r>
    </w:p>
    <w:p w:rsidR="00534B87" w:rsidRPr="0050472F" w:rsidRDefault="00534B87" w:rsidP="00534B87">
      <w:pPr>
        <w:pStyle w:val="ConsPlusNormal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оранжереи;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72F">
        <w:rPr>
          <w:rFonts w:ascii="Times New Roman" w:hAnsi="Times New Roman" w:cs="Times New Roman"/>
          <w:sz w:val="24"/>
          <w:szCs w:val="24"/>
        </w:rPr>
        <w:t>– индивидуальные бани, бассейны индивидуального пользования;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аптеки;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 xml:space="preserve">– магазины повседневного спроса до </w:t>
      </w:r>
      <w:smartTag w:uri="urn:schemas-microsoft-com:office:smarttags" w:element="metricconverter">
        <w:smartTagPr>
          <w:attr w:name="ProductID" w:val="100 кв. м"/>
        </w:smartTagPr>
        <w:r w:rsidRPr="0050472F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50472F">
        <w:rPr>
          <w:rFonts w:ascii="Times New Roman" w:hAnsi="Times New Roman" w:cs="Times New Roman"/>
          <w:sz w:val="24"/>
          <w:szCs w:val="24"/>
        </w:rPr>
        <w:t>.;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кафе и другие предприятия общественного питания с количеством посадочных мест до 50;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отдельно стоящие, встроенные или пристроенные гаражи для хранения автомобилей;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открытые стоянки;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парковки перед объектами обслуживающих и коммерческих видов использования;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индивидуальные резервуары для хранения воды, скважины индивидуальные колодцы;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оборудование пожарной охраны (гидранты, резервуары).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Условно разрешённые виды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спортплощадки;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клубы многоцелевого и специализированного назначения с ограничением по времени работы;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объекты, связанные с отправлением культа;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пошивочные мастерские, ремонты бытовой техники;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детские сады, иные объекты дошкольного воспитания;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слесарные и ремонтные мастерские;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 жилищно-эксплуатационные и аварийно-диспетчерские службы;</w:t>
      </w:r>
    </w:p>
    <w:p w:rsidR="00534B87" w:rsidRPr="0050472F" w:rsidRDefault="00534B87" w:rsidP="00534B87">
      <w:pPr>
        <w:pStyle w:val="ConsNormal0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72F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0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киоски, лоточная торговля, временные павильоны розничной торговли и обслуживания населения;</w:t>
      </w:r>
    </w:p>
    <w:p w:rsidR="00534B87" w:rsidRPr="0050472F" w:rsidRDefault="00534B87" w:rsidP="00534B87">
      <w:pPr>
        <w:pStyle w:val="ConsNormal0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офисы организаций, фирм, компаний;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72F">
        <w:rPr>
          <w:rFonts w:ascii="Times New Roman" w:hAnsi="Times New Roman" w:cs="Times New Roman"/>
          <w:sz w:val="24"/>
          <w:szCs w:val="24"/>
        </w:rPr>
        <w:t>– площадки для вывоза бытового мусора с контейнерами.</w:t>
      </w:r>
    </w:p>
    <w:p w:rsidR="00534B87" w:rsidRPr="0050472F" w:rsidRDefault="00534B87" w:rsidP="00534B87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Ж3: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2268"/>
      </w:tblGrid>
      <w:tr w:rsidR="00534B87" w:rsidRPr="0050472F" w:rsidTr="00740473">
        <w:trPr>
          <w:trHeight w:val="5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  <w:tr w:rsidR="00534B87" w:rsidRPr="0050472F" w:rsidTr="00740473">
        <w:trPr>
          <w:trHeight w:val="32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534B87" w:rsidRPr="0050472F" w:rsidTr="00740473">
        <w:trPr>
          <w:trHeight w:val="6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не более 4 этажей</w:t>
            </w:r>
          </w:p>
        </w:tc>
      </w:tr>
      <w:tr w:rsidR="00534B87" w:rsidRPr="0050472F" w:rsidTr="00740473">
        <w:trPr>
          <w:trHeight w:val="93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87" w:rsidRPr="0050472F" w:rsidRDefault="00534B87" w:rsidP="007404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72F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34B87" w:rsidRPr="0050472F" w:rsidRDefault="00534B87" w:rsidP="00534B87">
      <w:pPr>
        <w:pStyle w:val="3"/>
        <w:ind w:firstLine="0"/>
        <w:rPr>
          <w:rStyle w:val="a9"/>
          <w:rFonts w:eastAsia="MS Mincho"/>
          <w:szCs w:val="24"/>
        </w:rPr>
      </w:pPr>
      <w:bookmarkStart w:id="6" w:name="_Toc195352955"/>
      <w:bookmarkStart w:id="7" w:name="_Toc357109059"/>
      <w:bookmarkStart w:id="8" w:name="_Toc332558743"/>
      <w:bookmarkStart w:id="9" w:name="_Toc234217812"/>
      <w:bookmarkStart w:id="10" w:name="_Toc232854314"/>
      <w:bookmarkStart w:id="11" w:name="_Toc232497859"/>
      <w:bookmarkStart w:id="12" w:name="_Toc226983969"/>
      <w:bookmarkStart w:id="13" w:name="_Toc214096477"/>
      <w:bookmarkEnd w:id="5"/>
      <w:r w:rsidRPr="0050472F">
        <w:rPr>
          <w:rStyle w:val="a9"/>
          <w:rFonts w:eastAsia="MS Mincho"/>
          <w:szCs w:val="24"/>
        </w:rPr>
        <w:t>Статья 56. Градостроительные регламенты. Общественно-деловые зоны</w:t>
      </w:r>
      <w:bookmarkEnd w:id="6"/>
      <w:r w:rsidRPr="0050472F">
        <w:rPr>
          <w:rStyle w:val="a9"/>
          <w:rFonts w:eastAsia="MS Mincho"/>
          <w:szCs w:val="24"/>
        </w:rPr>
        <w:t xml:space="preserve"> – ОД</w:t>
      </w:r>
      <w:bookmarkEnd w:id="7"/>
      <w:bookmarkEnd w:id="8"/>
      <w:bookmarkEnd w:id="9"/>
      <w:bookmarkEnd w:id="10"/>
      <w:bookmarkEnd w:id="11"/>
      <w:bookmarkEnd w:id="12"/>
      <w:bookmarkEnd w:id="13"/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4" w:name="_Toc195352956"/>
      <w:bookmarkStart w:id="15" w:name="_Toc232854315"/>
      <w:bookmarkStart w:id="16" w:name="_Toc232497860"/>
      <w:bookmarkStart w:id="17" w:name="_Toc226983970"/>
      <w:bookmarkStart w:id="18" w:name="_Toc214096478"/>
      <w:proofErr w:type="gramStart"/>
      <w:r w:rsidRPr="0050472F">
        <w:rPr>
          <w:rFonts w:ascii="Times New Roman" w:hAnsi="Times New Roman" w:cs="Times New Roman"/>
          <w:color w:val="000000"/>
          <w:sz w:val="24"/>
          <w:szCs w:val="24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учреждено-образовательных учреждений,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 и сооружений.</w:t>
      </w:r>
      <w:proofErr w:type="gramEnd"/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_Toc234217813"/>
      <w:r w:rsidRPr="0050472F">
        <w:rPr>
          <w:rFonts w:ascii="Times New Roman" w:hAnsi="Times New Roman"/>
          <w:color w:val="000000"/>
          <w:sz w:val="24"/>
          <w:szCs w:val="24"/>
        </w:rPr>
        <w:t>56.1. ОД</w:t>
      </w:r>
      <w:proofErr w:type="gramStart"/>
      <w:r w:rsidRPr="0050472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0472F">
        <w:rPr>
          <w:rFonts w:ascii="Times New Roman" w:hAnsi="Times New Roman"/>
          <w:color w:val="000000"/>
          <w:sz w:val="24"/>
          <w:szCs w:val="24"/>
        </w:rPr>
        <w:t>. Многофункциональные центры обслуживания и общественно-деловой активности</w:t>
      </w:r>
      <w:bookmarkEnd w:id="19"/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Зона размещения крупных объектов управления, бизнеса, кредитно-финансовой и деловой сферы, торговли, культуры и досуга, связанные с массовым посещением.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организации и учреждения сферы управления районного уровня;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учреждения культуры, искусства и просвещения районного уровня;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кредитно-финансовые организации, представительства, компании и другие предприятия бизнеса;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юридические учреждения (суды, нотариальные конторы и пр.);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зрелищные, просветительские и развлекательные объекты ограниченной единовременной вместимости;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предприятия связи, почтамт;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предприятия общественного питания, бытового обслуживания, магазины специализированные (кроме строительных материалов и с наличием в них взрывоопасных веществ и материалов) отдельно стоящие и встроенно-пристроенные;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офисы, конторы различных организаций, фирм, компаний;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гостиницы, гостевые дома;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жилые дома, существующие на момент принятия Правил; 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отделения и участковые пункты полиции и ДПС;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музеи, выставочные комплексы;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дома детского творчества;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школы – музыкальные, художественные, хореографические;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станции – технические, туристско-краеведческие, биологические;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центры – искусств и этического воспитания;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спортивные центры, детские спортивные школы;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спортивно-оздоровительные учреждения (спортзалы, бассейны, ФОК, спортплощадки);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отделения и участковые пункты милиции;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пожарные депо;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клубные помещения многоцелевого и специализированного назначения;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библиотеки;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культовые объекты;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магазины товаров повседневного спроса, предприятия общественного питания и бытового обслуживания, приёмные пункты прачечной и химчистки;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поликлиники, аптеки, консультативные поликлиники, пункты оказания первой медицинской помощи, врачебная амбулатория, центры народной медицины, восстановительные центры;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предприятия ЖКХ;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отделения банков;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озелененные территории общего пользования.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центры занятости;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жилые дома разных типов;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средние учебные заведения;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спортивные объекты;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ДОУ, общеобразовательные школы, детские и взрослые дворовые площадки для отдыха и спорта, гостевые стоянки, объекты сферы первичного обслуживания постоянного населения зоны;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автостоянки закрытые и открытые для объектов зоны;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мелкооптовые и розничные рынки, предприятия бытового обслуживания;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жилищно-эксплуатационные и аварийно-диспетчерские службы;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общественные туалеты.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Условно разрешенные виды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торговые комплексы и центры, универсальные и развлекательные комплексы, связанные со скоплением больших масс людей;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антенны сотовой, радиорелейной и спутниковой связи;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общежития;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больницы общего типа, диспансеры;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гаражи и стоянки для постоянного хранения транспортных средств;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предприятия по обслуживанию транспортных средств;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iCs/>
          <w:color w:val="000000"/>
          <w:sz w:val="24"/>
          <w:szCs w:val="24"/>
        </w:rPr>
        <w:t xml:space="preserve"> киоски, лоточная торговля, временные павильоны розничной торговли и обслуживания населения;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объекты пожарной охраны;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- коммунальные и производственные предприятия, обслуживающие население, встроенные или занимающие часть зданий площадью не более </w:t>
      </w:r>
      <w:smartTag w:uri="urn:schemas-microsoft-com:office:smarttags" w:element="metricconverter">
        <w:smartTagPr>
          <w:attr w:name="ProductID" w:val="200 м2"/>
        </w:smartTagPr>
        <w:r w:rsidRPr="0050472F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  <w:proofErr w:type="gramStart"/>
        <w:r w:rsidRPr="0050472F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2</w:t>
        </w:r>
      </w:smartTag>
      <w:proofErr w:type="gramEnd"/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без производственных территорий, экологически безопасные.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 1 не подлежат установлению.</w:t>
      </w:r>
    </w:p>
    <w:p w:rsidR="00534B87" w:rsidRPr="0050472F" w:rsidRDefault="00534B87" w:rsidP="00534B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_Toc234217814"/>
      <w:r w:rsidRPr="0050472F">
        <w:rPr>
          <w:rFonts w:ascii="Times New Roman" w:hAnsi="Times New Roman"/>
          <w:color w:val="000000"/>
          <w:sz w:val="24"/>
          <w:szCs w:val="24"/>
        </w:rPr>
        <w:lastRenderedPageBreak/>
        <w:t>56.2. ОД 2.</w:t>
      </w:r>
      <w:bookmarkEnd w:id="20"/>
      <w:r w:rsidRPr="0050472F">
        <w:rPr>
          <w:rFonts w:ascii="Times New Roman" w:hAnsi="Times New Roman"/>
          <w:color w:val="000000"/>
          <w:sz w:val="24"/>
          <w:szCs w:val="24"/>
        </w:rPr>
        <w:t xml:space="preserve"> Больницы и стационарные объекты здравоохранения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Зона размещения крупных стационарных объектов здравоохранения районного значения.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больницы общего типа, родильные дома, госпитали в полном составе технологических помещений;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профилактории;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станции скорой помощи;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поликлиники, диспансеры.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реабилитационные центры;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дома ребенка;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мелкие объекты розничной торговли;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зеленые насаждения общего пользования и защитные;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 xml:space="preserve">– 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гостевые стоянки автотранспорта.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Условно разрешенные виды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больницы более 1000 коек, психиатрические, туберкулезные, наркологические и другие специализированные, хосписы;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культовые объекты;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гостиницы;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жилые дома для медицинского и обслуживающего персонала;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антенны сотовой, радиорелейной и спутниковой связи.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 2 не подлежат установлению.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" w:name="_Toc234217816"/>
      <w:r w:rsidRPr="0050472F">
        <w:rPr>
          <w:rFonts w:ascii="Times New Roman" w:hAnsi="Times New Roman"/>
          <w:color w:val="000000"/>
          <w:sz w:val="24"/>
          <w:szCs w:val="24"/>
        </w:rPr>
        <w:t xml:space="preserve">56.3. ОД 3. </w:t>
      </w:r>
      <w:bookmarkEnd w:id="21"/>
      <w:r w:rsidRPr="0050472F">
        <w:rPr>
          <w:rFonts w:ascii="Times New Roman" w:hAnsi="Times New Roman"/>
          <w:color w:val="000000"/>
          <w:sz w:val="24"/>
          <w:szCs w:val="24"/>
        </w:rPr>
        <w:t>Объекты образования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Зона предназначена для размещения образовательных учреждений среднего общего, профессионального образования, научно-исследовательских учреждений, а также обслуживающих объектов, вспомогательных по отношению к основному назначению зоны.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средние общеобразовательные базовые школы;</w:t>
      </w:r>
    </w:p>
    <w:p w:rsidR="00534B87" w:rsidRPr="0050472F" w:rsidRDefault="00534B87" w:rsidP="00534B87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интернаты, детские дома;</w:t>
      </w:r>
    </w:p>
    <w:p w:rsidR="00534B87" w:rsidRPr="0050472F" w:rsidRDefault="00534B87" w:rsidP="00534B87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средние специальные учебные заведения;</w:t>
      </w:r>
    </w:p>
    <w:p w:rsidR="00534B87" w:rsidRPr="0050472F" w:rsidRDefault="00534B87" w:rsidP="00534B87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библиотеки, архивы;</w:t>
      </w:r>
    </w:p>
    <w:p w:rsidR="00534B87" w:rsidRPr="0050472F" w:rsidRDefault="00534B87" w:rsidP="00534B87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спортзалы, залы-рекреации (с бассейном или без), бассейны;</w:t>
      </w:r>
    </w:p>
    <w:p w:rsidR="00534B87" w:rsidRPr="0050472F" w:rsidRDefault="00534B87" w:rsidP="00534B87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учебно-лабораторные, научно-лабораторные корпуса, учебно-производственные мастерские;</w:t>
      </w:r>
    </w:p>
    <w:p w:rsidR="00534B87" w:rsidRPr="0050472F" w:rsidRDefault="00534B87" w:rsidP="00534B87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мастерские (художественные, скульптурные, столярные и др.);</w:t>
      </w:r>
    </w:p>
    <w:p w:rsidR="00534B87" w:rsidRPr="0050472F" w:rsidRDefault="00534B87" w:rsidP="00534B87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аллеи, скверы;</w:t>
      </w:r>
    </w:p>
    <w:p w:rsidR="00534B87" w:rsidRPr="0050472F" w:rsidRDefault="00534B87" w:rsidP="00534B87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отделения, участковые пункты милиции;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объекты пожарной охраны.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 xml:space="preserve"> предприятия общественного питания с полным циклом </w:t>
      </w:r>
      <w:proofErr w:type="spellStart"/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>пищеприготовления</w:t>
      </w:r>
      <w:proofErr w:type="spellEnd"/>
      <w:r w:rsidRPr="0050472F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>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пункты медицинского обслуживания;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отделения связи;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открытые (гостевые) автостоянки;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рекреационные территории и объекты (в том числе – зеленые насаждения общего пользования);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помещения объектов хозяйственного обслуживания (гаражи, мастерские, склады 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и прочие).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Условно разрешенные виды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учреждения культуры и искусства;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временные торговые объекты.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 3 не подлежат установлению.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3"/>
        <w:ind w:firstLine="0"/>
        <w:rPr>
          <w:rStyle w:val="a9"/>
          <w:rFonts w:eastAsia="MS Mincho"/>
          <w:szCs w:val="24"/>
        </w:rPr>
      </w:pPr>
      <w:bookmarkStart w:id="22" w:name="_Toc357109060"/>
      <w:bookmarkStart w:id="23" w:name="_Toc332558744"/>
      <w:bookmarkStart w:id="24" w:name="_Toc234217818"/>
      <w:r w:rsidRPr="0050472F">
        <w:rPr>
          <w:rStyle w:val="a9"/>
          <w:rFonts w:eastAsia="MS Mincho"/>
          <w:szCs w:val="24"/>
        </w:rPr>
        <w:t xml:space="preserve">Статья 57. Градостроительные регламенты. </w:t>
      </w:r>
      <w:bookmarkEnd w:id="14"/>
      <w:r w:rsidRPr="0050472F">
        <w:rPr>
          <w:rStyle w:val="a9"/>
          <w:rFonts w:eastAsia="MS Mincho"/>
          <w:szCs w:val="24"/>
        </w:rPr>
        <w:t xml:space="preserve">Озелененные территории – </w:t>
      </w:r>
      <w:bookmarkEnd w:id="15"/>
      <w:bookmarkEnd w:id="16"/>
      <w:bookmarkEnd w:id="17"/>
      <w:bookmarkEnd w:id="18"/>
      <w:proofErr w:type="gramStart"/>
      <w:r w:rsidRPr="0050472F">
        <w:rPr>
          <w:rStyle w:val="a9"/>
          <w:rFonts w:eastAsia="MS Mincho"/>
          <w:szCs w:val="24"/>
        </w:rPr>
        <w:t>Р</w:t>
      </w:r>
      <w:proofErr w:type="gramEnd"/>
      <w:r w:rsidRPr="0050472F">
        <w:rPr>
          <w:rStyle w:val="a9"/>
          <w:rFonts w:eastAsia="MS Mincho"/>
          <w:szCs w:val="24"/>
        </w:rPr>
        <w:t>, ОТ.</w:t>
      </w:r>
      <w:bookmarkEnd w:id="22"/>
      <w:bookmarkEnd w:id="23"/>
      <w:bookmarkEnd w:id="24"/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5" w:name="_Toc234217819"/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2F">
        <w:rPr>
          <w:rFonts w:ascii="Times New Roman" w:hAnsi="Times New Roman"/>
          <w:color w:val="000000"/>
          <w:sz w:val="24"/>
          <w:szCs w:val="24"/>
        </w:rPr>
        <w:t>57.1. Р</w:t>
      </w:r>
      <w:proofErr w:type="gramStart"/>
      <w:r w:rsidRPr="0050472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0472F">
        <w:rPr>
          <w:rFonts w:ascii="Times New Roman" w:hAnsi="Times New Roman"/>
          <w:color w:val="000000"/>
          <w:sz w:val="24"/>
          <w:szCs w:val="24"/>
        </w:rPr>
        <w:t>. Озелененные территории общего 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Озелененные территории общего пользования – </w:t>
      </w:r>
      <w:r w:rsidRPr="0050472F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объекты градостроительного нормирования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– представлены в виде парков, садов, скверов, бульваров, пригородных рекреационных парков, других мест кратковременного отдыха населения и территорий зеленых насаждений в составе участков жилой, общественной, производственной застройки.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парки, бульвары, скверы и др. виды озелененных территорий, предназначенные для проведения досуга населения.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базы отдыха;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туристическая база;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спортивный лагерь;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кемпинг;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любые виды и объемы строительства для рекреационных целей (в том числе спортивные);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открытых пространств, обустройство водоемов и применение малых форм;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предприятия общественного питания;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спортивные и игровые площадки без трибун;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пункты проката инвентаря;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летние театры и эстрады, лекционные площадки;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автостоянки служебного транспорта;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>автостоянки гостевые;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аттракционы;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другие объекты садово-парковой инфраструктуры.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  <w:u w:val="single"/>
        </w:rPr>
        <w:t>Условно разрешенные виды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>предприятия торговли;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>жилые дома отдельно стоящие;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культовые объекты нового строительства.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50472F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50472F">
        <w:rPr>
          <w:rFonts w:ascii="Times New Roman" w:hAnsi="Times New Roman" w:cs="Times New Roman"/>
          <w:sz w:val="24"/>
          <w:szCs w:val="24"/>
          <w:u w:val="single"/>
        </w:rPr>
        <w:t xml:space="preserve"> 1 не подлежат установлению.</w:t>
      </w: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2F">
        <w:rPr>
          <w:rFonts w:ascii="Times New Roman" w:hAnsi="Times New Roman"/>
          <w:color w:val="000000"/>
          <w:sz w:val="24"/>
          <w:szCs w:val="24"/>
        </w:rPr>
        <w:t xml:space="preserve">57.2. </w:t>
      </w:r>
      <w:bookmarkStart w:id="26" w:name="_Toc234217821"/>
      <w:bookmarkEnd w:id="25"/>
      <w:r w:rsidRPr="0050472F">
        <w:rPr>
          <w:rFonts w:ascii="Times New Roman" w:hAnsi="Times New Roman"/>
          <w:color w:val="000000"/>
          <w:sz w:val="24"/>
          <w:szCs w:val="24"/>
        </w:rPr>
        <w:t>ОТ</w:t>
      </w:r>
      <w:proofErr w:type="gramStart"/>
      <w:r w:rsidRPr="0050472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0472F">
        <w:rPr>
          <w:rFonts w:ascii="Times New Roman" w:hAnsi="Times New Roman"/>
          <w:color w:val="000000"/>
          <w:sz w:val="24"/>
          <w:szCs w:val="24"/>
        </w:rPr>
        <w:t xml:space="preserve">. </w:t>
      </w:r>
      <w:bookmarkEnd w:id="26"/>
      <w:r w:rsidRPr="0050472F">
        <w:rPr>
          <w:rFonts w:ascii="Times New Roman" w:hAnsi="Times New Roman"/>
          <w:color w:val="000000"/>
          <w:sz w:val="24"/>
          <w:szCs w:val="24"/>
        </w:rPr>
        <w:t>Открытые природные пространства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_Toc234217823"/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Зона включает не занятые застройкой или неудобные для застройки и сельскохозяйственной деятельности территории, в том числе – овраги, приречные территории, которые могут использоваться для самодеятельного отдыха (пикники, пешие, велосипедные и лыжные прогулки).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самодеятельная рекреация без специального обустройства (массовые игры, пешие, лыжные и велосипедные прогулки).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в прибрежной полосе – благоустройство пляжей с оборудованием туалетов и кабин для переодевания.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Условно разрешенные виды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 оборудованные места для проведения массовых пикников.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ОТ 1 не подлежат установлению.</w:t>
      </w:r>
    </w:p>
    <w:p w:rsidR="00534B87" w:rsidRPr="0050472F" w:rsidRDefault="00534B87" w:rsidP="00534B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3"/>
        <w:rPr>
          <w:rStyle w:val="a9"/>
          <w:rFonts w:eastAsia="MS Mincho"/>
          <w:szCs w:val="24"/>
        </w:rPr>
      </w:pPr>
      <w:bookmarkStart w:id="28" w:name="_Toc232854316"/>
      <w:bookmarkStart w:id="29" w:name="_Toc232497861"/>
      <w:bookmarkStart w:id="30" w:name="_Toc226983971"/>
      <w:bookmarkStart w:id="31" w:name="_Toc214096479"/>
      <w:bookmarkStart w:id="32" w:name="_Toc357109061"/>
      <w:bookmarkStart w:id="33" w:name="_Toc332558745"/>
      <w:bookmarkEnd w:id="27"/>
      <w:r w:rsidRPr="0050472F">
        <w:rPr>
          <w:rStyle w:val="a9"/>
          <w:rFonts w:eastAsia="MS Mincho"/>
          <w:szCs w:val="24"/>
        </w:rPr>
        <w:t xml:space="preserve">Статья 58. Градостроительные регламенты. Зона производственных и коммунально-складских объектов – </w:t>
      </w:r>
      <w:bookmarkEnd w:id="28"/>
      <w:bookmarkEnd w:id="29"/>
      <w:bookmarkEnd w:id="30"/>
      <w:bookmarkEnd w:id="31"/>
      <w:proofErr w:type="gramStart"/>
      <w:r w:rsidRPr="0050472F">
        <w:rPr>
          <w:rStyle w:val="a9"/>
          <w:rFonts w:eastAsia="MS Mincho"/>
          <w:szCs w:val="24"/>
        </w:rPr>
        <w:t>П</w:t>
      </w:r>
      <w:bookmarkEnd w:id="32"/>
      <w:bookmarkEnd w:id="33"/>
      <w:proofErr w:type="gramEnd"/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2F">
        <w:rPr>
          <w:rFonts w:ascii="Times New Roman" w:hAnsi="Times New Roman"/>
          <w:color w:val="000000"/>
          <w:sz w:val="24"/>
          <w:szCs w:val="24"/>
        </w:rPr>
        <w:t>58.1. П. Производственные и коммунально-складские объекты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472F"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proofErr w:type="gramEnd"/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и коммунально-складские зоны предназначены для размещения промышленных, коммунальных и складских объектов, размещения объектов инженерной и транспортной инфраструктур.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Благоустройство территории производственной и санитарно-защитной зон осуществляется за счет собственников производственных объектов.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Размер расчетной санитарно-защитной зоны для предприятий I-</w:t>
      </w:r>
      <w:r w:rsidRPr="0050472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опасности может быть изменен Главным государственным санитарным врачом Российской Федерации или его заместителем в порядке, установленном </w:t>
      </w:r>
      <w:proofErr w:type="spellStart"/>
      <w:r w:rsidRPr="0050472F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2.2.1/2.1.1.1200-03 (новая редакция).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несовпадения размера расчетной санитарно-защитной зоны и полученной на основании оценки риска (для предприятий I, </w:t>
      </w:r>
      <w:r w:rsidRPr="0050472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класса опасности), натурных исследований и измерений химического, биологического и физического воздействия на атмосферный воздух, решение по размеру санитарно-защитной зоны принимается по варианту, обеспечивающему наибольшую безопасность для здоровья населения.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tabs>
          <w:tab w:val="left" w:pos="108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предприятия I класса опасности с установлением санитарно-защитной зоны (озеленение для предприятий I класса опасности – не менее 40 % площади СЗЗ);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промышленные предприятия и коммунально-складские объекты II-V класса опасности, с соблюдением установленной санитарно-защитной зоны;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коммунально-складские и производственные предприятия IV, V класса опасности различного профиля, с соблюдением установленных санитарно-защитных зон;</w:t>
      </w:r>
    </w:p>
    <w:p w:rsidR="00534B87" w:rsidRPr="0050472F" w:rsidRDefault="00534B87" w:rsidP="00534B87">
      <w:pPr>
        <w:widowControl w:val="0"/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производственные базы и складские помещения строительных и других предприятий, требующие большегрузного автомобильного или железнодорожного транспорта (кроме объектов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продукции);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объекты технического и инженерного обеспечения предприятий;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производственно-лабораторные корпуса;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офисы, административные службы;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отделения, участковые пункты милиции;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объекты пожарной охраны;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автотранспортные предприятия;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гаражи и автостоянки;</w:t>
      </w:r>
    </w:p>
    <w:p w:rsidR="00534B87" w:rsidRPr="0050472F" w:rsidRDefault="00534B87" w:rsidP="00534B87">
      <w:pPr>
        <w:tabs>
          <w:tab w:val="left" w:pos="108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теплицы для выращивания цветов, декоративных растений при условии исключения выращивания в них продукции для употребления в пищу и сырья для производства пищевых продуктов;</w:t>
      </w:r>
    </w:p>
    <w:p w:rsidR="00534B87" w:rsidRPr="0050472F" w:rsidRDefault="00534B87" w:rsidP="00534B87">
      <w:pPr>
        <w:tabs>
          <w:tab w:val="left" w:pos="108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объекты складского назначения различного профиля (за исключением складов хранения продовольственного сырья, пищевых продуктов и лекарственных средств);</w:t>
      </w:r>
    </w:p>
    <w:p w:rsidR="00534B87" w:rsidRPr="0050472F" w:rsidRDefault="00534B87" w:rsidP="00534B87">
      <w:pPr>
        <w:tabs>
          <w:tab w:val="left" w:pos="108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санитарно-технические сооружения и установки коммунального назначения;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подъездные дороги, разворотные площадки;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элементы благоустройства, озеленение.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widowControl w:val="0"/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защитные зеленые насаждения (озелененные территории специального назначения), цветники, газоны;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автостоянки для временного хранения грузовых автомобилей;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АЗС;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поликлиники для обслуживания персонала, размещенного в зоне производственных и коммунальных объектов;</w:t>
      </w:r>
    </w:p>
    <w:p w:rsidR="00534B87" w:rsidRPr="0050472F" w:rsidRDefault="00534B87" w:rsidP="00534B87">
      <w:pPr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отдельно стоящие объекты бытового обслуживания;</w:t>
      </w:r>
    </w:p>
    <w:p w:rsidR="00534B87" w:rsidRPr="0050472F" w:rsidRDefault="00534B87" w:rsidP="00534B87">
      <w:pPr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предприятия общественного питания (кафе, столовые, буфеты), связанные с непосредственным обслуживанием производственных и промышленных предприятий;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спортплощадки, площадки отдыха для персонала предприятий;</w:t>
      </w:r>
    </w:p>
    <w:p w:rsidR="00534B87" w:rsidRPr="0050472F" w:rsidRDefault="00534B87" w:rsidP="00534B87">
      <w:pPr>
        <w:tabs>
          <w:tab w:val="left" w:pos="108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защитные зеленые насаждения (озелененные территории специального назначения), цветники, газоны;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объекты пожарной охраны.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инженерные сооружения.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Условно разрешенные виды</w:t>
      </w:r>
    </w:p>
    <w:p w:rsidR="00534B87" w:rsidRPr="0050472F" w:rsidRDefault="00534B87" w:rsidP="00534B87">
      <w:pPr>
        <w:widowControl w:val="0"/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проектные, научно-исследовательские, конструкторские и изыскательские организации, связанные с обслуживанием предприятий;</w:t>
      </w:r>
    </w:p>
    <w:p w:rsidR="00534B87" w:rsidRPr="0050472F" w:rsidRDefault="00534B87" w:rsidP="00534B87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санитарно-технические сооружения и установки коммунального назначения, склады временного хранения утильсырья;</w:t>
      </w:r>
    </w:p>
    <w:p w:rsidR="00534B87" w:rsidRPr="0050472F" w:rsidRDefault="00534B87" w:rsidP="00534B87">
      <w:pPr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профессионально-технические учебные заведения для обучения лиц старше 18 лет по профилю предприятия;</w:t>
      </w:r>
    </w:p>
    <w:p w:rsidR="00534B87" w:rsidRPr="0050472F" w:rsidRDefault="00534B87" w:rsidP="00534B87">
      <w:pPr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аптеки;</w:t>
      </w:r>
    </w:p>
    <w:p w:rsidR="00534B87" w:rsidRPr="0050472F" w:rsidRDefault="00534B87" w:rsidP="00534B87">
      <w:pPr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ветеринарные лечебницы с содержанием животных;</w:t>
      </w:r>
    </w:p>
    <w:p w:rsidR="00534B87" w:rsidRPr="0050472F" w:rsidRDefault="00534B87" w:rsidP="00534B87">
      <w:pPr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ветеринарные приемные пункты;</w:t>
      </w:r>
    </w:p>
    <w:p w:rsidR="00534B87" w:rsidRPr="0050472F" w:rsidRDefault="00534B87" w:rsidP="00534B87">
      <w:pPr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отдельно стоящие объекты бытового обслуживания;</w:t>
      </w:r>
    </w:p>
    <w:p w:rsidR="00534B87" w:rsidRPr="0050472F" w:rsidRDefault="00534B87" w:rsidP="00534B87">
      <w:pPr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питомники растений для озеленения промышленных территорий и санитарно-защитных зон.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50472F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50472F">
        <w:rPr>
          <w:rFonts w:ascii="Times New Roman" w:hAnsi="Times New Roman" w:cs="Times New Roman"/>
          <w:sz w:val="24"/>
          <w:szCs w:val="24"/>
          <w:u w:val="single"/>
        </w:rPr>
        <w:t xml:space="preserve">  не подлежат установлению.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3"/>
        <w:ind w:firstLine="0"/>
        <w:rPr>
          <w:rStyle w:val="a9"/>
          <w:rFonts w:eastAsia="MS Mincho"/>
          <w:szCs w:val="24"/>
        </w:rPr>
      </w:pPr>
      <w:bookmarkStart w:id="34" w:name="_Toc214096480"/>
      <w:bookmarkStart w:id="35" w:name="_Toc195352958"/>
      <w:bookmarkStart w:id="36" w:name="_Toc234217824"/>
      <w:bookmarkStart w:id="37" w:name="_Toc232854317"/>
      <w:bookmarkStart w:id="38" w:name="_Toc232497862"/>
      <w:bookmarkStart w:id="39" w:name="_Toc226983972"/>
      <w:bookmarkStart w:id="40" w:name="_Toc357109062"/>
      <w:bookmarkStart w:id="41" w:name="_Toc332558746"/>
      <w:r w:rsidRPr="0050472F">
        <w:rPr>
          <w:rStyle w:val="a9"/>
          <w:rFonts w:eastAsia="MS Mincho"/>
          <w:szCs w:val="24"/>
        </w:rPr>
        <w:t>Статья 59. Градостроительные регламенты. Зона инженерной и транспортной инфраструктуры</w:t>
      </w:r>
      <w:bookmarkEnd w:id="34"/>
      <w:bookmarkEnd w:id="35"/>
      <w:r w:rsidRPr="0050472F">
        <w:rPr>
          <w:rStyle w:val="a9"/>
          <w:rFonts w:eastAsia="MS Mincho"/>
          <w:szCs w:val="24"/>
        </w:rPr>
        <w:t xml:space="preserve"> – </w:t>
      </w:r>
      <w:bookmarkEnd w:id="36"/>
      <w:bookmarkEnd w:id="37"/>
      <w:bookmarkEnd w:id="38"/>
      <w:bookmarkEnd w:id="39"/>
      <w:proofErr w:type="gramStart"/>
      <w:r w:rsidRPr="0050472F">
        <w:rPr>
          <w:rStyle w:val="a9"/>
          <w:rFonts w:eastAsia="MS Mincho"/>
          <w:szCs w:val="24"/>
        </w:rPr>
        <w:t>ИТ</w:t>
      </w:r>
      <w:bookmarkEnd w:id="40"/>
      <w:bookmarkEnd w:id="41"/>
      <w:proofErr w:type="gramEnd"/>
    </w:p>
    <w:p w:rsidR="00534B87" w:rsidRPr="0050472F" w:rsidRDefault="00534B87" w:rsidP="00534B87">
      <w:pPr>
        <w:tabs>
          <w:tab w:val="left" w:pos="108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Зона инженерной и транспортной инфраструктур выделена для обеспечения правовых условий формирования земельных участков, обеспечивающих размещение и функционирования производственных объектов, сооружений транспорта (автотранспорта, железнодорожного) и коммуникаций инженерного оборудования.</w:t>
      </w:r>
    </w:p>
    <w:p w:rsidR="00534B87" w:rsidRPr="0050472F" w:rsidRDefault="00534B87" w:rsidP="00534B87">
      <w:pPr>
        <w:tabs>
          <w:tab w:val="left" w:pos="1080"/>
        </w:tabs>
        <w:suppressAutoHyphens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2F">
        <w:rPr>
          <w:rFonts w:ascii="Times New Roman" w:hAnsi="Times New Roman"/>
          <w:color w:val="000000"/>
          <w:sz w:val="24"/>
          <w:szCs w:val="24"/>
        </w:rPr>
        <w:lastRenderedPageBreak/>
        <w:t xml:space="preserve">59.1. </w:t>
      </w:r>
      <w:bookmarkStart w:id="42" w:name="_Toc197168047"/>
      <w:r w:rsidRPr="0050472F">
        <w:rPr>
          <w:rFonts w:ascii="Times New Roman" w:hAnsi="Times New Roman"/>
          <w:color w:val="000000"/>
          <w:sz w:val="24"/>
          <w:szCs w:val="24"/>
        </w:rPr>
        <w:t>ИТ3. Основные улицы, дороги и инженерные коммуникации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Зона</w:t>
      </w:r>
      <w:r w:rsidRPr="005047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>включает в себя участки территории, предназначенные для размещения объектов автомобильного транспорта и установления санитарно-защитных зон и санитарных разрывов таких объектов, установления полос отвода автомобильных дорог, а также размещения объектов дорожного сервиса и дорожного хозяйства, объектов благоустройства, при условии соответствия требованиям законодательства о безопасности движения, а также включает в себя участки территории, предназначенные для размещения сетей инженерно-технического обеспечения, включая линии</w:t>
      </w:r>
      <w:proofErr w:type="gramEnd"/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электропередачи, линии связи (в том числе линейно-кабельные сооружения), трубопроводы, для размещения иных объектов инженерной инфраструктуры, установления санитарно-защитных зон и санитарных разрывов таких объектов, установления охранных зон объектов инженерной инфраструктуры, а также размещения иных объектов, в случаях предусмотренных настоящими регламентами.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проезжая часть;</w:t>
      </w:r>
    </w:p>
    <w:p w:rsidR="00534B87" w:rsidRPr="0050472F" w:rsidRDefault="00534B87" w:rsidP="00534B87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тротуары;</w:t>
      </w:r>
    </w:p>
    <w:p w:rsidR="00534B87" w:rsidRPr="0050472F" w:rsidRDefault="00534B87" w:rsidP="00534B87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полосы озеленения;</w:t>
      </w:r>
    </w:p>
    <w:p w:rsidR="00534B87" w:rsidRPr="0050472F" w:rsidRDefault="00534B87" w:rsidP="00534B87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искусственные дорожные сооружения;</w:t>
      </w:r>
    </w:p>
    <w:p w:rsidR="00534B87" w:rsidRPr="0050472F" w:rsidRDefault="00534B87" w:rsidP="00534B87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остановочные павильоны;</w:t>
      </w:r>
    </w:p>
    <w:p w:rsidR="00534B87" w:rsidRPr="0050472F" w:rsidRDefault="00534B87" w:rsidP="00534B87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рекламные конструкции;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инженерные коммуникации.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пешеходных переходов;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рекламы должно отвечать специальным требованиям;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предприятий общественного питания, временных сооружения мелкорозничной торговли;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остановочных площадок, при условии соблюдения требований законодательства о безопасности движения;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площадок для отстоя и разворота общественного транспорта при условии соответствия требованиям законодательства о безопасности движения;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открытых площадок для временной парковки автотранспорта при условии соответствия требованиям законодательства о безопасности движения;</w:t>
      </w:r>
    </w:p>
    <w:p w:rsidR="00534B87" w:rsidRPr="0050472F" w:rsidRDefault="00534B87" w:rsidP="00534B87">
      <w:pPr>
        <w:widowControl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объектов благоустройства (в том числе видовых площадок) при условии соответствия требованиям законодательства о безопасности движения;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защитные зеленые насаждения (озелененные территории специального назначения) цветники, газоны;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временных некапитальных сооружений;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сохранение капитального фонда внутри красных линий;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автозаправочных станций при условии соответствия требованиям законодательства о безопасности движения;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объектов по техническому обслуживанию автомобилей при условии соответствия требованиям законодательства о безопасности движения.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50472F">
        <w:rPr>
          <w:rFonts w:ascii="Times New Roman" w:hAnsi="Times New Roman" w:cs="Times New Roman"/>
          <w:sz w:val="24"/>
          <w:szCs w:val="24"/>
          <w:u w:val="single"/>
        </w:rPr>
        <w:t>ИТ</w:t>
      </w:r>
      <w:proofErr w:type="gramEnd"/>
      <w:r w:rsidRPr="0050472F">
        <w:rPr>
          <w:rFonts w:ascii="Times New Roman" w:hAnsi="Times New Roman" w:cs="Times New Roman"/>
          <w:sz w:val="24"/>
          <w:szCs w:val="24"/>
          <w:u w:val="single"/>
        </w:rPr>
        <w:t xml:space="preserve"> 3 не подлежат установлению.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3"/>
        <w:ind w:firstLine="0"/>
        <w:rPr>
          <w:rStyle w:val="a9"/>
          <w:rFonts w:eastAsia="MS Mincho"/>
          <w:szCs w:val="24"/>
        </w:rPr>
      </w:pPr>
      <w:bookmarkStart w:id="43" w:name="_Toc214096481"/>
      <w:bookmarkStart w:id="44" w:name="_Toc195352959"/>
      <w:bookmarkStart w:id="45" w:name="_Toc357109063"/>
      <w:bookmarkStart w:id="46" w:name="_Toc332558747"/>
      <w:bookmarkStart w:id="47" w:name="_Toc234217829"/>
      <w:bookmarkStart w:id="48" w:name="_Toc232854318"/>
      <w:bookmarkStart w:id="49" w:name="_Toc232497863"/>
      <w:bookmarkStart w:id="50" w:name="_Toc226983973"/>
      <w:r w:rsidRPr="0050472F">
        <w:rPr>
          <w:rStyle w:val="a9"/>
          <w:rFonts w:eastAsia="MS Mincho"/>
          <w:szCs w:val="24"/>
        </w:rPr>
        <w:t>Статья 60. Градостроительные регламенты. Зоны специального назначения</w:t>
      </w:r>
      <w:bookmarkEnd w:id="43"/>
      <w:bookmarkEnd w:id="44"/>
      <w:r w:rsidRPr="0050472F">
        <w:rPr>
          <w:rStyle w:val="a9"/>
          <w:rFonts w:eastAsia="MS Mincho"/>
          <w:szCs w:val="24"/>
        </w:rPr>
        <w:t xml:space="preserve"> – СП</w:t>
      </w:r>
      <w:bookmarkEnd w:id="45"/>
      <w:bookmarkEnd w:id="46"/>
      <w:bookmarkEnd w:id="47"/>
      <w:bookmarkEnd w:id="48"/>
      <w:bookmarkEnd w:id="49"/>
      <w:bookmarkEnd w:id="50"/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Зоны специального назначения предназначены для размещения кладбищ, крематориев, скотомогильников, свалок твердых бытовых отходов и иных объектов хозяйства, использование которых несовместимо с территориальными зонами другого назначения.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зонам специального назначения отнесены также территории водозаборов хозяйственно-питьевого назначения и зон их охраны, зоны военных и других объектов, в отношении территорий которых устанавливается особый режим.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2F">
        <w:rPr>
          <w:rFonts w:ascii="Times New Roman" w:hAnsi="Times New Roman"/>
          <w:color w:val="000000"/>
          <w:sz w:val="24"/>
          <w:szCs w:val="24"/>
        </w:rPr>
        <w:t xml:space="preserve">60.1. </w:t>
      </w:r>
      <w:bookmarkStart w:id="51" w:name="_Toc234217831"/>
      <w:r w:rsidRPr="0050472F">
        <w:rPr>
          <w:rFonts w:ascii="Times New Roman" w:hAnsi="Times New Roman"/>
          <w:color w:val="000000"/>
          <w:sz w:val="24"/>
          <w:szCs w:val="24"/>
        </w:rPr>
        <w:t>СП</w:t>
      </w:r>
      <w:proofErr w:type="gramStart"/>
      <w:r w:rsidRPr="0050472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0472F">
        <w:rPr>
          <w:rFonts w:ascii="Times New Roman" w:hAnsi="Times New Roman"/>
          <w:color w:val="000000"/>
          <w:sz w:val="24"/>
          <w:szCs w:val="24"/>
        </w:rPr>
        <w:t>. Режимные объекты (в том числе водозаборы)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Порядок использования режимных территорий в пределах черты населенного пункта устанавливается федеральными органами исполнительной власти и органами исполнительной власти субъектов Федерации по согласованию с органами местного самоуправления в соответствии со специальными нормативами.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По условиям секретности в состав зоны СП.1 внесены также территории хозяйственно-питьевых водозаборов и зоны их охраны. Регламенты использования этих территорий регламентируются санитарными нормативами.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военные базы, городки, полигоны;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аэродромы, иные объекты безопасности и космического обеспечения;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образовательные учреждения, реализующие военные профессиональные программы;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предприятия, учреждения и организации федеральных органов исполнительной власти, выполняющих задачи по обороне, безопасности и космическому обеспечению;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учреждения, объекты, в отношении которых устанавливается особый режим;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режимные учреждения специального назначения.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жилые дома;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общественные здания;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сооружения, относящиеся к обслуживанию данной зоны;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сооружения, связанные с выращиванием овощей (парники, теплицы);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хозяйственные постройки;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гаражи, стоянки.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Условно разрешенные виды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сооружения, </w:t>
      </w:r>
      <w:proofErr w:type="gramStart"/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>относящихся</w:t>
      </w:r>
      <w:proofErr w:type="gramEnd"/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 обслуживанию данной зоны;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временные сооружения;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культовые объекты;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размещение архитектурных форм;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отдельно стоящие УВД, ГИБДД.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 1 не подлежат установлению.</w:t>
      </w:r>
    </w:p>
    <w:p w:rsidR="00534B87" w:rsidRPr="0050472F" w:rsidRDefault="00534B87" w:rsidP="00534B8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2F">
        <w:rPr>
          <w:rFonts w:ascii="Times New Roman" w:hAnsi="Times New Roman"/>
          <w:color w:val="000000"/>
          <w:sz w:val="24"/>
          <w:szCs w:val="24"/>
        </w:rPr>
        <w:t>60.2. СП</w:t>
      </w:r>
      <w:proofErr w:type="gramStart"/>
      <w:r w:rsidRPr="0050472F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50472F">
        <w:rPr>
          <w:rFonts w:ascii="Times New Roman" w:hAnsi="Times New Roman"/>
          <w:color w:val="000000"/>
          <w:sz w:val="24"/>
          <w:szCs w:val="24"/>
        </w:rPr>
        <w:t>. Кладбища</w:t>
      </w:r>
      <w:bookmarkEnd w:id="51"/>
      <w:r w:rsidRPr="005047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Правовой режим земельных участков, расположенных в данной зоне определяется в соответствии с законом Российской Федерации от 12.01.1996 года № 8-ФЗ «О погребении и похоронном деле».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захоронения (для действующих кладбищ);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кладбища традиционного захоронения;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мемориальные комплексы;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объекты ритуальных услуг;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бюро похоронного обслуживания.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зеленые насаждения;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объекты благоустройства;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объекты необходимые для эксплуатации и функционирования кладбищ;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открытые гостевые автостоянки для временного хранения индивидуальных легковых автомобилей;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общественные туалеты;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культовые объекты.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52" w:name="_Toc214096482"/>
      <w:bookmarkStart w:id="53" w:name="_Toc234217833"/>
      <w:bookmarkStart w:id="54" w:name="_Toc232854319"/>
      <w:bookmarkStart w:id="55" w:name="_Toc232497864"/>
      <w:bookmarkStart w:id="56" w:name="_Toc226983974"/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 2 не подлежат установлению.</w:t>
      </w:r>
    </w:p>
    <w:p w:rsidR="00534B87" w:rsidRPr="0050472F" w:rsidRDefault="00534B87" w:rsidP="00534B87">
      <w:pPr>
        <w:pStyle w:val="3"/>
        <w:ind w:firstLine="0"/>
        <w:rPr>
          <w:rStyle w:val="a9"/>
          <w:rFonts w:eastAsia="MS Mincho"/>
          <w:szCs w:val="24"/>
        </w:rPr>
      </w:pPr>
      <w:bookmarkStart w:id="57" w:name="_Toc357109064"/>
      <w:bookmarkStart w:id="58" w:name="_Toc332558748"/>
      <w:r w:rsidRPr="0050472F">
        <w:rPr>
          <w:rStyle w:val="a9"/>
          <w:rFonts w:eastAsia="MS Mincho"/>
          <w:szCs w:val="24"/>
        </w:rPr>
        <w:t>Статья 61. Градостроительные регламенты. Зоны сельскохозяйственного использования</w:t>
      </w:r>
      <w:bookmarkEnd w:id="52"/>
      <w:r w:rsidRPr="0050472F">
        <w:rPr>
          <w:rStyle w:val="a9"/>
          <w:rFonts w:eastAsia="MS Mincho"/>
          <w:szCs w:val="24"/>
        </w:rPr>
        <w:t xml:space="preserve"> – СХ</w:t>
      </w:r>
      <w:bookmarkEnd w:id="53"/>
      <w:bookmarkEnd w:id="54"/>
      <w:bookmarkEnd w:id="55"/>
      <w:bookmarkEnd w:id="56"/>
      <w:bookmarkEnd w:id="57"/>
      <w:bookmarkEnd w:id="58"/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9" w:name="_Toc234217835"/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2F">
        <w:rPr>
          <w:rFonts w:ascii="Times New Roman" w:hAnsi="Times New Roman"/>
          <w:color w:val="000000"/>
          <w:sz w:val="24"/>
          <w:szCs w:val="24"/>
        </w:rPr>
        <w:t>61.1. СХ</w:t>
      </w:r>
      <w:proofErr w:type="gramStart"/>
      <w:r w:rsidRPr="0050472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0472F">
        <w:rPr>
          <w:rFonts w:ascii="Times New Roman" w:hAnsi="Times New Roman"/>
          <w:color w:val="000000"/>
          <w:sz w:val="24"/>
          <w:szCs w:val="24"/>
        </w:rPr>
        <w:t>. Сельскохозяйственные угодья</w:t>
      </w:r>
      <w:bookmarkEnd w:id="59"/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Зоны сельскохозяйственных угодий - пашни, сенокосы, пастбища, залежи земли.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Цель выделения — создание правовых условий градостроительной деятельности в части использования и застройки территории, обеспечивающей сохранение сельскохозяйственных угодий, выращивание сельскохозяйственной продукции, развития определенных видов сельскохозяйственной деятельности и объектов обеспечивающих ее инфраструктур.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пашни;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пастбища, сенокосы;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теплицы, оранжереи, парники, сельскохозяйственные питомники, садово-паркового хозяйства;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пасеки;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 xml:space="preserve">– 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>коллективное огородничество.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Вспомогательные виды разрешённого использования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объекты сельскохозяйственного производства.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Условно разрешенные виды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 xml:space="preserve">– 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>дачи;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 xml:space="preserve">– 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>культовые сооружения;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 xml:space="preserve">– 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инженерных коммуникаций, линий электропередачи, связи, магистральных </w:t>
      </w:r>
      <w:proofErr w:type="spellStart"/>
      <w:r w:rsidRPr="0050472F">
        <w:rPr>
          <w:rFonts w:ascii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50472F">
        <w:rPr>
          <w:rFonts w:ascii="Times New Roman" w:hAnsi="Times New Roman" w:cs="Times New Roman"/>
          <w:color w:val="000000"/>
          <w:sz w:val="24"/>
          <w:szCs w:val="24"/>
        </w:rPr>
        <w:t>-, нефтепроводов и других линейных сооружений в пределах полосы отвода.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 1 не подлежат установлению.</w:t>
      </w:r>
    </w:p>
    <w:p w:rsidR="00534B87" w:rsidRPr="0050472F" w:rsidRDefault="00534B87" w:rsidP="00534B87">
      <w:pPr>
        <w:pStyle w:val="4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2F">
        <w:rPr>
          <w:rFonts w:ascii="Times New Roman" w:hAnsi="Times New Roman"/>
          <w:color w:val="000000"/>
          <w:sz w:val="24"/>
          <w:szCs w:val="24"/>
        </w:rPr>
        <w:t>61.2 СХ</w:t>
      </w:r>
      <w:proofErr w:type="gramStart"/>
      <w:r w:rsidRPr="0050472F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50472F">
        <w:rPr>
          <w:rFonts w:ascii="Times New Roman" w:hAnsi="Times New Roman"/>
          <w:color w:val="000000"/>
          <w:sz w:val="24"/>
          <w:szCs w:val="24"/>
        </w:rPr>
        <w:t>. Зона объектов сельскохозяйственного назначения</w:t>
      </w:r>
    </w:p>
    <w:p w:rsidR="00534B87" w:rsidRPr="0050472F" w:rsidRDefault="00534B87" w:rsidP="00534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Зона выделяется для размещения объектов сельскохозяйственного назначения, используемых в целях ведения сельскохозяйственного производства, до момента изменения вида их использования в соответствии с генеральным планом.</w:t>
      </w:r>
    </w:p>
    <w:p w:rsidR="00534B87" w:rsidRPr="0050472F" w:rsidRDefault="00534B87" w:rsidP="00534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виды разрешенного использования:</w:t>
      </w:r>
    </w:p>
    <w:p w:rsidR="00534B87" w:rsidRPr="0050472F" w:rsidRDefault="00534B87" w:rsidP="00534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сельскохозяйственные объекты, здания, строения, сооружения сельскохозяйственного назначения, объекты обслуживания, связанные с целевым назначением зоны.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 2 не подлежат установлению.</w:t>
      </w:r>
    </w:p>
    <w:p w:rsidR="00534B87" w:rsidRPr="0050472F" w:rsidRDefault="00534B87" w:rsidP="00534B87">
      <w:pPr>
        <w:pStyle w:val="3"/>
        <w:ind w:firstLine="0"/>
        <w:rPr>
          <w:rStyle w:val="a9"/>
          <w:rFonts w:eastAsia="MS Mincho"/>
          <w:szCs w:val="24"/>
        </w:rPr>
      </w:pPr>
      <w:bookmarkStart w:id="60" w:name="_Toc214096483"/>
      <w:bookmarkStart w:id="61" w:name="_Toc234217837"/>
      <w:bookmarkStart w:id="62" w:name="_Toc232854320"/>
      <w:bookmarkStart w:id="63" w:name="_Toc232497865"/>
      <w:bookmarkStart w:id="64" w:name="_Toc226983975"/>
      <w:bookmarkStart w:id="65" w:name="_Toc357109065"/>
      <w:bookmarkStart w:id="66" w:name="_Toc332558749"/>
      <w:r w:rsidRPr="0050472F">
        <w:rPr>
          <w:rStyle w:val="a9"/>
          <w:rFonts w:eastAsia="MS Mincho"/>
          <w:szCs w:val="24"/>
        </w:rPr>
        <w:lastRenderedPageBreak/>
        <w:t>Статья 62. Градостроительные регламенты. Зоны территорий водного фонда</w:t>
      </w:r>
      <w:bookmarkEnd w:id="60"/>
      <w:r w:rsidRPr="0050472F">
        <w:rPr>
          <w:rStyle w:val="a9"/>
          <w:rFonts w:eastAsia="MS Mincho"/>
          <w:szCs w:val="24"/>
        </w:rPr>
        <w:t xml:space="preserve"> – </w:t>
      </w:r>
      <w:bookmarkEnd w:id="61"/>
      <w:bookmarkEnd w:id="62"/>
      <w:bookmarkEnd w:id="63"/>
      <w:bookmarkEnd w:id="64"/>
      <w:proofErr w:type="gramStart"/>
      <w:r w:rsidRPr="0050472F">
        <w:rPr>
          <w:rStyle w:val="a9"/>
          <w:rFonts w:eastAsia="MS Mincho"/>
          <w:szCs w:val="24"/>
        </w:rPr>
        <w:t>В</w:t>
      </w:r>
      <w:bookmarkEnd w:id="65"/>
      <w:bookmarkEnd w:id="66"/>
      <w:proofErr w:type="gramEnd"/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Регламенты для земель водного фонда не устанавливаются в соответствии с п. 6 ст. 36 Градостроительного кодекса РФ (использование земельных участков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законами).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pStyle w:val="3"/>
        <w:ind w:firstLine="0"/>
        <w:rPr>
          <w:rStyle w:val="a9"/>
          <w:rFonts w:eastAsia="MS Mincho"/>
          <w:szCs w:val="24"/>
        </w:rPr>
      </w:pPr>
      <w:bookmarkStart w:id="67" w:name="_Toc226983976"/>
      <w:bookmarkStart w:id="68" w:name="_Toc214096484"/>
      <w:bookmarkStart w:id="69" w:name="_Toc357109066"/>
      <w:bookmarkStart w:id="70" w:name="_Toc332558750"/>
      <w:bookmarkStart w:id="71" w:name="_Toc234217839"/>
      <w:bookmarkStart w:id="72" w:name="_Toc232854321"/>
      <w:bookmarkStart w:id="73" w:name="_Toc232497866"/>
      <w:r w:rsidRPr="0050472F">
        <w:rPr>
          <w:rStyle w:val="a9"/>
          <w:rFonts w:eastAsia="MS Mincho"/>
          <w:szCs w:val="24"/>
        </w:rPr>
        <w:t>Статья 63. Градостроительные регламенты. З</w:t>
      </w:r>
      <w:bookmarkEnd w:id="67"/>
      <w:bookmarkEnd w:id="68"/>
      <w:r w:rsidRPr="0050472F">
        <w:rPr>
          <w:rStyle w:val="a9"/>
          <w:rFonts w:eastAsia="MS Mincho"/>
          <w:szCs w:val="24"/>
        </w:rPr>
        <w:t>оны перспективного развития</w:t>
      </w:r>
      <w:bookmarkEnd w:id="69"/>
      <w:bookmarkEnd w:id="70"/>
      <w:bookmarkEnd w:id="71"/>
      <w:bookmarkEnd w:id="72"/>
      <w:bookmarkEnd w:id="73"/>
    </w:p>
    <w:bookmarkEnd w:id="42"/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В зонах планируемого размещения объектов капитального строительства предусмотрено резервирование территории для перспективного размещения: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малоэтажной жилой застройки;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образования;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озелененных территорий общего пользования;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производственных и коммунально-складских объектов;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sz w:val="24"/>
          <w:szCs w:val="24"/>
        </w:rPr>
        <w:t>–</w:t>
      </w:r>
      <w:r w:rsidRPr="0050472F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специального назначения.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На карте градостроительного зонирования настоящих Правил обозначены границы территорий перспективного развития для размещения перечисленных выше территориальных зон.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2F">
        <w:rPr>
          <w:rFonts w:ascii="Times New Roman" w:hAnsi="Times New Roman" w:cs="Times New Roman"/>
          <w:color w:val="000000"/>
          <w:sz w:val="24"/>
          <w:szCs w:val="24"/>
        </w:rPr>
        <w:t>Регламенты на территориях перспективного размещения объектов капитального строительства до момента их востребования идентичны регламентам той территориальной зоне, на которой планируется их размещение, а после принятия решения по их застройке – регламентам той территориальной зоны, под которую они назначены.</w:t>
      </w:r>
    </w:p>
    <w:p w:rsidR="00534B87" w:rsidRPr="0050472F" w:rsidRDefault="00534B87" w:rsidP="00534B8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0472F">
        <w:rPr>
          <w:rFonts w:ascii="Times New Roman" w:hAnsi="Times New Roman" w:cs="Times New Roman"/>
          <w:sz w:val="24"/>
          <w:szCs w:val="24"/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 w:rsidRPr="0050472F">
        <w:rPr>
          <w:rStyle w:val="a9"/>
          <w:rFonts w:eastAsia="MS Mincho"/>
          <w:szCs w:val="24"/>
          <w:u w:val="single"/>
        </w:rPr>
        <w:t>перспективного развития</w:t>
      </w:r>
      <w:r w:rsidRPr="0050472F">
        <w:rPr>
          <w:rFonts w:ascii="Times New Roman" w:hAnsi="Times New Roman" w:cs="Times New Roman"/>
          <w:sz w:val="24"/>
          <w:szCs w:val="24"/>
          <w:u w:val="single"/>
        </w:rPr>
        <w:t xml:space="preserve"> не подлежат установлению.</w:t>
      </w:r>
    </w:p>
    <w:p w:rsidR="00534B87" w:rsidRPr="0050472F" w:rsidRDefault="00534B87" w:rsidP="00534B8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87" w:rsidRPr="0050472F" w:rsidRDefault="00534B87" w:rsidP="00534B87">
      <w:pPr>
        <w:rPr>
          <w:rFonts w:ascii="Times New Roman" w:hAnsi="Times New Roman" w:cs="Times New Roman"/>
          <w:sz w:val="24"/>
          <w:szCs w:val="24"/>
        </w:rPr>
      </w:pPr>
    </w:p>
    <w:p w:rsidR="00534B87" w:rsidRPr="0050472F" w:rsidRDefault="00534B87" w:rsidP="00534B87">
      <w:pPr>
        <w:rPr>
          <w:rFonts w:ascii="Times New Roman" w:hAnsi="Times New Roman" w:cs="Times New Roman"/>
          <w:sz w:val="24"/>
          <w:szCs w:val="24"/>
        </w:rPr>
      </w:pPr>
    </w:p>
    <w:p w:rsidR="00534B87" w:rsidRDefault="00534B87"/>
    <w:sectPr w:rsidR="00534B87" w:rsidSect="00FE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3B6"/>
    <w:rsid w:val="00534B87"/>
    <w:rsid w:val="005A34BF"/>
    <w:rsid w:val="005B6DAF"/>
    <w:rsid w:val="00AC13B6"/>
    <w:rsid w:val="00C65CEF"/>
    <w:rsid w:val="00DA51DB"/>
    <w:rsid w:val="00FE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0E"/>
  </w:style>
  <w:style w:type="paragraph" w:styleId="2">
    <w:name w:val="heading 2"/>
    <w:aliases w:val="ГЛАВА"/>
    <w:basedOn w:val="a"/>
    <w:next w:val="a"/>
    <w:link w:val="20"/>
    <w:autoRedefine/>
    <w:semiHidden/>
    <w:unhideWhenUsed/>
    <w:qFormat/>
    <w:rsid w:val="00534B87"/>
    <w:pPr>
      <w:keepNext/>
      <w:keepLines/>
      <w:widowControl w:val="0"/>
      <w:suppressAutoHyphens/>
      <w:spacing w:after="0" w:line="240" w:lineRule="auto"/>
      <w:ind w:firstLine="680"/>
      <w:jc w:val="center"/>
      <w:outlineLvl w:val="1"/>
    </w:pPr>
    <w:rPr>
      <w:rFonts w:ascii="Arial" w:eastAsia="MS Mincho" w:hAnsi="Arial" w:cs="Times New Roman"/>
      <w:b/>
      <w:bCs/>
      <w:smallCaps/>
      <w:shadow/>
      <w:sz w:val="24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34B87"/>
    <w:pPr>
      <w:keepNext/>
      <w:keepLines/>
      <w:spacing w:after="0" w:line="240" w:lineRule="auto"/>
      <w:ind w:firstLine="68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34B8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3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1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"/>
    <w:rsid w:val="00AC1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13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5A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ГЛАВА Знак"/>
    <w:basedOn w:val="a0"/>
    <w:link w:val="2"/>
    <w:semiHidden/>
    <w:rsid w:val="00534B87"/>
    <w:rPr>
      <w:rFonts w:ascii="Arial" w:eastAsia="MS Mincho" w:hAnsi="Arial" w:cs="Times New Roman"/>
      <w:b/>
      <w:bCs/>
      <w:smallCaps/>
      <w:shadow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534B87"/>
    <w:rPr>
      <w:rFonts w:ascii="Times New Roman" w:eastAsia="Times New Roman" w:hAnsi="Times New Roman" w:cs="Times New Roman"/>
      <w:b/>
      <w:bCs/>
      <w:color w:val="000000"/>
      <w:sz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534B8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5">
    <w:name w:val="Обычный (веб) Знак"/>
    <w:link w:val="a6"/>
    <w:semiHidden/>
    <w:locked/>
    <w:rsid w:val="00534B87"/>
    <w:rPr>
      <w:color w:val="001060"/>
      <w:sz w:val="16"/>
      <w:szCs w:val="16"/>
      <w:lang w:eastAsia="en-US"/>
    </w:rPr>
  </w:style>
  <w:style w:type="paragraph" w:styleId="a6">
    <w:name w:val="Normal (Web)"/>
    <w:basedOn w:val="a"/>
    <w:link w:val="a5"/>
    <w:semiHidden/>
    <w:unhideWhenUsed/>
    <w:rsid w:val="00534B87"/>
    <w:pPr>
      <w:spacing w:before="60" w:after="100" w:afterAutospacing="1" w:line="240" w:lineRule="auto"/>
      <w:ind w:firstLine="177"/>
      <w:jc w:val="both"/>
    </w:pPr>
    <w:rPr>
      <w:color w:val="001060"/>
      <w:sz w:val="16"/>
      <w:szCs w:val="16"/>
      <w:lang w:eastAsia="en-US"/>
    </w:rPr>
  </w:style>
  <w:style w:type="paragraph" w:customStyle="1" w:styleId="ConsPlusNormal">
    <w:name w:val="ConsPlusNormal"/>
    <w:rsid w:val="00534B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">
    <w:name w:val="ConsNormal Знак"/>
    <w:link w:val="ConsNormal0"/>
    <w:locked/>
    <w:rsid w:val="00534B87"/>
    <w:rPr>
      <w:sz w:val="28"/>
      <w:szCs w:val="28"/>
    </w:rPr>
  </w:style>
  <w:style w:type="paragraph" w:customStyle="1" w:styleId="ConsNormal0">
    <w:name w:val="ConsNormal"/>
    <w:link w:val="ConsNormal"/>
    <w:rsid w:val="00534B87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character" w:customStyle="1" w:styleId="a7">
    <w:name w:val="Мясо Знак Знак"/>
    <w:link w:val="a8"/>
    <w:locked/>
    <w:rsid w:val="00534B87"/>
    <w:rPr>
      <w:rFonts w:ascii="MS Mincho" w:eastAsia="MS Mincho" w:hAnsi="MS Mincho"/>
      <w:sz w:val="28"/>
      <w:szCs w:val="28"/>
      <w:lang w:eastAsia="en-US"/>
    </w:rPr>
  </w:style>
  <w:style w:type="paragraph" w:customStyle="1" w:styleId="a8">
    <w:name w:val="Мясо Знак"/>
    <w:basedOn w:val="a"/>
    <w:link w:val="a7"/>
    <w:rsid w:val="00534B87"/>
    <w:pPr>
      <w:spacing w:after="0" w:line="240" w:lineRule="auto"/>
      <w:ind w:firstLine="709"/>
      <w:jc w:val="both"/>
    </w:pPr>
    <w:rPr>
      <w:rFonts w:ascii="MS Mincho" w:eastAsia="MS Mincho" w:hAnsi="MS Mincho"/>
      <w:sz w:val="28"/>
      <w:szCs w:val="28"/>
      <w:lang w:eastAsia="en-US"/>
    </w:rPr>
  </w:style>
  <w:style w:type="character" w:customStyle="1" w:styleId="a9">
    <w:name w:val="СТАТЬЯ"/>
    <w:uiPriority w:val="19"/>
    <w:qFormat/>
    <w:rsid w:val="00534B87"/>
    <w:rPr>
      <w:rFonts w:ascii="Times New Roman" w:hAnsi="Times New Roman" w:cs="Times New Roman" w:hint="default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5301</Words>
  <Characters>30220</Characters>
  <Application>Microsoft Office Word</Application>
  <DocSecurity>0</DocSecurity>
  <Lines>251</Lines>
  <Paragraphs>70</Paragraphs>
  <ScaleCrop>false</ScaleCrop>
  <Company/>
  <LinksUpToDate>false</LinksUpToDate>
  <CharactersWithSpaces>35451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Управляющий делами</cp:lastModifiedBy>
  <cp:revision>6</cp:revision>
  <cp:lastPrinted>2017-07-10T07:49:00Z</cp:lastPrinted>
  <dcterms:created xsi:type="dcterms:W3CDTF">2017-07-10T07:44:00Z</dcterms:created>
  <dcterms:modified xsi:type="dcterms:W3CDTF">2017-08-02T04:52:00Z</dcterms:modified>
</cp:coreProperties>
</file>