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65" w:rsidRPr="003F5C65" w:rsidRDefault="003F5C65" w:rsidP="003F5C65">
      <w:pPr>
        <w:pStyle w:val="HTML0"/>
        <w:jc w:val="center"/>
        <w:rPr>
          <w:rFonts w:ascii="Times New Roman" w:hAnsi="Times New Roman"/>
          <w:b/>
          <w:bCs/>
          <w:sz w:val="24"/>
          <w:szCs w:val="24"/>
        </w:rPr>
      </w:pPr>
      <w:r>
        <w:rPr>
          <w:rFonts w:ascii="Times New Roman" w:hAnsi="Times New Roman"/>
          <w:b/>
          <w:bCs/>
          <w:sz w:val="28"/>
          <w:szCs w:val="28"/>
        </w:rPr>
        <w:t xml:space="preserve">                                          ТОМСКАЯ ОБЛАСТЬ           </w:t>
      </w:r>
      <w:r w:rsidRPr="003F5C65">
        <w:rPr>
          <w:rFonts w:ascii="Times New Roman" w:hAnsi="Times New Roman"/>
          <w:b/>
          <w:bCs/>
          <w:sz w:val="24"/>
          <w:szCs w:val="24"/>
        </w:rPr>
        <w:t>Актуальная редакция</w:t>
      </w:r>
    </w:p>
    <w:p w:rsidR="003F5C65" w:rsidRPr="003F5C65" w:rsidRDefault="003F5C65" w:rsidP="003F5C65">
      <w:pPr>
        <w:pStyle w:val="HTML0"/>
        <w:jc w:val="center"/>
        <w:rPr>
          <w:rFonts w:ascii="Times New Roman" w:hAnsi="Times New Roman"/>
          <w:b/>
          <w:bCs/>
          <w:sz w:val="24"/>
          <w:szCs w:val="24"/>
        </w:rPr>
      </w:pPr>
    </w:p>
    <w:p w:rsidR="003F5C65" w:rsidRPr="003F5C65" w:rsidRDefault="003F5C65" w:rsidP="003F5C65">
      <w:pPr>
        <w:pStyle w:val="HTML0"/>
        <w:jc w:val="center"/>
        <w:rPr>
          <w:rFonts w:ascii="Times New Roman" w:hAnsi="Times New Roman"/>
          <w:b/>
          <w:bCs/>
          <w:sz w:val="28"/>
          <w:szCs w:val="28"/>
        </w:rPr>
      </w:pPr>
      <w:r w:rsidRPr="003F5C65">
        <w:rPr>
          <w:rFonts w:ascii="Times New Roman" w:hAnsi="Times New Roman"/>
          <w:b/>
          <w:bCs/>
          <w:sz w:val="28"/>
          <w:szCs w:val="28"/>
        </w:rPr>
        <w:t>МОЛЧАНОВСКИЙ РАЙОН</w:t>
      </w:r>
    </w:p>
    <w:p w:rsidR="003F5C65" w:rsidRPr="003F5C65" w:rsidRDefault="003F5C65" w:rsidP="003F5C65">
      <w:pPr>
        <w:pStyle w:val="HTML0"/>
        <w:jc w:val="center"/>
        <w:rPr>
          <w:rFonts w:ascii="Times New Roman" w:hAnsi="Times New Roman"/>
          <w:b/>
          <w:bCs/>
          <w:sz w:val="28"/>
          <w:szCs w:val="28"/>
        </w:rPr>
      </w:pPr>
    </w:p>
    <w:p w:rsidR="003F5C65" w:rsidRPr="003F5C65" w:rsidRDefault="003F5C65" w:rsidP="003F5C65">
      <w:pPr>
        <w:pStyle w:val="HTML0"/>
        <w:jc w:val="center"/>
        <w:rPr>
          <w:rFonts w:ascii="Times New Roman" w:hAnsi="Times New Roman"/>
          <w:b/>
          <w:bCs/>
          <w:sz w:val="28"/>
          <w:szCs w:val="28"/>
        </w:rPr>
      </w:pPr>
      <w:r w:rsidRPr="003F5C65">
        <w:rPr>
          <w:rFonts w:ascii="Times New Roman" w:hAnsi="Times New Roman"/>
          <w:b/>
          <w:bCs/>
          <w:sz w:val="28"/>
          <w:szCs w:val="28"/>
        </w:rPr>
        <w:t>СОВЕТ ТУНГУСОВСКОГО СЕЛЬСКОГО ПОСЕЛЕНИЯ</w:t>
      </w:r>
    </w:p>
    <w:p w:rsidR="003F5C65" w:rsidRPr="003F5C65" w:rsidRDefault="003F5C65" w:rsidP="003F5C65">
      <w:pPr>
        <w:pStyle w:val="HTML0"/>
        <w:jc w:val="center"/>
        <w:rPr>
          <w:rFonts w:ascii="Times New Roman" w:hAnsi="Times New Roman"/>
          <w:b/>
          <w:bCs/>
          <w:sz w:val="28"/>
          <w:szCs w:val="28"/>
        </w:rPr>
      </w:pPr>
      <w:r w:rsidRPr="003F5C65">
        <w:rPr>
          <w:rFonts w:ascii="Times New Roman" w:hAnsi="Times New Roman"/>
          <w:b/>
          <w:bCs/>
          <w:sz w:val="28"/>
          <w:szCs w:val="28"/>
        </w:rPr>
        <w:t>(третьего созыва)</w:t>
      </w:r>
    </w:p>
    <w:p w:rsidR="003F5C65" w:rsidRPr="003F5C65" w:rsidRDefault="003F5C65" w:rsidP="003F5C65">
      <w:pPr>
        <w:pStyle w:val="HTML0"/>
        <w:jc w:val="center"/>
        <w:rPr>
          <w:rFonts w:ascii="Times New Roman" w:hAnsi="Times New Roman"/>
          <w:b/>
          <w:bCs/>
          <w:sz w:val="28"/>
          <w:szCs w:val="28"/>
        </w:rPr>
      </w:pPr>
      <w:r w:rsidRPr="003F5C65">
        <w:rPr>
          <w:rFonts w:ascii="Times New Roman" w:hAnsi="Times New Roman"/>
          <w:b/>
          <w:bCs/>
          <w:sz w:val="28"/>
          <w:szCs w:val="28"/>
        </w:rPr>
        <w:t>РЕШЕНИЕ</w:t>
      </w:r>
    </w:p>
    <w:p w:rsidR="003F5C65" w:rsidRPr="003F5C65" w:rsidRDefault="003F5C65" w:rsidP="003F5C65">
      <w:pPr>
        <w:pStyle w:val="HTML0"/>
        <w:jc w:val="center"/>
        <w:rPr>
          <w:rFonts w:ascii="Times New Roman" w:hAnsi="Times New Roman"/>
          <w:b/>
          <w:bCs/>
          <w:sz w:val="28"/>
          <w:szCs w:val="28"/>
        </w:rPr>
      </w:pPr>
    </w:p>
    <w:p w:rsidR="003F5C65" w:rsidRPr="003F5C65" w:rsidRDefault="003F5C65" w:rsidP="003F5C65">
      <w:pPr>
        <w:pStyle w:val="HTML0"/>
        <w:jc w:val="center"/>
        <w:rPr>
          <w:rFonts w:ascii="Times New Roman" w:hAnsi="Times New Roman"/>
          <w:bCs/>
          <w:sz w:val="28"/>
          <w:szCs w:val="28"/>
        </w:rPr>
      </w:pPr>
      <w:r w:rsidRPr="003F5C65">
        <w:rPr>
          <w:rFonts w:ascii="Times New Roman" w:hAnsi="Times New Roman"/>
          <w:bCs/>
          <w:sz w:val="28"/>
          <w:szCs w:val="28"/>
        </w:rPr>
        <w:t>с. Тунгусово</w:t>
      </w:r>
    </w:p>
    <w:p w:rsidR="003F5C65" w:rsidRPr="003F5C65" w:rsidRDefault="003F5C65" w:rsidP="003F5C65">
      <w:pPr>
        <w:pStyle w:val="HTML0"/>
        <w:rPr>
          <w:rFonts w:ascii="Times New Roman" w:hAnsi="Times New Roman"/>
          <w:bCs/>
          <w:sz w:val="28"/>
          <w:szCs w:val="28"/>
        </w:rPr>
      </w:pPr>
    </w:p>
    <w:p w:rsidR="003F5C65" w:rsidRDefault="003F5C65" w:rsidP="003F5C65">
      <w:pPr>
        <w:pStyle w:val="HTML0"/>
        <w:rPr>
          <w:rFonts w:ascii="Times New Roman" w:hAnsi="Times New Roman"/>
          <w:bCs/>
          <w:sz w:val="28"/>
          <w:szCs w:val="28"/>
        </w:rPr>
      </w:pPr>
      <w:r>
        <w:rPr>
          <w:rFonts w:ascii="Times New Roman" w:hAnsi="Times New Roman"/>
          <w:bCs/>
          <w:sz w:val="28"/>
          <w:szCs w:val="28"/>
        </w:rPr>
        <w:t xml:space="preserve">От 03.06.2013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3F5C65">
        <w:rPr>
          <w:rFonts w:ascii="Times New Roman" w:hAnsi="Times New Roman"/>
          <w:bCs/>
          <w:sz w:val="28"/>
          <w:szCs w:val="28"/>
        </w:rPr>
        <w:t xml:space="preserve">№ 14 </w:t>
      </w:r>
    </w:p>
    <w:p w:rsidR="003F5C65" w:rsidRPr="003F5C65" w:rsidRDefault="003F5C65" w:rsidP="003F5C65">
      <w:pPr>
        <w:pStyle w:val="HTML0"/>
        <w:rPr>
          <w:rFonts w:ascii="Times New Roman" w:hAnsi="Times New Roman"/>
          <w:sz w:val="28"/>
          <w:szCs w:val="28"/>
        </w:rPr>
      </w:pPr>
    </w:p>
    <w:p w:rsidR="003F5C65" w:rsidRPr="003F5C65" w:rsidRDefault="003F5C65" w:rsidP="003F5C65">
      <w:pPr>
        <w:tabs>
          <w:tab w:val="left" w:pos="708"/>
        </w:tabs>
        <w:rPr>
          <w:rFonts w:ascii="Times New Roman" w:hAnsi="Times New Roman" w:cs="Times New Roman"/>
          <w:sz w:val="28"/>
          <w:szCs w:val="28"/>
        </w:rPr>
      </w:pPr>
      <w:r w:rsidRPr="003F5C65">
        <w:rPr>
          <w:rFonts w:ascii="Times New Roman" w:hAnsi="Times New Roman" w:cs="Times New Roman"/>
          <w:sz w:val="28"/>
          <w:szCs w:val="28"/>
        </w:rPr>
        <w:t>Об утверждении Правил благоустройства</w:t>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t xml:space="preserve">          территории муниципального образования</w:t>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r>
      <w:r w:rsidRPr="003F5C65">
        <w:rPr>
          <w:rFonts w:ascii="Times New Roman" w:hAnsi="Times New Roman" w:cs="Times New Roman"/>
          <w:sz w:val="28"/>
          <w:szCs w:val="28"/>
        </w:rPr>
        <w:tab/>
        <w:t xml:space="preserve">           «Тунгусовское сельское поселение»</w:t>
      </w:r>
    </w:p>
    <w:p w:rsidR="003F5C65" w:rsidRPr="003F5C65" w:rsidRDefault="003F5C65" w:rsidP="003F5C65">
      <w:pPr>
        <w:spacing w:after="0"/>
        <w:jc w:val="center"/>
        <w:rPr>
          <w:rFonts w:ascii="Times New Roman" w:hAnsi="Times New Roman" w:cs="Times New Roman"/>
          <w:sz w:val="24"/>
          <w:szCs w:val="24"/>
        </w:rPr>
      </w:pPr>
      <w:r w:rsidRPr="003F5C65">
        <w:rPr>
          <w:rFonts w:ascii="Times New Roman" w:hAnsi="Times New Roman" w:cs="Times New Roman"/>
          <w:sz w:val="24"/>
          <w:szCs w:val="24"/>
        </w:rPr>
        <w:t>(в редакции решения Совета Тунгусовского сельского поселения от 12.01.21 № 1)</w:t>
      </w:r>
    </w:p>
    <w:p w:rsidR="003F5C65" w:rsidRPr="003F5C65" w:rsidRDefault="003F5C65" w:rsidP="003F5C65">
      <w:pPr>
        <w:tabs>
          <w:tab w:val="left" w:pos="708"/>
        </w:tabs>
        <w:jc w:val="both"/>
        <w:rPr>
          <w:rFonts w:ascii="Times New Roman" w:hAnsi="Times New Roman" w:cs="Times New Roman"/>
          <w:sz w:val="24"/>
          <w:szCs w:val="24"/>
        </w:rPr>
      </w:pPr>
    </w:p>
    <w:p w:rsidR="003F5C65" w:rsidRPr="003F5C65" w:rsidRDefault="003F5C65" w:rsidP="003F5C65">
      <w:pPr>
        <w:tabs>
          <w:tab w:val="left" w:pos="708"/>
        </w:tabs>
        <w:jc w:val="both"/>
        <w:rPr>
          <w:rFonts w:ascii="Times New Roman" w:hAnsi="Times New Roman" w:cs="Times New Roman"/>
          <w:sz w:val="28"/>
          <w:szCs w:val="28"/>
        </w:rPr>
      </w:pPr>
      <w:r w:rsidRPr="003F5C65">
        <w:rPr>
          <w:rFonts w:ascii="Times New Roman" w:hAnsi="Times New Roman" w:cs="Times New Roman"/>
          <w:sz w:val="28"/>
          <w:szCs w:val="28"/>
        </w:rPr>
        <w:tab/>
        <w:t>В соответствии с пунктами 18-19 статьи 14 федерального закона от 06.10.2003г. № 131-Фз «Об общих принципах организации местного самоуправления в Российской Федерации», с пунктами 18-19 статьи 9 Устава Молчановского сельского поселения, закона Томской области от 15.08.2002г.     № 161 «Об основах благоустройства территории  городов и других населенных пунктов Томской области»</w:t>
      </w:r>
    </w:p>
    <w:p w:rsidR="003F5C65" w:rsidRPr="003F5C65" w:rsidRDefault="003F5C65" w:rsidP="003F5C65">
      <w:pPr>
        <w:pStyle w:val="HTML0"/>
        <w:rPr>
          <w:rFonts w:ascii="Times New Roman" w:hAnsi="Times New Roman" w:cs="Times New Roman"/>
          <w:sz w:val="28"/>
          <w:szCs w:val="28"/>
        </w:rPr>
      </w:pPr>
      <w:r w:rsidRPr="003F5C65">
        <w:rPr>
          <w:rFonts w:ascii="Times New Roman" w:hAnsi="Times New Roman"/>
          <w:b/>
          <w:sz w:val="28"/>
          <w:szCs w:val="28"/>
        </w:rPr>
        <w:t>СОВЕТ ТУНГУСОВСКОГО СЕЛЬСКОГО ПОСЕЛЕНИЯ РЕШИЛ</w:t>
      </w:r>
      <w:r w:rsidRPr="003F5C65">
        <w:rPr>
          <w:rFonts w:ascii="Times New Roman" w:hAnsi="Times New Roman"/>
          <w:sz w:val="28"/>
          <w:szCs w:val="28"/>
        </w:rPr>
        <w:t>:</w:t>
      </w:r>
    </w:p>
    <w:p w:rsidR="003F5C65" w:rsidRPr="003F5C65" w:rsidRDefault="003F5C65" w:rsidP="003F5C65">
      <w:pPr>
        <w:pStyle w:val="HTML0"/>
        <w:rPr>
          <w:rFonts w:ascii="Times New Roman" w:hAnsi="Times New Roman"/>
          <w:b/>
          <w:sz w:val="28"/>
          <w:szCs w:val="28"/>
        </w:rPr>
      </w:pPr>
    </w:p>
    <w:p w:rsidR="003F5C65" w:rsidRDefault="003F5C65" w:rsidP="003F5C65">
      <w:pPr>
        <w:tabs>
          <w:tab w:val="left" w:pos="708"/>
        </w:tabs>
        <w:jc w:val="both"/>
        <w:rPr>
          <w:rFonts w:ascii="Times New Roman" w:hAnsi="Times New Roman" w:cs="Times New Roman"/>
          <w:sz w:val="28"/>
          <w:szCs w:val="28"/>
        </w:rPr>
      </w:pPr>
      <w:r w:rsidRPr="003F5C65">
        <w:rPr>
          <w:rFonts w:ascii="Times New Roman" w:hAnsi="Times New Roman" w:cs="Times New Roman"/>
          <w:sz w:val="28"/>
          <w:szCs w:val="28"/>
        </w:rPr>
        <w:t>1. Отменить решение Совета Тунгусовского сельского поселения от   года №    «Об утверждении Положения о благоустройстве территории Тунгусовского сельского поселения».</w:t>
      </w:r>
    </w:p>
    <w:p w:rsidR="003F5C65" w:rsidRPr="003F5C65" w:rsidRDefault="003F5C65" w:rsidP="003F5C65">
      <w:pPr>
        <w:tabs>
          <w:tab w:val="left" w:pos="708"/>
        </w:tabs>
        <w:jc w:val="both"/>
        <w:rPr>
          <w:rFonts w:ascii="Times New Roman" w:hAnsi="Times New Roman" w:cs="Times New Roman"/>
          <w:sz w:val="28"/>
          <w:szCs w:val="28"/>
        </w:rPr>
      </w:pPr>
      <w:r w:rsidRPr="003F5C65">
        <w:rPr>
          <w:rFonts w:ascii="Times New Roman" w:hAnsi="Times New Roman" w:cs="Times New Roman"/>
          <w:sz w:val="28"/>
          <w:szCs w:val="28"/>
        </w:rPr>
        <w:t>2. Утвердить «Правила благоустройства территории муниципального образования «Тунгусовское сельское поселение» согласно приложению 1.</w:t>
      </w:r>
    </w:p>
    <w:p w:rsidR="003F5C65" w:rsidRPr="003F5C65" w:rsidRDefault="003F5C65" w:rsidP="003F5C65">
      <w:pPr>
        <w:pStyle w:val="HTML0"/>
        <w:rPr>
          <w:rFonts w:ascii="Times New Roman" w:hAnsi="Times New Roman"/>
          <w:sz w:val="28"/>
          <w:szCs w:val="28"/>
        </w:rPr>
      </w:pPr>
      <w:r w:rsidRPr="003F5C65">
        <w:rPr>
          <w:rFonts w:ascii="Times New Roman" w:hAnsi="Times New Roman"/>
          <w:sz w:val="28"/>
          <w:szCs w:val="28"/>
        </w:rPr>
        <w:t>3. Настоящее решение опубликовать в информационном бюллетене  для ознакомления жителей Тунгусовского сельского поселения.</w:t>
      </w:r>
    </w:p>
    <w:p w:rsidR="003F5C65" w:rsidRPr="003F5C65" w:rsidRDefault="003F5C65" w:rsidP="003F5C65">
      <w:pPr>
        <w:pStyle w:val="HTML0"/>
        <w:rPr>
          <w:rFonts w:ascii="Times New Roman" w:hAnsi="Times New Roman"/>
          <w:sz w:val="28"/>
          <w:szCs w:val="28"/>
        </w:rPr>
      </w:pPr>
    </w:p>
    <w:p w:rsidR="003F5C65" w:rsidRPr="003F5C65" w:rsidRDefault="003F5C65" w:rsidP="003F5C65">
      <w:pPr>
        <w:pStyle w:val="HTML0"/>
        <w:rPr>
          <w:rFonts w:ascii="Times New Roman" w:hAnsi="Times New Roman"/>
          <w:sz w:val="28"/>
          <w:szCs w:val="28"/>
        </w:rPr>
      </w:pPr>
      <w:r w:rsidRPr="003F5C65">
        <w:rPr>
          <w:rFonts w:ascii="Times New Roman" w:hAnsi="Times New Roman"/>
          <w:sz w:val="28"/>
          <w:szCs w:val="28"/>
        </w:rPr>
        <w:t>4. Настоящее решение вступает в силу с момента опубликования.</w:t>
      </w:r>
    </w:p>
    <w:p w:rsidR="003F5C65" w:rsidRPr="003F5C65" w:rsidRDefault="003F5C65" w:rsidP="003F5C65">
      <w:pPr>
        <w:pStyle w:val="HTML0"/>
        <w:rPr>
          <w:rFonts w:ascii="Times New Roman" w:hAnsi="Times New Roman"/>
          <w:sz w:val="28"/>
          <w:szCs w:val="28"/>
        </w:rPr>
      </w:pPr>
    </w:p>
    <w:p w:rsidR="003F5C65" w:rsidRPr="003F5C65" w:rsidRDefault="003F5C65" w:rsidP="003F5C65">
      <w:pPr>
        <w:pStyle w:val="HTML0"/>
        <w:rPr>
          <w:rFonts w:ascii="Times New Roman" w:hAnsi="Times New Roman"/>
          <w:sz w:val="28"/>
          <w:szCs w:val="28"/>
        </w:rPr>
      </w:pPr>
    </w:p>
    <w:p w:rsidR="003F5C65" w:rsidRPr="003F5C65" w:rsidRDefault="003F5C65" w:rsidP="003F5C65">
      <w:pPr>
        <w:pStyle w:val="HTML0"/>
        <w:rPr>
          <w:rFonts w:ascii="Times New Roman" w:hAnsi="Times New Roman"/>
          <w:sz w:val="28"/>
          <w:szCs w:val="28"/>
        </w:rPr>
      </w:pPr>
    </w:p>
    <w:p w:rsidR="003F5C65" w:rsidRPr="003F5C65" w:rsidRDefault="003F5C65" w:rsidP="003F5C65">
      <w:pPr>
        <w:pStyle w:val="HTML0"/>
        <w:rPr>
          <w:rFonts w:ascii="Times New Roman" w:hAnsi="Times New Roman"/>
          <w:sz w:val="28"/>
          <w:szCs w:val="28"/>
        </w:rPr>
      </w:pPr>
      <w:r w:rsidRPr="003F5C65">
        <w:rPr>
          <w:rFonts w:ascii="Times New Roman" w:hAnsi="Times New Roman"/>
          <w:sz w:val="28"/>
          <w:szCs w:val="28"/>
        </w:rPr>
        <w:t xml:space="preserve">Глава  поселения                                          </w:t>
      </w:r>
      <w:proofErr w:type="spellStart"/>
      <w:r w:rsidRPr="003F5C65">
        <w:rPr>
          <w:rFonts w:ascii="Times New Roman" w:hAnsi="Times New Roman"/>
          <w:sz w:val="28"/>
          <w:szCs w:val="28"/>
        </w:rPr>
        <w:t>Н.А.Аксиненко</w:t>
      </w:r>
      <w:proofErr w:type="spellEnd"/>
    </w:p>
    <w:p w:rsidR="003F5C65" w:rsidRPr="003F5C65" w:rsidRDefault="003F5C65" w:rsidP="003F5C65">
      <w:pPr>
        <w:pStyle w:val="HTML0"/>
        <w:rPr>
          <w:rFonts w:ascii="Times New Roman" w:hAnsi="Times New Roman"/>
          <w:sz w:val="28"/>
          <w:szCs w:val="28"/>
        </w:rPr>
      </w:pPr>
      <w:r w:rsidRPr="003F5C65">
        <w:rPr>
          <w:rFonts w:ascii="Times New Roman" w:hAnsi="Times New Roman"/>
          <w:sz w:val="28"/>
          <w:szCs w:val="28"/>
        </w:rPr>
        <w:t xml:space="preserve"> </w:t>
      </w:r>
    </w:p>
    <w:p w:rsidR="003F5C65" w:rsidRPr="003F5C65" w:rsidRDefault="003F5C65" w:rsidP="003F5C65">
      <w:pPr>
        <w:pStyle w:val="HTML0"/>
        <w:rPr>
          <w:rFonts w:ascii="Times New Roman" w:hAnsi="Times New Roman"/>
          <w:sz w:val="28"/>
          <w:szCs w:val="28"/>
        </w:rPr>
      </w:pPr>
      <w:r w:rsidRPr="003F5C65">
        <w:rPr>
          <w:rFonts w:ascii="Times New Roman" w:hAnsi="Times New Roman"/>
          <w:sz w:val="28"/>
          <w:szCs w:val="28"/>
        </w:rPr>
        <w:t xml:space="preserve">Председатель Совета                                    </w:t>
      </w:r>
      <w:proofErr w:type="spellStart"/>
      <w:r w:rsidRPr="003F5C65">
        <w:rPr>
          <w:rFonts w:ascii="Times New Roman" w:hAnsi="Times New Roman"/>
          <w:sz w:val="28"/>
          <w:szCs w:val="28"/>
        </w:rPr>
        <w:t>Н.А.Аксиненко</w:t>
      </w:r>
      <w:proofErr w:type="spellEnd"/>
      <w:r w:rsidRPr="003F5C65">
        <w:rPr>
          <w:rFonts w:ascii="Times New Roman" w:hAnsi="Times New Roman"/>
          <w:sz w:val="28"/>
          <w:szCs w:val="28"/>
        </w:rPr>
        <w:tab/>
      </w:r>
      <w:r w:rsidRPr="003F5C65">
        <w:rPr>
          <w:rFonts w:ascii="Times New Roman" w:hAnsi="Times New Roman"/>
          <w:sz w:val="28"/>
          <w:szCs w:val="28"/>
        </w:rPr>
        <w:tab/>
      </w:r>
      <w:r w:rsidRPr="003F5C65">
        <w:rPr>
          <w:rFonts w:ascii="Times New Roman" w:hAnsi="Times New Roman"/>
          <w:sz w:val="28"/>
          <w:szCs w:val="28"/>
        </w:rPr>
        <w:tab/>
        <w:t xml:space="preserve"> </w:t>
      </w:r>
    </w:p>
    <w:p w:rsidR="003F5C65" w:rsidRPr="003F5C65" w:rsidRDefault="003F5C65" w:rsidP="003F5C65">
      <w:pPr>
        <w:pStyle w:val="HTML0"/>
        <w:rPr>
          <w:rFonts w:ascii="Times New Roman" w:hAnsi="Times New Roman"/>
          <w:sz w:val="28"/>
          <w:szCs w:val="28"/>
        </w:rPr>
      </w:pPr>
    </w:p>
    <w:p w:rsidR="003F5C65" w:rsidRPr="003F5C65" w:rsidRDefault="003F5C65" w:rsidP="003F5C65">
      <w:pPr>
        <w:pStyle w:val="HTML0"/>
        <w:rPr>
          <w:rFonts w:ascii="Times New Roman" w:hAnsi="Times New Roman"/>
          <w:sz w:val="28"/>
          <w:szCs w:val="28"/>
        </w:rPr>
      </w:pPr>
    </w:p>
    <w:p w:rsidR="00ED744B" w:rsidRPr="001671CD" w:rsidRDefault="00ED744B" w:rsidP="003F5C65">
      <w:pPr>
        <w:spacing w:after="0"/>
        <w:jc w:val="right"/>
        <w:rPr>
          <w:rFonts w:ascii="Times New Roman" w:hAnsi="Times New Roman" w:cs="Times New Roman"/>
          <w:b/>
          <w:i/>
          <w:sz w:val="24"/>
          <w:szCs w:val="24"/>
        </w:rPr>
      </w:pPr>
      <w:r w:rsidRPr="001671CD">
        <w:rPr>
          <w:rFonts w:ascii="Times New Roman" w:hAnsi="Times New Roman" w:cs="Times New Roman"/>
          <w:b/>
          <w:i/>
          <w:sz w:val="24"/>
          <w:szCs w:val="24"/>
        </w:rPr>
        <w:t>Приложение № 1</w:t>
      </w:r>
    </w:p>
    <w:p w:rsidR="00ED744B" w:rsidRPr="001671CD" w:rsidRDefault="00ED744B" w:rsidP="001671CD">
      <w:pPr>
        <w:spacing w:after="0"/>
        <w:jc w:val="right"/>
        <w:rPr>
          <w:rFonts w:ascii="Times New Roman" w:hAnsi="Times New Roman" w:cs="Times New Roman"/>
          <w:sz w:val="24"/>
          <w:szCs w:val="24"/>
        </w:rPr>
      </w:pPr>
      <w:r w:rsidRPr="001671CD">
        <w:rPr>
          <w:rFonts w:ascii="Times New Roman" w:hAnsi="Times New Roman" w:cs="Times New Roman"/>
          <w:sz w:val="24"/>
          <w:szCs w:val="24"/>
        </w:rPr>
        <w:t xml:space="preserve"> Утверждено решением Совета</w:t>
      </w:r>
    </w:p>
    <w:p w:rsidR="00ED744B" w:rsidRPr="001671CD" w:rsidRDefault="00ED744B" w:rsidP="001671CD">
      <w:pPr>
        <w:spacing w:after="0"/>
        <w:jc w:val="right"/>
        <w:rPr>
          <w:rFonts w:ascii="Times New Roman" w:hAnsi="Times New Roman" w:cs="Times New Roman"/>
          <w:sz w:val="24"/>
          <w:szCs w:val="24"/>
        </w:rPr>
      </w:pPr>
      <w:r w:rsidRPr="001671CD">
        <w:rPr>
          <w:rFonts w:ascii="Times New Roman" w:hAnsi="Times New Roman" w:cs="Times New Roman"/>
          <w:sz w:val="24"/>
          <w:szCs w:val="24"/>
        </w:rPr>
        <w:t xml:space="preserve">    Тунгусовского сельского поселения</w:t>
      </w:r>
    </w:p>
    <w:p w:rsidR="00A301D1" w:rsidRDefault="00ED744B" w:rsidP="001671CD">
      <w:pPr>
        <w:spacing w:after="0"/>
        <w:jc w:val="right"/>
        <w:rPr>
          <w:rFonts w:ascii="Times New Roman" w:hAnsi="Times New Roman" w:cs="Times New Roman"/>
          <w:b/>
          <w:i/>
          <w:sz w:val="24"/>
          <w:szCs w:val="24"/>
        </w:rPr>
      </w:pPr>
      <w:r w:rsidRPr="001671CD">
        <w:rPr>
          <w:rFonts w:ascii="Times New Roman" w:hAnsi="Times New Roman" w:cs="Times New Roman"/>
          <w:b/>
          <w:i/>
          <w:sz w:val="24"/>
          <w:szCs w:val="24"/>
        </w:rPr>
        <w:t>от  0</w:t>
      </w:r>
      <w:r w:rsidR="009169F4">
        <w:rPr>
          <w:rFonts w:ascii="Times New Roman" w:hAnsi="Times New Roman" w:cs="Times New Roman"/>
          <w:b/>
          <w:i/>
          <w:sz w:val="24"/>
          <w:szCs w:val="24"/>
        </w:rPr>
        <w:t>3</w:t>
      </w:r>
      <w:r w:rsidRPr="001671CD">
        <w:rPr>
          <w:rFonts w:ascii="Times New Roman" w:hAnsi="Times New Roman" w:cs="Times New Roman"/>
          <w:b/>
          <w:i/>
          <w:sz w:val="24"/>
          <w:szCs w:val="24"/>
        </w:rPr>
        <w:t>.0</w:t>
      </w:r>
      <w:r w:rsidR="009169F4">
        <w:rPr>
          <w:rFonts w:ascii="Times New Roman" w:hAnsi="Times New Roman" w:cs="Times New Roman"/>
          <w:b/>
          <w:i/>
          <w:sz w:val="24"/>
          <w:szCs w:val="24"/>
        </w:rPr>
        <w:t>6</w:t>
      </w:r>
      <w:r w:rsidRPr="001671CD">
        <w:rPr>
          <w:rFonts w:ascii="Times New Roman" w:hAnsi="Times New Roman" w:cs="Times New Roman"/>
          <w:b/>
          <w:i/>
          <w:sz w:val="24"/>
          <w:szCs w:val="24"/>
        </w:rPr>
        <w:t>.2013 № 1</w:t>
      </w:r>
      <w:r w:rsidR="009169F4">
        <w:rPr>
          <w:rFonts w:ascii="Times New Roman" w:hAnsi="Times New Roman" w:cs="Times New Roman"/>
          <w:b/>
          <w:i/>
          <w:sz w:val="24"/>
          <w:szCs w:val="24"/>
        </w:rPr>
        <w:t>4</w:t>
      </w:r>
      <w:r w:rsidRPr="001671CD">
        <w:rPr>
          <w:rFonts w:ascii="Times New Roman" w:hAnsi="Times New Roman" w:cs="Times New Roman"/>
          <w:b/>
          <w:i/>
          <w:sz w:val="24"/>
          <w:szCs w:val="24"/>
        </w:rPr>
        <w:t xml:space="preserve"> </w:t>
      </w:r>
    </w:p>
    <w:p w:rsidR="00A301D1" w:rsidRPr="001671CD" w:rsidRDefault="00A301D1" w:rsidP="00A301D1">
      <w:pPr>
        <w:spacing w:after="0"/>
        <w:jc w:val="right"/>
        <w:rPr>
          <w:rFonts w:ascii="Times New Roman" w:hAnsi="Times New Roman" w:cs="Times New Roman"/>
          <w:sz w:val="24"/>
          <w:szCs w:val="24"/>
        </w:rPr>
      </w:pPr>
      <w:r w:rsidRPr="00A301D1">
        <w:rPr>
          <w:rFonts w:ascii="Times New Roman" w:hAnsi="Times New Roman" w:cs="Times New Roman"/>
          <w:i/>
          <w:sz w:val="24"/>
          <w:szCs w:val="24"/>
        </w:rPr>
        <w:t xml:space="preserve">В редакции </w:t>
      </w:r>
      <w:r w:rsidR="003F5C65">
        <w:rPr>
          <w:rFonts w:ascii="Times New Roman" w:hAnsi="Times New Roman" w:cs="Times New Roman"/>
          <w:sz w:val="24"/>
          <w:szCs w:val="24"/>
        </w:rPr>
        <w:t>решения</w:t>
      </w:r>
      <w:r w:rsidRPr="001671CD">
        <w:rPr>
          <w:rFonts w:ascii="Times New Roman" w:hAnsi="Times New Roman" w:cs="Times New Roman"/>
          <w:sz w:val="24"/>
          <w:szCs w:val="24"/>
        </w:rPr>
        <w:t xml:space="preserve"> Совета</w:t>
      </w:r>
    </w:p>
    <w:p w:rsidR="00A301D1" w:rsidRPr="001671CD" w:rsidRDefault="00A301D1" w:rsidP="00A301D1">
      <w:pPr>
        <w:spacing w:after="0"/>
        <w:jc w:val="right"/>
        <w:rPr>
          <w:rFonts w:ascii="Times New Roman" w:hAnsi="Times New Roman" w:cs="Times New Roman"/>
          <w:sz w:val="24"/>
          <w:szCs w:val="24"/>
        </w:rPr>
      </w:pPr>
      <w:r w:rsidRPr="001671CD">
        <w:rPr>
          <w:rFonts w:ascii="Times New Roman" w:hAnsi="Times New Roman" w:cs="Times New Roman"/>
          <w:sz w:val="24"/>
          <w:szCs w:val="24"/>
        </w:rPr>
        <w:t xml:space="preserve">    Тунгусовского сельского поселения</w:t>
      </w:r>
    </w:p>
    <w:p w:rsidR="00ED744B" w:rsidRPr="001671CD" w:rsidRDefault="00A301D1" w:rsidP="00A301D1">
      <w:pPr>
        <w:spacing w:after="0"/>
        <w:jc w:val="right"/>
        <w:rPr>
          <w:rFonts w:ascii="Times New Roman" w:hAnsi="Times New Roman" w:cs="Times New Roman"/>
          <w:b/>
          <w:i/>
          <w:sz w:val="24"/>
          <w:szCs w:val="24"/>
        </w:rPr>
      </w:pPr>
      <w:r>
        <w:rPr>
          <w:rFonts w:ascii="Times New Roman" w:hAnsi="Times New Roman" w:cs="Times New Roman"/>
          <w:b/>
          <w:i/>
          <w:sz w:val="24"/>
          <w:szCs w:val="24"/>
        </w:rPr>
        <w:t>от  12.01.2021 № 1</w:t>
      </w:r>
      <w:r w:rsidRPr="001671CD">
        <w:rPr>
          <w:rFonts w:ascii="Times New Roman" w:hAnsi="Times New Roman" w:cs="Times New Roman"/>
          <w:b/>
          <w:i/>
          <w:sz w:val="24"/>
          <w:szCs w:val="24"/>
        </w:rPr>
        <w:t xml:space="preserve"> </w:t>
      </w:r>
      <w:r w:rsidR="00ED744B" w:rsidRPr="001671CD">
        <w:rPr>
          <w:rFonts w:ascii="Times New Roman" w:hAnsi="Times New Roman" w:cs="Times New Roman"/>
          <w:b/>
          <w:i/>
          <w:sz w:val="24"/>
          <w:szCs w:val="24"/>
        </w:rPr>
        <w:t xml:space="preserve">                      </w:t>
      </w:r>
    </w:p>
    <w:p w:rsidR="00ED744B" w:rsidRPr="001671CD" w:rsidRDefault="00ED744B" w:rsidP="001671CD">
      <w:pPr>
        <w:autoSpaceDE w:val="0"/>
        <w:autoSpaceDN w:val="0"/>
        <w:adjustRightInd w:val="0"/>
        <w:spacing w:after="0"/>
        <w:ind w:firstLine="540"/>
        <w:jc w:val="center"/>
        <w:outlineLvl w:val="1"/>
        <w:rPr>
          <w:rFonts w:ascii="Times New Roman" w:hAnsi="Times New Roman" w:cs="Times New Roman"/>
          <w:sz w:val="24"/>
          <w:szCs w:val="24"/>
        </w:rPr>
      </w:pPr>
      <w:r w:rsidRPr="001671CD">
        <w:rPr>
          <w:rFonts w:ascii="Times New Roman" w:hAnsi="Times New Roman" w:cs="Times New Roman"/>
          <w:sz w:val="24"/>
          <w:szCs w:val="24"/>
        </w:rPr>
        <w:t>ПРАВИЛА</w:t>
      </w:r>
    </w:p>
    <w:p w:rsidR="00ED744B" w:rsidRPr="001671CD" w:rsidRDefault="00ED744B" w:rsidP="001671CD">
      <w:pPr>
        <w:autoSpaceDE w:val="0"/>
        <w:autoSpaceDN w:val="0"/>
        <w:adjustRightInd w:val="0"/>
        <w:spacing w:after="0"/>
        <w:ind w:firstLine="540"/>
        <w:jc w:val="center"/>
        <w:outlineLvl w:val="1"/>
        <w:rPr>
          <w:rFonts w:ascii="Times New Roman" w:hAnsi="Times New Roman" w:cs="Times New Roman"/>
          <w:sz w:val="24"/>
          <w:szCs w:val="24"/>
        </w:rPr>
      </w:pPr>
      <w:r w:rsidRPr="001671CD">
        <w:rPr>
          <w:rFonts w:ascii="Times New Roman" w:hAnsi="Times New Roman" w:cs="Times New Roman"/>
          <w:sz w:val="24"/>
          <w:szCs w:val="24"/>
        </w:rPr>
        <w:t>БЛАГОУСТРОЙСТВА ТЕРРИТОРИИ МУНИЦИПАЛЬНОГО ОБРАЗОВАНИЯ «ТУНГУСОВСКОЕ СЕЛЬСКОЕ ПОСЕЛЕНИЕ»</w:t>
      </w:r>
    </w:p>
    <w:p w:rsidR="00ED744B" w:rsidRPr="001671CD" w:rsidRDefault="00ED744B" w:rsidP="001671CD">
      <w:pPr>
        <w:autoSpaceDE w:val="0"/>
        <w:autoSpaceDN w:val="0"/>
        <w:adjustRightInd w:val="0"/>
        <w:spacing w:after="0"/>
        <w:ind w:right="-44" w:firstLine="540"/>
        <w:jc w:val="both"/>
        <w:outlineLvl w:val="1"/>
        <w:rPr>
          <w:rFonts w:ascii="Times New Roman" w:hAnsi="Times New Roman" w:cs="Times New Roman"/>
          <w:sz w:val="24"/>
          <w:szCs w:val="24"/>
        </w:rPr>
      </w:pPr>
    </w:p>
    <w:p w:rsidR="00ED744B" w:rsidRPr="001671CD" w:rsidRDefault="00ED744B" w:rsidP="001671CD">
      <w:pPr>
        <w:autoSpaceDE w:val="0"/>
        <w:autoSpaceDN w:val="0"/>
        <w:adjustRightInd w:val="0"/>
        <w:spacing w:after="0"/>
        <w:ind w:firstLine="540"/>
        <w:jc w:val="both"/>
        <w:outlineLvl w:val="1"/>
        <w:rPr>
          <w:rFonts w:ascii="Times New Roman" w:hAnsi="Times New Roman" w:cs="Times New Roman"/>
          <w:sz w:val="24"/>
          <w:szCs w:val="24"/>
        </w:rPr>
      </w:pPr>
      <w:proofErr w:type="gramStart"/>
      <w:r w:rsidRPr="001671CD">
        <w:rPr>
          <w:rFonts w:ascii="Times New Roman" w:hAnsi="Times New Roman" w:cs="Times New Roman"/>
          <w:sz w:val="24"/>
          <w:szCs w:val="24"/>
        </w:rPr>
        <w:t xml:space="preserve">Настоящие Правила разработаны в соответствии с Федеральным </w:t>
      </w:r>
      <w:hyperlink r:id="rId5" w:history="1">
        <w:r w:rsidRPr="001671CD">
          <w:rPr>
            <w:rFonts w:ascii="Times New Roman" w:hAnsi="Times New Roman" w:cs="Times New Roman"/>
            <w:sz w:val="24"/>
            <w:szCs w:val="24"/>
          </w:rPr>
          <w:t>законом</w:t>
        </w:r>
      </w:hyperlink>
      <w:r w:rsidRPr="001671CD">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6" w:history="1">
        <w:r w:rsidRPr="001671CD">
          <w:rPr>
            <w:rFonts w:ascii="Times New Roman" w:hAnsi="Times New Roman" w:cs="Times New Roman"/>
            <w:sz w:val="24"/>
            <w:szCs w:val="24"/>
          </w:rPr>
          <w:t>законом</w:t>
        </w:r>
      </w:hyperlink>
      <w:r w:rsidRPr="001671CD">
        <w:rPr>
          <w:rFonts w:ascii="Times New Roman" w:hAnsi="Times New Roman" w:cs="Times New Roman"/>
          <w:sz w:val="24"/>
          <w:szCs w:val="24"/>
        </w:rPr>
        <w:t xml:space="preserve"> от 30.03.1999 N 52-ФЗ "О санитарно-эпидемиологическом благополучии населения", </w:t>
      </w:r>
      <w:hyperlink r:id="rId7" w:history="1">
        <w:r w:rsidRPr="001671CD">
          <w:rPr>
            <w:rFonts w:ascii="Times New Roman" w:hAnsi="Times New Roman" w:cs="Times New Roman"/>
            <w:sz w:val="24"/>
            <w:szCs w:val="24"/>
          </w:rPr>
          <w:t>Законом</w:t>
        </w:r>
      </w:hyperlink>
      <w:r w:rsidRPr="001671CD">
        <w:rPr>
          <w:rFonts w:ascii="Times New Roman" w:hAnsi="Times New Roman" w:cs="Times New Roman"/>
          <w:sz w:val="24"/>
          <w:szCs w:val="24"/>
        </w:rPr>
        <w:t xml:space="preserve"> Томской области от 15.08.2002 N 61-ОЗ "Об основах благоустройства территорий городов и других населенных пунктов Томской области", Санитарными </w:t>
      </w:r>
      <w:hyperlink r:id="rId8" w:history="1">
        <w:r w:rsidRPr="001671CD">
          <w:rPr>
            <w:rFonts w:ascii="Times New Roman" w:hAnsi="Times New Roman" w:cs="Times New Roman"/>
            <w:sz w:val="24"/>
            <w:szCs w:val="24"/>
          </w:rPr>
          <w:t>правилами</w:t>
        </w:r>
      </w:hyperlink>
      <w:r w:rsidRPr="001671CD">
        <w:rPr>
          <w:rFonts w:ascii="Times New Roman" w:hAnsi="Times New Roman" w:cs="Times New Roman"/>
          <w:sz w:val="24"/>
          <w:szCs w:val="24"/>
        </w:rPr>
        <w:t xml:space="preserve"> и нормами </w:t>
      </w:r>
      <w:proofErr w:type="spellStart"/>
      <w:r w:rsidRPr="001671CD">
        <w:rPr>
          <w:rFonts w:ascii="Times New Roman" w:hAnsi="Times New Roman" w:cs="Times New Roman"/>
          <w:sz w:val="24"/>
          <w:szCs w:val="24"/>
        </w:rPr>
        <w:t>СанПиН</w:t>
      </w:r>
      <w:proofErr w:type="spellEnd"/>
      <w:r w:rsidRPr="001671CD">
        <w:rPr>
          <w:rFonts w:ascii="Times New Roman" w:hAnsi="Times New Roman" w:cs="Times New Roman"/>
          <w:sz w:val="24"/>
          <w:szCs w:val="24"/>
        </w:rPr>
        <w:t xml:space="preserve"> 42-128-4690-88 "Санитарные правила содержания территорий населенных</w:t>
      </w:r>
      <w:proofErr w:type="gramEnd"/>
      <w:r w:rsidRPr="001671CD">
        <w:rPr>
          <w:rFonts w:ascii="Times New Roman" w:hAnsi="Times New Roman" w:cs="Times New Roman"/>
          <w:sz w:val="24"/>
          <w:szCs w:val="24"/>
        </w:rPr>
        <w:t xml:space="preserve"> мест", утвержденными Минздравом СССР от 05.08.1988 N 4690-88, </w:t>
      </w:r>
      <w:hyperlink r:id="rId9" w:history="1">
        <w:r w:rsidRPr="001671CD">
          <w:rPr>
            <w:rFonts w:ascii="Times New Roman" w:hAnsi="Times New Roman" w:cs="Times New Roman"/>
            <w:sz w:val="24"/>
            <w:szCs w:val="24"/>
          </w:rPr>
          <w:t>Постановлением</w:t>
        </w:r>
      </w:hyperlink>
      <w:r w:rsidRPr="001671CD">
        <w:rPr>
          <w:rFonts w:ascii="Times New Roman" w:hAnsi="Times New Roman" w:cs="Times New Roman"/>
          <w:sz w:val="24"/>
          <w:szCs w:val="24"/>
        </w:rPr>
        <w:t xml:space="preserve"> Госстроя РФ от 27.09.2003 N 170 "Об утверждении Правил и норм технической эксплуатации жилищного фонда", </w:t>
      </w:r>
      <w:hyperlink r:id="rId10" w:history="1">
        <w:r w:rsidRPr="001671CD">
          <w:rPr>
            <w:rFonts w:ascii="Times New Roman" w:hAnsi="Times New Roman" w:cs="Times New Roman"/>
            <w:sz w:val="24"/>
            <w:szCs w:val="24"/>
          </w:rPr>
          <w:t>Уставом</w:t>
        </w:r>
      </w:hyperlink>
      <w:r w:rsidRPr="001671CD">
        <w:rPr>
          <w:rFonts w:ascii="Times New Roman" w:hAnsi="Times New Roman" w:cs="Times New Roman"/>
          <w:sz w:val="24"/>
          <w:szCs w:val="24"/>
        </w:rPr>
        <w:t xml:space="preserve"> Тунгусовского сельского поселения,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ED744B" w:rsidRPr="001671CD" w:rsidRDefault="00ED744B" w:rsidP="001671CD">
      <w:pPr>
        <w:autoSpaceDE w:val="0"/>
        <w:autoSpaceDN w:val="0"/>
        <w:adjustRightInd w:val="0"/>
        <w:spacing w:after="0"/>
        <w:ind w:firstLine="540"/>
        <w:jc w:val="both"/>
        <w:outlineLvl w:val="1"/>
        <w:rPr>
          <w:rFonts w:ascii="Times New Roman" w:hAnsi="Times New Roman" w:cs="Times New Roman"/>
          <w:sz w:val="24"/>
          <w:szCs w:val="24"/>
        </w:rPr>
      </w:pPr>
      <w:r w:rsidRPr="001671CD">
        <w:rPr>
          <w:rFonts w:ascii="Times New Roman" w:hAnsi="Times New Roman" w:cs="Times New Roman"/>
          <w:sz w:val="24"/>
          <w:szCs w:val="24"/>
        </w:rPr>
        <w:t>Настоящие Правила благоустройства территории поселения, устанавливают,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D744B" w:rsidRPr="001671CD" w:rsidRDefault="00ED744B" w:rsidP="001671CD">
      <w:pPr>
        <w:autoSpaceDE w:val="0"/>
        <w:autoSpaceDN w:val="0"/>
        <w:adjustRightInd w:val="0"/>
        <w:spacing w:after="0"/>
        <w:ind w:firstLine="540"/>
        <w:jc w:val="both"/>
        <w:outlineLvl w:val="1"/>
        <w:rPr>
          <w:rFonts w:ascii="Times New Roman" w:hAnsi="Times New Roman" w:cs="Times New Roman"/>
          <w:sz w:val="24"/>
          <w:szCs w:val="24"/>
        </w:rPr>
      </w:pPr>
      <w:r w:rsidRPr="001671CD">
        <w:rPr>
          <w:rFonts w:ascii="Times New Roman" w:hAnsi="Times New Roman" w:cs="Times New Roman"/>
          <w:sz w:val="24"/>
          <w:szCs w:val="24"/>
        </w:rPr>
        <w:t>Правила благоустройства территории муниципального образования "Тунгусовское сельское поселение" (далее - Правила) действуют на территории муниципального образования "Тунгусовское сельское поселение " и обязательны для исполнения всеми физическими и юридическими лицами.</w:t>
      </w:r>
    </w:p>
    <w:p w:rsidR="00ED744B" w:rsidRPr="001671CD" w:rsidRDefault="00ED744B" w:rsidP="001671CD">
      <w:pPr>
        <w:spacing w:after="0"/>
        <w:rPr>
          <w:rFonts w:ascii="Times New Roman" w:hAnsi="Times New Roman" w:cs="Times New Roman"/>
          <w:sz w:val="24"/>
          <w:szCs w:val="24"/>
        </w:rPr>
      </w:pPr>
      <w:r w:rsidRPr="001671CD">
        <w:rPr>
          <w:rFonts w:ascii="Times New Roman" w:hAnsi="Times New Roman" w:cs="Times New Roman"/>
          <w:sz w:val="24"/>
          <w:szCs w:val="24"/>
        </w:rPr>
        <w:t>Правила благоустройства территории муниципального образования "Тунгусовское сельское поселение" могут регулировать следующие вопросы:</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 содержания территорий общего пользования и порядка пользования такими территориями;</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2) внешнего вида фасадов и ограждающих конструкций зданий, строений, сооружений;</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lastRenderedPageBreak/>
        <w:t>4) организации освещения территории муниципального образования, включая архитектурную подсветку зданий, строений, сооружений;</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671CD">
        <w:rPr>
          <w:rFonts w:ascii="Times New Roman" w:eastAsia="Times New Roman" w:hAnsi="Times New Roman" w:cs="Times New Roman"/>
          <w:color w:val="333333"/>
          <w:sz w:val="24"/>
          <w:szCs w:val="24"/>
        </w:rPr>
        <w:t>охраны</w:t>
      </w:r>
      <w:proofErr w:type="gramEnd"/>
      <w:r w:rsidRPr="001671CD">
        <w:rPr>
          <w:rFonts w:ascii="Times New Roman" w:eastAsia="Times New Roman" w:hAnsi="Times New Roman" w:cs="Times New Roman"/>
          <w:color w:val="333333"/>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8) организации пешеходных коммуникаций, в том числе тротуаров, аллей, дорожек, тропинок;</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671CD">
        <w:rPr>
          <w:rFonts w:ascii="Times New Roman" w:eastAsia="Times New Roman" w:hAnsi="Times New Roman" w:cs="Times New Roman"/>
          <w:color w:val="333333"/>
          <w:sz w:val="24"/>
          <w:szCs w:val="24"/>
        </w:rPr>
        <w:t>маломобильных</w:t>
      </w:r>
      <w:proofErr w:type="spellEnd"/>
      <w:r w:rsidRPr="001671CD">
        <w:rPr>
          <w:rFonts w:ascii="Times New Roman" w:eastAsia="Times New Roman" w:hAnsi="Times New Roman" w:cs="Times New Roman"/>
          <w:color w:val="333333"/>
          <w:sz w:val="24"/>
          <w:szCs w:val="24"/>
        </w:rPr>
        <w:t xml:space="preserve"> групп населения;</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10) уборки территории муниципального образования, в том числе в зимний период;</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11) организации стоков ливневых вод;</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12) порядка проведения земляных работ;</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15) праздничного оформления территории муниципального образования;</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r w:rsidRPr="001671CD">
        <w:rPr>
          <w:rFonts w:ascii="Times New Roman" w:eastAsia="Times New Roman" w:hAnsi="Times New Roman" w:cs="Times New Roman"/>
          <w:color w:val="333333"/>
          <w:sz w:val="24"/>
          <w:szCs w:val="24"/>
        </w:rPr>
        <w:t xml:space="preserve">17) осуществления </w:t>
      </w:r>
      <w:proofErr w:type="gramStart"/>
      <w:r w:rsidRPr="001671CD">
        <w:rPr>
          <w:rFonts w:ascii="Times New Roman" w:eastAsia="Times New Roman" w:hAnsi="Times New Roman" w:cs="Times New Roman"/>
          <w:color w:val="333333"/>
          <w:sz w:val="24"/>
          <w:szCs w:val="24"/>
        </w:rPr>
        <w:t>контроля за</w:t>
      </w:r>
      <w:proofErr w:type="gramEnd"/>
      <w:r w:rsidRPr="001671CD">
        <w:rPr>
          <w:rFonts w:ascii="Times New Roman" w:eastAsia="Times New Roman" w:hAnsi="Times New Roman" w:cs="Times New Roman"/>
          <w:color w:val="333333"/>
          <w:sz w:val="24"/>
          <w:szCs w:val="24"/>
        </w:rPr>
        <w:t xml:space="preserve"> соблюдением правил благоустройства территории муниципального образования.</w:t>
      </w:r>
    </w:p>
    <w:p w:rsidR="00ED744B" w:rsidRPr="001671CD" w:rsidRDefault="00ED744B" w:rsidP="001671CD">
      <w:pPr>
        <w:shd w:val="clear" w:color="auto" w:fill="FFFFFF"/>
        <w:spacing w:after="0" w:line="262" w:lineRule="atLeast"/>
        <w:ind w:firstLine="540"/>
        <w:jc w:val="both"/>
        <w:rPr>
          <w:rFonts w:ascii="Times New Roman" w:eastAsia="Times New Roman" w:hAnsi="Times New Roman" w:cs="Times New Roman"/>
          <w:color w:val="333333"/>
          <w:sz w:val="24"/>
          <w:szCs w:val="24"/>
        </w:rPr>
      </w:pPr>
    </w:p>
    <w:p w:rsidR="00ED744B" w:rsidRPr="001671CD" w:rsidRDefault="00ED744B" w:rsidP="001671CD">
      <w:pPr>
        <w:autoSpaceDE w:val="0"/>
        <w:autoSpaceDN w:val="0"/>
        <w:adjustRightInd w:val="0"/>
        <w:spacing w:after="0"/>
        <w:jc w:val="center"/>
        <w:outlineLvl w:val="1"/>
        <w:rPr>
          <w:rFonts w:ascii="Times New Roman" w:hAnsi="Times New Roman" w:cs="Times New Roman"/>
          <w:b/>
          <w:sz w:val="24"/>
          <w:szCs w:val="24"/>
        </w:rPr>
      </w:pPr>
      <w:r w:rsidRPr="001671CD">
        <w:rPr>
          <w:rFonts w:ascii="Times New Roman" w:hAnsi="Times New Roman" w:cs="Times New Roman"/>
          <w:b/>
          <w:sz w:val="24"/>
          <w:szCs w:val="24"/>
        </w:rPr>
        <w:t>1. ОСНОВНЫЕ ПОНЯТИЯ</w:t>
      </w:r>
    </w:p>
    <w:p w:rsidR="00ED744B" w:rsidRPr="001671CD" w:rsidRDefault="00ED744B" w:rsidP="001671CD">
      <w:pPr>
        <w:autoSpaceDE w:val="0"/>
        <w:autoSpaceDN w:val="0"/>
        <w:adjustRightInd w:val="0"/>
        <w:spacing w:after="0"/>
        <w:ind w:left="360"/>
        <w:jc w:val="center"/>
        <w:outlineLvl w:val="1"/>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Для целей настоящих Правил используются следующие основные понятия:</w:t>
      </w:r>
    </w:p>
    <w:p w:rsidR="00ED744B" w:rsidRPr="001671CD" w:rsidRDefault="00ED744B" w:rsidP="001671CD">
      <w:pPr>
        <w:spacing w:after="0"/>
        <w:rPr>
          <w:rFonts w:ascii="Times New Roman" w:hAnsi="Times New Roman" w:cs="Times New Roman"/>
          <w:color w:val="333333"/>
          <w:sz w:val="24"/>
          <w:szCs w:val="24"/>
          <w:shd w:val="clear" w:color="auto" w:fill="FFFFFF"/>
        </w:rPr>
      </w:pPr>
      <w:proofErr w:type="gramStart"/>
      <w:r w:rsidRPr="001671CD">
        <w:rPr>
          <w:rFonts w:ascii="Times New Roman" w:hAnsi="Times New Roman" w:cs="Times New Roman"/>
          <w:sz w:val="24"/>
          <w:szCs w:val="24"/>
        </w:rPr>
        <w:t>1.1</w:t>
      </w:r>
      <w:r w:rsidRPr="001671CD">
        <w:rPr>
          <w:rFonts w:ascii="Times New Roman" w:hAnsi="Times New Roman" w:cs="Times New Roman"/>
          <w:color w:val="333333"/>
          <w:sz w:val="24"/>
          <w:szCs w:val="24"/>
          <w:shd w:val="clear" w:color="auto" w:fill="FFFFFF"/>
        </w:rPr>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1.2. Газон - участок земли в пределах границ муниципального образования «Тунгусовское сельское поселение»,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1.3. Дополнительно закрепленная территория - земельный участок и (или) территория в границах муниципального образования «Тунгусовское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«Тунгусовское сельское поселение».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1.4. Закрепленная территория - земельный участок и (или) территория в границах муниципального образования «Тунгусовское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территорий, а также осуществлять деятельность по ее благоустройству и содержанию на основании муниципального правового акта главы администрации «Тунгусовское сельское поселение». 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предпринимательской деятельности.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1.5.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1.6.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1671CD">
        <w:rPr>
          <w:rFonts w:ascii="Times New Roman" w:hAnsi="Times New Roman" w:cs="Times New Roman"/>
          <w:sz w:val="24"/>
          <w:szCs w:val="24"/>
        </w:rPr>
        <w:t>производства</w:t>
      </w:r>
      <w:proofErr w:type="gramEnd"/>
      <w:r w:rsidRPr="001671CD">
        <w:rPr>
          <w:rFonts w:ascii="Times New Roman" w:hAnsi="Times New Roman" w:cs="Times New Roman"/>
          <w:sz w:val="24"/>
          <w:szCs w:val="24"/>
        </w:rPr>
        <w:t xml:space="preserve"> которых повреждается почвенный слой, иное покрытие земной поверхности и (или) иные объекты благоустройства;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1.7. </w:t>
      </w:r>
      <w:proofErr w:type="gramStart"/>
      <w:r w:rsidRPr="001671CD">
        <w:rPr>
          <w:rFonts w:ascii="Times New Roman" w:hAnsi="Times New Roman" w:cs="Times New Roman"/>
          <w:sz w:val="24"/>
          <w:szCs w:val="24"/>
        </w:rPr>
        <w:t>Объекты благоустройства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«Тунгусовское сельское поселение»,,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1.8. Придомовая территория - земельный участок, сформированный и поставленный на государственный кадастровый учет в соответствии с установленными требованиями, под многоквартирным домом, являющийся общим имуществом собственников помещений в многоквартирном доме.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1.9. </w:t>
      </w:r>
      <w:r w:rsidRPr="001671CD">
        <w:rPr>
          <w:rFonts w:ascii="Times New Roman" w:hAnsi="Times New Roman" w:cs="Times New Roman"/>
          <w:bCs/>
          <w:sz w:val="24"/>
          <w:szCs w:val="24"/>
        </w:rPr>
        <w:t>Прилегающая территория</w:t>
      </w:r>
      <w:r w:rsidRPr="001671CD">
        <w:rPr>
          <w:rFonts w:ascii="Times New Roman" w:hAnsi="Times New Roman" w:cs="Times New Roman"/>
          <w:sz w:val="24"/>
          <w:szCs w:val="24"/>
        </w:rPr>
        <w:t xml:space="preserve"> — территория, непосредственно примыкающая к внешним границам здания, сооружения, ограждения, строительной площадке, объектам торговли, рекламы и другим земельным участкам, находящимся в собственности, владении, аренде, на балансе у юридических или физических лиц.</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1.10. Субъекты благоустройства - лица, обязанные осуществлять благоустройство и содержание территории муниципального образования «Тунгусовское сельское поселение».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1.11. </w:t>
      </w:r>
      <w:proofErr w:type="gramStart"/>
      <w:r w:rsidRPr="001671CD">
        <w:rPr>
          <w:rFonts w:ascii="Times New Roman" w:hAnsi="Times New Roman" w:cs="Times New Roman"/>
          <w:sz w:val="24"/>
          <w:szCs w:val="24"/>
        </w:rPr>
        <w:t xml:space="preserve">Территория муниципального образования «Тунгусовское сельское поселение» -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w:t>
      </w:r>
      <w:r w:rsidRPr="001671CD">
        <w:rPr>
          <w:rFonts w:ascii="Times New Roman" w:hAnsi="Times New Roman" w:cs="Times New Roman"/>
          <w:sz w:val="24"/>
          <w:szCs w:val="24"/>
        </w:rPr>
        <w:lastRenderedPageBreak/>
        <w:t>муниципального образования «Тунгусовское сельское поселение»,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 «Тунгусовское сельское поселение».</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1.12. Территория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др.).</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1.13. Тротуар - элемент дороги, предназначенный для движения пешеходов, примыкающий к проезжей части или отделенный от нее газоном.</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1.14.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D744B" w:rsidRPr="001671CD" w:rsidRDefault="00ED744B" w:rsidP="001671CD">
      <w:pPr>
        <w:spacing w:after="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1"/>
        <w:rPr>
          <w:rFonts w:ascii="Times New Roman" w:hAnsi="Times New Roman" w:cs="Times New Roman"/>
          <w:b/>
          <w:sz w:val="24"/>
          <w:szCs w:val="24"/>
        </w:rPr>
      </w:pPr>
      <w:r w:rsidRPr="001671CD">
        <w:rPr>
          <w:rFonts w:ascii="Times New Roman" w:hAnsi="Times New Roman" w:cs="Times New Roman"/>
          <w:b/>
          <w:sz w:val="24"/>
          <w:szCs w:val="24"/>
        </w:rPr>
        <w:t>2. ОБЩИЕ ПОЛОЖЕНИЯ</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2.1. Субъектами благоустройства территории муниципального образования «Тунгусовское сельское поселение» являются:</w:t>
      </w:r>
    </w:p>
    <w:p w:rsidR="00ED744B" w:rsidRPr="001671CD" w:rsidRDefault="00ED744B" w:rsidP="001671CD">
      <w:pPr>
        <w:numPr>
          <w:ilvl w:val="0"/>
          <w:numId w:val="8"/>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муниципальное образование «Тунгусовское сельское поселение» в лице уполномоченных органов местного самоуправления, а также органов местной администрации;</w:t>
      </w:r>
    </w:p>
    <w:p w:rsidR="00ED744B" w:rsidRPr="001671CD" w:rsidRDefault="00ED744B" w:rsidP="001671CD">
      <w:pPr>
        <w:numPr>
          <w:ilvl w:val="0"/>
          <w:numId w:val="8"/>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физические лица (в том числе индивидуальные предприниматели);</w:t>
      </w:r>
    </w:p>
    <w:p w:rsidR="00ED744B" w:rsidRPr="001671CD" w:rsidRDefault="00ED744B" w:rsidP="001671CD">
      <w:pPr>
        <w:numPr>
          <w:ilvl w:val="0"/>
          <w:numId w:val="8"/>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юридические лица.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2.2. Организация благоустройства и содержания объектов благоустройства, а также прилегающих к ним территорий,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В случае если объект благоустройства принадлежит на праве </w:t>
      </w:r>
      <w:proofErr w:type="gramStart"/>
      <w:r w:rsidRPr="001671CD">
        <w:rPr>
          <w:rFonts w:ascii="Times New Roman" w:hAnsi="Times New Roman" w:cs="Times New Roman"/>
          <w:sz w:val="24"/>
          <w:szCs w:val="24"/>
        </w:rPr>
        <w:t>собственности</w:t>
      </w:r>
      <w:proofErr w:type="gramEnd"/>
      <w:r w:rsidRPr="001671CD">
        <w:rPr>
          <w:rFonts w:ascii="Times New Roman" w:hAnsi="Times New Roman" w:cs="Times New Roman"/>
          <w:sz w:val="24"/>
          <w:szCs w:val="24"/>
        </w:rPr>
        <w:t xml:space="preserve"> либо ином вещном праве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2.3. Жилищно-эксплуатационные организации, а при их отсутствии - собственники помещений в многоквартирном жилом доме и (или) уполномоченные ими лица осуществляют содержание придомовой территории, а также прилегающей к ней территории.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2.4. Собственники (иные законные владельцы), арендаторы зданий, строений, сооружений и (или) уполномоченные ими лица осуществляют содержание территории в пределах границ земельного участка, предоставленного для эксплуатации объекта, уборку закрепленной за ними территории, а также прилегающей к ней территории.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2.5. Собственники (иные законные владельцы) индивидуального жилого дома осуществляют содержание территории в пределах границ земельного участка, предоставленного для эксплуатации объекта, а также на прилегающей к нему территории.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2.6.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w:t>
      </w:r>
      <w:r w:rsidRPr="001671CD">
        <w:rPr>
          <w:rFonts w:ascii="Times New Roman" w:hAnsi="Times New Roman" w:cs="Times New Roman"/>
          <w:sz w:val="24"/>
          <w:szCs w:val="24"/>
        </w:rPr>
        <w:lastRenderedPageBreak/>
        <w:t>выезжающих со строительной площадки, и содержать в исправном состоянии и чистоте подъездные пути и выезды на улицы поселения.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2.7.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2.8. Физические лица, зарегистрированные в качестве индивидуального предпринимателя, и (или) юридические лица обязаны осуществлять благоустройство и содержание закрепленной за ними территории муниципального образования «Тунгусовское сельское поселение» соответствии с настоящими Правилами.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2.9. Закрепленная территория за физическими лицами, зарегистрированными в качестве индивидуального предпринимателя, и (или) юридическими лицами определяется на основании муниципального правового акта главы администрации «Тунгусовское сельское поселение». </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2.10. </w:t>
      </w:r>
      <w:proofErr w:type="gramStart"/>
      <w:r w:rsidRPr="001671CD">
        <w:rPr>
          <w:rFonts w:ascii="Times New Roman" w:hAnsi="Times New Roman" w:cs="Times New Roman"/>
          <w:sz w:val="24"/>
          <w:szCs w:val="24"/>
        </w:rPr>
        <w:t>На основании соглашений, заключаемых между администрацией «Тунгусовское сельское поселение» и субъектами благоустройства в соответствии с действующим гражданским законодательством Российской Федерации, за физическими лицами, зарегистрированными в качестве индивидуального предпринимателя, и  (или) юридическими лицами может быть дополнительно закреплена территория (дополнительно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2.11. Границы прилегающих территорий, определяются: </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на улицах с двухсторонней застройкой по длине занимаемого участка, по ширине – от закрепленной границы занимаемого земельного участка, либо фасада объекта благоустройства до придорожного бордюрного камня, либо края дороги, включая тротуары;</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на улицах с односторонней застройкой по длине занимаемого участка, а по ширине - от закрепленной границы занимаемого земельного участка, либо фасада объекта благоустройства на всю ширину улицы, включая тротуар и  придорожные газоны;</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на дорогах, подходах и подъездных путях к промышленным организациям, а также к жилым микрорайонам, карьерам, гаражам, складам и земельным участкам - от закрепленной границы занимаемого земельного участка, либо фасада объекта благоустройства по всей длине дороги, включая 10-метровую зеленую зону;</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на строительных площадках - территория не менее </w:t>
      </w:r>
      <w:smartTag w:uri="urn:schemas-microsoft-com:office:smarttags" w:element="metricconverter">
        <w:smartTagPr>
          <w:attr w:name="ProductID" w:val="15 метров"/>
        </w:smartTagPr>
        <w:r w:rsidRPr="001671CD">
          <w:rPr>
            <w:rFonts w:ascii="Times New Roman" w:hAnsi="Times New Roman" w:cs="Times New Roman"/>
            <w:sz w:val="24"/>
            <w:szCs w:val="24"/>
          </w:rPr>
          <w:t>15 метров</w:t>
        </w:r>
      </w:smartTag>
      <w:r w:rsidRPr="001671CD">
        <w:rPr>
          <w:rFonts w:ascii="Times New Roman" w:hAnsi="Times New Roman" w:cs="Times New Roman"/>
          <w:sz w:val="24"/>
          <w:szCs w:val="24"/>
        </w:rPr>
        <w:t xml:space="preserve"> от ограждения стройки по всему периметру;</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для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1671CD">
          <w:rPr>
            <w:rFonts w:ascii="Times New Roman" w:hAnsi="Times New Roman" w:cs="Times New Roman"/>
            <w:sz w:val="24"/>
            <w:szCs w:val="24"/>
          </w:rPr>
          <w:t>10 метров</w:t>
        </w:r>
      </w:smartTag>
      <w:r w:rsidRPr="001671CD">
        <w:rPr>
          <w:rFonts w:ascii="Times New Roman" w:hAnsi="Times New Roman" w:cs="Times New Roman"/>
          <w:sz w:val="24"/>
          <w:szCs w:val="24"/>
        </w:rPr>
        <w:t xml:space="preserve">; </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вокруг шахтных колодцев - в радиусе </w:t>
      </w:r>
      <w:smartTag w:uri="urn:schemas-microsoft-com:office:smarttags" w:element="metricconverter">
        <w:smartTagPr>
          <w:attr w:name="ProductID" w:val="10 метров"/>
        </w:smartTagPr>
        <w:r w:rsidRPr="001671CD">
          <w:rPr>
            <w:rFonts w:ascii="Times New Roman" w:hAnsi="Times New Roman" w:cs="Times New Roman"/>
            <w:sz w:val="24"/>
            <w:szCs w:val="24"/>
          </w:rPr>
          <w:t>10 метров</w:t>
        </w:r>
      </w:smartTag>
      <w:r w:rsidRPr="001671CD">
        <w:rPr>
          <w:rFonts w:ascii="Times New Roman" w:hAnsi="Times New Roman" w:cs="Times New Roman"/>
          <w:sz w:val="24"/>
          <w:szCs w:val="24"/>
        </w:rPr>
        <w:t>;</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вокруг остановок транспорта - в радиусе </w:t>
      </w:r>
      <w:smartTag w:uri="urn:schemas-microsoft-com:office:smarttags" w:element="metricconverter">
        <w:smartTagPr>
          <w:attr w:name="ProductID" w:val="10 метров"/>
        </w:smartTagPr>
        <w:r w:rsidRPr="001671CD">
          <w:rPr>
            <w:rFonts w:ascii="Times New Roman" w:hAnsi="Times New Roman" w:cs="Times New Roman"/>
            <w:sz w:val="24"/>
            <w:szCs w:val="24"/>
          </w:rPr>
          <w:t>10 метров</w:t>
        </w:r>
      </w:smartTag>
      <w:r w:rsidRPr="001671CD">
        <w:rPr>
          <w:rFonts w:ascii="Times New Roman" w:hAnsi="Times New Roman" w:cs="Times New Roman"/>
          <w:sz w:val="24"/>
          <w:szCs w:val="24"/>
        </w:rPr>
        <w:t>;</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вокруг рекламных щитов - в радиусе </w:t>
      </w:r>
      <w:smartTag w:uri="urn:schemas-microsoft-com:office:smarttags" w:element="metricconverter">
        <w:smartTagPr>
          <w:attr w:name="ProductID" w:val="10 метров"/>
        </w:smartTagPr>
        <w:r w:rsidRPr="001671CD">
          <w:rPr>
            <w:rFonts w:ascii="Times New Roman" w:hAnsi="Times New Roman" w:cs="Times New Roman"/>
            <w:sz w:val="24"/>
            <w:szCs w:val="24"/>
          </w:rPr>
          <w:t>10 метров</w:t>
        </w:r>
      </w:smartTag>
      <w:r w:rsidRPr="001671CD">
        <w:rPr>
          <w:rFonts w:ascii="Times New Roman" w:hAnsi="Times New Roman" w:cs="Times New Roman"/>
          <w:sz w:val="24"/>
          <w:szCs w:val="24"/>
        </w:rPr>
        <w:t>;</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вокруг бензозаправочных станций - в радиусе </w:t>
      </w:r>
      <w:smartTag w:uri="urn:schemas-microsoft-com:office:smarttags" w:element="metricconverter">
        <w:smartTagPr>
          <w:attr w:name="ProductID" w:val="50 метров"/>
        </w:smartTagPr>
        <w:r w:rsidRPr="001671CD">
          <w:rPr>
            <w:rFonts w:ascii="Times New Roman" w:hAnsi="Times New Roman" w:cs="Times New Roman"/>
            <w:sz w:val="24"/>
            <w:szCs w:val="24"/>
          </w:rPr>
          <w:t>50 метров</w:t>
        </w:r>
      </w:smartTag>
      <w:r w:rsidRPr="001671CD">
        <w:rPr>
          <w:rFonts w:ascii="Times New Roman" w:hAnsi="Times New Roman" w:cs="Times New Roman"/>
          <w:sz w:val="24"/>
          <w:szCs w:val="24"/>
        </w:rPr>
        <w:t>;</w:t>
      </w:r>
    </w:p>
    <w:p w:rsidR="00ED744B" w:rsidRPr="001671CD" w:rsidRDefault="00ED744B" w:rsidP="001671CD">
      <w:pPr>
        <w:numPr>
          <w:ilvl w:val="0"/>
          <w:numId w:val="7"/>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в случае нахождения нескольких объектов на расстоянии менее </w:t>
      </w:r>
      <w:smartTag w:uri="urn:schemas-microsoft-com:office:smarttags" w:element="metricconverter">
        <w:smartTagPr>
          <w:attr w:name="ProductID" w:val="20 метров"/>
        </w:smartTagPr>
        <w:r w:rsidRPr="001671CD">
          <w:rPr>
            <w:rFonts w:ascii="Times New Roman" w:hAnsi="Times New Roman" w:cs="Times New Roman"/>
            <w:sz w:val="24"/>
            <w:szCs w:val="24"/>
          </w:rPr>
          <w:t>20 метров</w:t>
        </w:r>
      </w:smartTag>
      <w:r w:rsidRPr="001671CD">
        <w:rPr>
          <w:rFonts w:ascii="Times New Roman" w:hAnsi="Times New Roman" w:cs="Times New Roman"/>
          <w:sz w:val="24"/>
          <w:szCs w:val="24"/>
        </w:rPr>
        <w:t xml:space="preserve"> друг от друга территория между ними делится на равные части.</w:t>
      </w:r>
    </w:p>
    <w:p w:rsidR="00ED744B" w:rsidRPr="001671CD" w:rsidRDefault="00ED744B" w:rsidP="001671CD">
      <w:pPr>
        <w:autoSpaceDE w:val="0"/>
        <w:autoSpaceDN w:val="0"/>
        <w:adjustRightInd w:val="0"/>
        <w:spacing w:after="0"/>
        <w:jc w:val="center"/>
        <w:outlineLvl w:val="1"/>
        <w:rPr>
          <w:rFonts w:ascii="Times New Roman" w:hAnsi="Times New Roman" w:cs="Times New Roman"/>
          <w:b/>
          <w:sz w:val="24"/>
          <w:szCs w:val="24"/>
        </w:rPr>
      </w:pPr>
    </w:p>
    <w:p w:rsidR="00ED744B" w:rsidRPr="001671CD" w:rsidRDefault="00ED744B" w:rsidP="001671CD">
      <w:pPr>
        <w:autoSpaceDE w:val="0"/>
        <w:autoSpaceDN w:val="0"/>
        <w:adjustRightInd w:val="0"/>
        <w:spacing w:after="0"/>
        <w:jc w:val="center"/>
        <w:outlineLvl w:val="1"/>
        <w:rPr>
          <w:rFonts w:ascii="Times New Roman" w:hAnsi="Times New Roman" w:cs="Times New Roman"/>
          <w:b/>
          <w:sz w:val="24"/>
          <w:szCs w:val="24"/>
        </w:rPr>
      </w:pPr>
      <w:r w:rsidRPr="001671CD">
        <w:rPr>
          <w:rFonts w:ascii="Times New Roman" w:hAnsi="Times New Roman" w:cs="Times New Roman"/>
          <w:b/>
          <w:sz w:val="24"/>
          <w:szCs w:val="24"/>
        </w:rPr>
        <w:t>3. ОРГАНИЗАЦИЯ БЛАГОУСТРОЙСТВА ТЕРРИТОРИИ</w:t>
      </w:r>
    </w:p>
    <w:p w:rsidR="00ED744B" w:rsidRPr="001671CD" w:rsidRDefault="00ED744B" w:rsidP="001671CD">
      <w:pPr>
        <w:autoSpaceDE w:val="0"/>
        <w:autoSpaceDN w:val="0"/>
        <w:adjustRightInd w:val="0"/>
        <w:spacing w:after="0"/>
        <w:jc w:val="center"/>
        <w:rPr>
          <w:rFonts w:ascii="Times New Roman" w:hAnsi="Times New Roman" w:cs="Times New Roman"/>
          <w:b/>
          <w:sz w:val="24"/>
          <w:szCs w:val="24"/>
        </w:rPr>
      </w:pPr>
      <w:r w:rsidRPr="001671CD">
        <w:rPr>
          <w:rFonts w:ascii="Times New Roman" w:hAnsi="Times New Roman" w:cs="Times New Roman"/>
          <w:b/>
          <w:sz w:val="24"/>
          <w:szCs w:val="24"/>
        </w:rPr>
        <w:t>МУНИЦИПАЛЬНОГО ОБРАЗОВАНИЯ</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r w:rsidRPr="001671CD">
        <w:rPr>
          <w:rFonts w:ascii="Times New Roman" w:hAnsi="Times New Roman" w:cs="Times New Roman"/>
          <w:b/>
          <w:sz w:val="24"/>
          <w:szCs w:val="24"/>
        </w:rPr>
        <w:t xml:space="preserve"> «ТУНГУСОВСКОЕ СЕЛЬСКОЕ ПОСЕЛЕНИЕ</w:t>
      </w:r>
      <w:r w:rsidRPr="001671CD">
        <w:rPr>
          <w:rFonts w:ascii="Times New Roman" w:hAnsi="Times New Roman" w:cs="Times New Roman"/>
          <w:sz w:val="24"/>
          <w:szCs w:val="24"/>
        </w:rPr>
        <w:t>»</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b/>
          <w:sz w:val="24"/>
          <w:szCs w:val="24"/>
        </w:rPr>
      </w:pPr>
      <w:r w:rsidRPr="001671CD">
        <w:rPr>
          <w:rFonts w:ascii="Times New Roman" w:hAnsi="Times New Roman" w:cs="Times New Roman"/>
          <w:b/>
          <w:sz w:val="24"/>
          <w:szCs w:val="24"/>
        </w:rPr>
        <w:t>3.1. Уборка территории</w:t>
      </w:r>
    </w:p>
    <w:p w:rsidR="00ED744B" w:rsidRPr="001671CD" w:rsidRDefault="00ED744B" w:rsidP="001671CD">
      <w:pPr>
        <w:autoSpaceDE w:val="0"/>
        <w:autoSpaceDN w:val="0"/>
        <w:adjustRightInd w:val="0"/>
        <w:spacing w:after="0"/>
        <w:jc w:val="both"/>
        <w:outlineLvl w:val="2"/>
        <w:rPr>
          <w:rFonts w:ascii="Times New Roman" w:hAnsi="Times New Roman" w:cs="Times New Roman"/>
          <w:b/>
          <w:spacing w:val="-4"/>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3.1.2.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прилежащие территории в других целях (складирование и хранение дров, леса и т.д.), кроме случаев складирования на срок не более 10 дней дров, угля, сена.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3.1.3. На территории муниципального образования запрещается накапливать и размещать отходы производства и потребления в несанкционированных местах, а также на соседних участках и прилегающей территории.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Лица, разместившие отходы производства и потребления в указанных местах, обязаны за свой счет производить уборку и очистку данной территории, а при необходимости - рекультивацию земельного участка.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11" w:history="1">
        <w:r w:rsidRPr="001671CD">
          <w:rPr>
            <w:rFonts w:ascii="Times New Roman" w:hAnsi="Times New Roman" w:cs="Times New Roman"/>
            <w:sz w:val="24"/>
            <w:szCs w:val="24"/>
          </w:rPr>
          <w:t>пунктом 3.1.1</w:t>
        </w:r>
      </w:hyperlink>
      <w:r w:rsidRPr="001671CD">
        <w:rPr>
          <w:rFonts w:ascii="Times New Roman" w:hAnsi="Times New Roman" w:cs="Times New Roman"/>
          <w:sz w:val="24"/>
          <w:szCs w:val="24"/>
        </w:rPr>
        <w:t xml:space="preserve"> настоящих Правил.</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3.1.4. На территории общего пользования муниципального образования запрещается сжигание отходов производства и потребления.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3.1.5.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3.1.6. </w:t>
      </w:r>
      <w:proofErr w:type="gramStart"/>
      <w:r w:rsidRPr="001671CD">
        <w:rPr>
          <w:rFonts w:ascii="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w:t>
      </w:r>
      <w:proofErr w:type="gramEnd"/>
      <w:r w:rsidRPr="001671CD">
        <w:rPr>
          <w:rFonts w:ascii="Times New Roman" w:hAnsi="Times New Roman" w:cs="Times New Roman"/>
          <w:sz w:val="24"/>
          <w:szCs w:val="24"/>
        </w:rPr>
        <w:t xml:space="preserve"> Правилами.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3.1.7. Для предотвращения засорения улиц, площадей, скверов и других общественных мест отходами производства и потребления индивидуальным предпринимателям и юридическим лицам следует устанавливать напротив своих </w:t>
      </w:r>
      <w:r w:rsidRPr="001671CD">
        <w:rPr>
          <w:rFonts w:ascii="Times New Roman" w:hAnsi="Times New Roman" w:cs="Times New Roman"/>
          <w:sz w:val="24"/>
          <w:szCs w:val="24"/>
        </w:rPr>
        <w:lastRenderedPageBreak/>
        <w:t>владений специально предназначенные для временного хранения отходов емкости малого размера (урны, баки). Обеспечить их своевременную очистку и не реже одного раза в месяц промывание и дезинфекцию.</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3.1.8. </w:t>
      </w:r>
      <w:proofErr w:type="gramStart"/>
      <w:r w:rsidRPr="001671CD">
        <w:rPr>
          <w:rFonts w:ascii="Times New Roman" w:hAnsi="Times New Roman" w:cs="Times New Roman"/>
          <w:sz w:val="24"/>
          <w:szCs w:val="24"/>
        </w:rPr>
        <w:t xml:space="preserve">Физическим и юридическим лицам, независимо от их организационно-правовых форм не допускать складирования строительных или иных материалов, хранения техники и оборудования на прилегающей к земельному участку, принадлежащему им на праве собственности или ином вещном праве, территории. </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3.1.10. Содержание и уборка скверов и прилегающих к ним тротуаров, проездов и газонов осуществляется за счет средств, предусмотренных в бюджете муниципального образования на соответствующий финансовый год на эти цели.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3.1.11.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под контролем органов местного самоуправления.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3.1.12. Уборку путепроводов, пешеходных переходов, прилегающих к ним территорий, а также содержание коллекторов, труб ливневой канализации и </w:t>
      </w:r>
      <w:proofErr w:type="spellStart"/>
      <w:r w:rsidRPr="001671CD">
        <w:rPr>
          <w:rFonts w:ascii="Times New Roman" w:hAnsi="Times New Roman" w:cs="Times New Roman"/>
          <w:sz w:val="24"/>
          <w:szCs w:val="24"/>
        </w:rPr>
        <w:t>дождеприемных</w:t>
      </w:r>
      <w:proofErr w:type="spellEnd"/>
      <w:r w:rsidRPr="001671CD">
        <w:rPr>
          <w:rFonts w:ascii="Times New Roman" w:hAnsi="Times New Roman" w:cs="Times New Roman"/>
          <w:sz w:val="24"/>
          <w:szCs w:val="24"/>
        </w:rPr>
        <w:t xml:space="preserve"> колодцев следует производить организациям, обслуживающим данные объекты.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3.1.13. В жилых зданиях, не имеющих канализации, следует устраивать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3.1.14. Не допускать слив воды на тротуары, газоны, проезжую часть дороги, а при производстве аварийных работ слив воды осуществлять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Не допускать подтопления соседних участков.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3.1.15.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Запрещается складирование нечистот на проезжую часть улиц, тротуары и газон.</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3.1.16. </w:t>
      </w:r>
      <w:proofErr w:type="gramStart"/>
      <w:r w:rsidRPr="001671CD">
        <w:rPr>
          <w:rFonts w:ascii="Times New Roman" w:hAnsi="Times New Roman" w:cs="Times New Roman"/>
          <w:sz w:val="24"/>
          <w:szCs w:val="24"/>
        </w:rPr>
        <w:t>Запрещается ходить по газонам, цветникам, бросать мусор, окурки, бумагу и др. на проезды, тротуары, улицы, набережные, на площадях, скверах, во дворах и других общественных местах.</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3.1.17. Запрещается сваливать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3.1.18. Запрещается мыть автомобили, мотоциклы, велосипеды и другие транспортные средства на улицах, у шахтных колодцев и водоемов, находящихся на территории населенных пунктов;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3.1.19. Запрещается стоянка тяжелой техники в жилой зоне населенных пунктов (за исключением осуществления погрузочно-разгрузочных или ремонтных работ).</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3.1.20.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b/>
          <w:sz w:val="24"/>
          <w:szCs w:val="24"/>
        </w:rPr>
      </w:pPr>
      <w:bookmarkStart w:id="0" w:name="закладка"/>
      <w:bookmarkEnd w:id="0"/>
      <w:r w:rsidRPr="001671CD">
        <w:rPr>
          <w:rFonts w:ascii="Times New Roman" w:hAnsi="Times New Roman" w:cs="Times New Roman"/>
          <w:b/>
          <w:sz w:val="24"/>
          <w:szCs w:val="24"/>
        </w:rPr>
        <w:t xml:space="preserve">3.2. Особенности уборки территории в </w:t>
      </w:r>
      <w:proofErr w:type="gramStart"/>
      <w:r w:rsidRPr="001671CD">
        <w:rPr>
          <w:rFonts w:ascii="Times New Roman" w:hAnsi="Times New Roman" w:cs="Times New Roman"/>
          <w:b/>
          <w:sz w:val="24"/>
          <w:szCs w:val="24"/>
        </w:rPr>
        <w:t>весеннее</w:t>
      </w:r>
      <w:proofErr w:type="gramEnd"/>
      <w:r w:rsidRPr="001671CD">
        <w:rPr>
          <w:rFonts w:ascii="Times New Roman" w:hAnsi="Times New Roman" w:cs="Times New Roman"/>
          <w:b/>
          <w:sz w:val="24"/>
          <w:szCs w:val="24"/>
        </w:rPr>
        <w:t xml:space="preserve"> - летний период</w:t>
      </w:r>
    </w:p>
    <w:p w:rsidR="00ED744B" w:rsidRPr="001671CD" w:rsidRDefault="00ED744B" w:rsidP="001671CD">
      <w:pPr>
        <w:autoSpaceDE w:val="0"/>
        <w:autoSpaceDN w:val="0"/>
        <w:adjustRightInd w:val="0"/>
        <w:spacing w:after="0"/>
        <w:jc w:val="center"/>
        <w:rPr>
          <w:rFonts w:ascii="Times New Roman" w:hAnsi="Times New Roman" w:cs="Times New Roman"/>
          <w:sz w:val="24"/>
          <w:szCs w:val="24"/>
          <w:highlight w:val="lightGray"/>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3.2.1. Весенне-летнюю уборку территории производить с 15 апреля по 15 октября. В случае резкого изменения погодных условий сроки проведения летней уборки могут быть изменены муниципальным правовым актом администрации «Тунгусовское сельское поселение».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3.2.2. </w:t>
      </w:r>
      <w:proofErr w:type="gramStart"/>
      <w:r w:rsidRPr="001671CD">
        <w:rPr>
          <w:rFonts w:ascii="Times New Roman" w:hAnsi="Times New Roman" w:cs="Times New Roman"/>
          <w:sz w:val="24"/>
          <w:szCs w:val="24"/>
        </w:rPr>
        <w:t>Физические и юридические лица, независимо от их организационно-правовых форм, обязаны на принадлежащих им на праве собственности или ином вещном праве земельных участках и прилегающих территориях обеспечивать своевременную уборку и вывоз мусора, посев газонов, устройство приствольных кругов деревьев и кустарников, выкашивание травы, борьбу с сорняками, уход за зелеными насаждениями.</w:t>
      </w:r>
      <w:proofErr w:type="gramEnd"/>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b/>
          <w:sz w:val="24"/>
          <w:szCs w:val="24"/>
        </w:rPr>
      </w:pPr>
      <w:r w:rsidRPr="001671CD">
        <w:rPr>
          <w:rFonts w:ascii="Times New Roman" w:hAnsi="Times New Roman" w:cs="Times New Roman"/>
          <w:b/>
          <w:sz w:val="24"/>
          <w:szCs w:val="24"/>
        </w:rPr>
        <w:t>3.3. Особенности уборки территории в осенне-зимний период</w:t>
      </w:r>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3.3.2. Уборку у снега и льда с улиц, площадей, скверов и бульваров следует начинать немедленно с начала снегопада.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3.3.3. Укладка свежевыпавшего снега в валы и кучи разрешается на всех улицах, площадях, набережных, бульварах и скверах с последующей вывозкой.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3.3.4. В зависимости от ширины улицы и характера движения на ней валы разрешается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3.3.5. Посыпку песком с примесью хлоридов, следует начинать немедленно с начала снегопада или появления гололеда.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Тротуары следует посыпать сухим песком без хлоридов.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3.3.6. Своевременно производить очистку от снега крыш и удаление сосулек с крыш и балконов. Указанные работы следует производить с обеспечением следующих мер </w:t>
      </w:r>
      <w:r w:rsidRPr="001671CD">
        <w:rPr>
          <w:rFonts w:ascii="Times New Roman" w:hAnsi="Times New Roman" w:cs="Times New Roman"/>
          <w:sz w:val="24"/>
          <w:szCs w:val="24"/>
        </w:rPr>
        <w:lastRenderedPageBreak/>
        <w:t>безопасности: назначение дежурных, ограждение тротуаров, оснащение страховочным оборудованием лиц, работающих на высоте.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Снег, сброшенный с крыш, следует немедленно вывозить.</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3.3.7. Все тротуары, дворы, площади и другие участки с асфальтовым покрытием следует очищать от снега и обледенелого наката под скребок и посыпать песком.</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3.3.8. Запрещается осуществлять сброс и размещение снега на проезжую часть дороги, тротуары, на соседние участки, а также в иных неустановленных местах.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3.3.9. Вывоз снега следует осуществлять только на специально отведенные места отвала. Снег и уличный смет, содержащий хлориды, должны вывозиться до начала таяния.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Места отвала снега обеспечить удобными подъездами, необходимыми механизмами для складирования снега.</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1"/>
        <w:rPr>
          <w:rFonts w:ascii="Times New Roman" w:hAnsi="Times New Roman" w:cs="Times New Roman"/>
          <w:b/>
          <w:sz w:val="24"/>
          <w:szCs w:val="24"/>
        </w:rPr>
      </w:pPr>
      <w:r w:rsidRPr="001671CD">
        <w:rPr>
          <w:rFonts w:ascii="Times New Roman" w:hAnsi="Times New Roman" w:cs="Times New Roman"/>
          <w:b/>
          <w:sz w:val="24"/>
          <w:szCs w:val="24"/>
        </w:rPr>
        <w:t>4. ПОРЯДОК СОДЕРЖАНИЯ ЭЛЕМЕНТОВ БЛАГОУСТРОЙСТВА</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p>
    <w:p w:rsidR="00ED744B" w:rsidRPr="001671CD" w:rsidRDefault="00ED744B" w:rsidP="001671CD">
      <w:pPr>
        <w:autoSpaceDE w:val="0"/>
        <w:autoSpaceDN w:val="0"/>
        <w:adjustRightInd w:val="0"/>
        <w:spacing w:after="0"/>
        <w:ind w:firstLine="540"/>
        <w:jc w:val="both"/>
        <w:rPr>
          <w:rFonts w:ascii="Times New Roman" w:hAnsi="Times New Roman" w:cs="Times New Roman"/>
          <w:b/>
          <w:sz w:val="24"/>
          <w:szCs w:val="24"/>
        </w:rPr>
      </w:pPr>
      <w:r w:rsidRPr="001671CD">
        <w:rPr>
          <w:rFonts w:ascii="Times New Roman" w:hAnsi="Times New Roman" w:cs="Times New Roman"/>
          <w:b/>
          <w:sz w:val="24"/>
          <w:szCs w:val="24"/>
        </w:rPr>
        <w:t>4.1. Общие требования к содержанию элементов благоустройства.</w:t>
      </w:r>
    </w:p>
    <w:p w:rsidR="00ED744B" w:rsidRPr="001671CD" w:rsidRDefault="00ED744B" w:rsidP="001671CD">
      <w:pPr>
        <w:autoSpaceDE w:val="0"/>
        <w:autoSpaceDN w:val="0"/>
        <w:adjustRightInd w:val="0"/>
        <w:spacing w:after="0"/>
        <w:ind w:firstLine="540"/>
        <w:jc w:val="both"/>
        <w:rPr>
          <w:rFonts w:ascii="Times New Roman" w:hAnsi="Times New Roman" w:cs="Times New Roman"/>
          <w:b/>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4.1.1. Содержание элементов благоустройства, включая работы по восстановлению и ремонту памятников, мемориалов, ремонта или замены малых архитектурных форм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Организацию содержания иных элементов благоустройства следует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1671CD">
          <w:rPr>
            <w:rFonts w:ascii="Times New Roman" w:hAnsi="Times New Roman" w:cs="Times New Roman"/>
            <w:sz w:val="24"/>
            <w:szCs w:val="24"/>
          </w:rPr>
          <w:t>20 метров</w:t>
        </w:r>
      </w:smartTag>
      <w:r w:rsidRPr="001671CD">
        <w:rPr>
          <w:rFonts w:ascii="Times New Roman" w:hAnsi="Times New Roman" w:cs="Times New Roman"/>
          <w:sz w:val="24"/>
          <w:szCs w:val="24"/>
        </w:rPr>
        <w:t xml:space="preserve"> у каждого выезда с оборудованием для очистки колес.</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4.1.4. Расклейка газет, афиш, плакатов, различного рода объявлений и реклам разрешается только на специально установленных стендах.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4.1.5. Очистку от объявлений опор электропередач, уличного освещения, цоколя зданий, заборов и других сооружений осуществляют организации, эксплуатирующие данные объекты.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4.1.6.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4.1.7. Владельцы рекламных щитов, рекламы и вывесок несут ответственность за техническую исправность и </w:t>
      </w:r>
      <w:proofErr w:type="gramStart"/>
      <w:r w:rsidRPr="001671CD">
        <w:rPr>
          <w:rFonts w:ascii="Times New Roman" w:hAnsi="Times New Roman" w:cs="Times New Roman"/>
          <w:sz w:val="24"/>
          <w:szCs w:val="24"/>
        </w:rPr>
        <w:t>эстетический вид</w:t>
      </w:r>
      <w:proofErr w:type="gramEnd"/>
      <w:r w:rsidRPr="001671CD">
        <w:rPr>
          <w:rFonts w:ascii="Times New Roman" w:hAnsi="Times New Roman" w:cs="Times New Roman"/>
          <w:sz w:val="24"/>
          <w:szCs w:val="24"/>
        </w:rPr>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4.1.8.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ind w:firstLine="540"/>
        <w:jc w:val="both"/>
        <w:rPr>
          <w:rFonts w:ascii="Times New Roman" w:hAnsi="Times New Roman" w:cs="Times New Roman"/>
          <w:b/>
          <w:sz w:val="24"/>
          <w:szCs w:val="24"/>
        </w:rPr>
      </w:pPr>
      <w:r w:rsidRPr="001671CD">
        <w:rPr>
          <w:rFonts w:ascii="Times New Roman" w:hAnsi="Times New Roman" w:cs="Times New Roman"/>
          <w:b/>
          <w:sz w:val="24"/>
          <w:szCs w:val="24"/>
        </w:rPr>
        <w:t>4.2. Требования к содержанию фасадов, элементов зданий и сооружений</w:t>
      </w:r>
    </w:p>
    <w:p w:rsidR="00ED744B" w:rsidRPr="001671CD" w:rsidRDefault="00ED744B" w:rsidP="001671CD">
      <w:pPr>
        <w:autoSpaceDE w:val="0"/>
        <w:autoSpaceDN w:val="0"/>
        <w:adjustRightInd w:val="0"/>
        <w:spacing w:after="0"/>
        <w:ind w:firstLine="540"/>
        <w:jc w:val="both"/>
        <w:rPr>
          <w:rFonts w:ascii="Times New Roman" w:hAnsi="Times New Roman" w:cs="Times New Roman"/>
          <w:b/>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4.2.1. Следует содержать фасады строений, гаражей, заборы в надлежащем порядке; озеленять лицевые части участков. Фасады зданий систематически по мере необходимости очищать, промывать или красить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4.2.2.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4.2.3.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подлежат исполнению за счет средств собственника либо пользователя объекта в указанные сроки. </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4.2.4. </w:t>
      </w:r>
      <w:proofErr w:type="gramStart"/>
      <w:r w:rsidRPr="001671CD">
        <w:rPr>
          <w:rFonts w:ascii="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4.2.5. Запрещается самовольное крепление к стенам зданий различных растяжек, подвесок, вывесок, указателей, флагштоков и других устройств;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4.2.7. Расположение хозяйственных построек на территории частных домовладений допускается на расстоянии не менее </w:t>
      </w:r>
      <w:smartTag w:uri="urn:schemas-microsoft-com:office:smarttags" w:element="metricconverter">
        <w:smartTagPr>
          <w:attr w:name="ProductID" w:val="1 метра"/>
        </w:smartTagPr>
        <w:r w:rsidRPr="001671CD">
          <w:rPr>
            <w:rFonts w:ascii="Times New Roman" w:hAnsi="Times New Roman" w:cs="Times New Roman"/>
            <w:sz w:val="24"/>
            <w:szCs w:val="24"/>
          </w:rPr>
          <w:t>1 метра</w:t>
        </w:r>
      </w:smartTag>
      <w:r w:rsidRPr="001671CD">
        <w:rPr>
          <w:rFonts w:ascii="Times New Roman" w:hAnsi="Times New Roman" w:cs="Times New Roman"/>
          <w:sz w:val="24"/>
          <w:szCs w:val="24"/>
        </w:rPr>
        <w:t xml:space="preserve"> от границ участка.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4.2.8. Запрещается самовольное устройство погребов, загромождение и использование не по назначению проездов улиц, устройство сливов и т.д.</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4.2.9.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 xml:space="preserve">4.2.10. На зданиях следует устанавливать указатели с обозначением наименования улицы и номерных знаков домов, утвержденного образца, а на угловых домах - названия пересекающихся улиц. Номерной знак дома содержать в порядке. </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5. РАБОТЫ ПО ОЗЕЛЕНЕНИЮ ТЕРРИТОРИЙ И СОДЕРЖАНИЮ</w:t>
      </w:r>
    </w:p>
    <w:p w:rsidR="00ED744B" w:rsidRPr="001671CD" w:rsidRDefault="00ED744B" w:rsidP="001671CD">
      <w:pPr>
        <w:autoSpaceDE w:val="0"/>
        <w:autoSpaceDN w:val="0"/>
        <w:adjustRightInd w:val="0"/>
        <w:spacing w:after="0"/>
        <w:jc w:val="center"/>
        <w:rPr>
          <w:rFonts w:ascii="Times New Roman" w:hAnsi="Times New Roman" w:cs="Times New Roman"/>
          <w:b/>
          <w:sz w:val="24"/>
          <w:szCs w:val="24"/>
        </w:rPr>
      </w:pPr>
      <w:r w:rsidRPr="001671CD">
        <w:rPr>
          <w:rFonts w:ascii="Times New Roman" w:hAnsi="Times New Roman" w:cs="Times New Roman"/>
          <w:b/>
          <w:sz w:val="24"/>
          <w:szCs w:val="24"/>
        </w:rPr>
        <w:t>ЗЕЛЕНЫХ НАСАЖДЕНИЙ</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5.1. Озеленение территории, работы по содержанию и восстановлению парков, скверов, зеленых зон,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5.2.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5.4. Лицам, указанным в </w:t>
      </w:r>
      <w:hyperlink r:id="rId12" w:history="1">
        <w:r w:rsidRPr="001671CD">
          <w:rPr>
            <w:rFonts w:ascii="Times New Roman" w:hAnsi="Times New Roman" w:cs="Times New Roman"/>
            <w:sz w:val="24"/>
            <w:szCs w:val="24"/>
          </w:rPr>
          <w:t>пунктах 5.1</w:t>
        </w:r>
      </w:hyperlink>
      <w:r w:rsidRPr="001671CD">
        <w:rPr>
          <w:rFonts w:ascii="Times New Roman" w:hAnsi="Times New Roman" w:cs="Times New Roman"/>
          <w:sz w:val="24"/>
          <w:szCs w:val="24"/>
        </w:rPr>
        <w:t xml:space="preserve"> и </w:t>
      </w:r>
      <w:hyperlink r:id="rId13" w:history="1">
        <w:r w:rsidRPr="001671CD">
          <w:rPr>
            <w:rFonts w:ascii="Times New Roman" w:hAnsi="Times New Roman" w:cs="Times New Roman"/>
            <w:sz w:val="24"/>
            <w:szCs w:val="24"/>
          </w:rPr>
          <w:t>5.2</w:t>
        </w:r>
      </w:hyperlink>
      <w:r w:rsidRPr="001671CD">
        <w:rPr>
          <w:rFonts w:ascii="Times New Roman" w:hAnsi="Times New Roman" w:cs="Times New Roman"/>
          <w:sz w:val="24"/>
          <w:szCs w:val="24"/>
        </w:rPr>
        <w:t xml:space="preserve"> настоящих Правил следует:</w:t>
      </w:r>
    </w:p>
    <w:p w:rsidR="00ED744B" w:rsidRPr="001671CD" w:rsidRDefault="00ED744B" w:rsidP="001671CD">
      <w:pPr>
        <w:numPr>
          <w:ilvl w:val="0"/>
          <w:numId w:val="5"/>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D744B" w:rsidRPr="001671CD" w:rsidRDefault="00ED744B" w:rsidP="001671CD">
      <w:pPr>
        <w:numPr>
          <w:ilvl w:val="0"/>
          <w:numId w:val="5"/>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D744B" w:rsidRPr="001671CD" w:rsidRDefault="00ED744B" w:rsidP="001671CD">
      <w:pPr>
        <w:numPr>
          <w:ilvl w:val="0"/>
          <w:numId w:val="5"/>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D744B" w:rsidRPr="001671CD" w:rsidRDefault="00ED744B" w:rsidP="001671CD">
      <w:pPr>
        <w:numPr>
          <w:ilvl w:val="0"/>
          <w:numId w:val="5"/>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проводить своевременный ремонт ограждений зеленых насаждений.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5.5. Ответственность за сохранность зеленых насаждений и уход за ним возлагается:</w:t>
      </w:r>
    </w:p>
    <w:p w:rsidR="00ED744B" w:rsidRPr="001671CD" w:rsidRDefault="00ED744B" w:rsidP="001671CD">
      <w:pPr>
        <w:numPr>
          <w:ilvl w:val="0"/>
          <w:numId w:val="6"/>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в садах, скверах, парках и улицах на администрацию поселения или организации ими уполномоченные;</w:t>
      </w:r>
    </w:p>
    <w:p w:rsidR="00ED744B" w:rsidRPr="001671CD" w:rsidRDefault="00ED744B" w:rsidP="001671CD">
      <w:pPr>
        <w:numPr>
          <w:ilvl w:val="0"/>
          <w:numId w:val="6"/>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у домов по фасаду, по проезжей части улицы, во дворах и на прилегающей территории на жилищно-эксплуатационные службы, домовладельцев и квартиросъемщиков;</w:t>
      </w:r>
    </w:p>
    <w:p w:rsidR="00ED744B" w:rsidRPr="001671CD" w:rsidRDefault="00ED744B" w:rsidP="001671CD">
      <w:pPr>
        <w:numPr>
          <w:ilvl w:val="0"/>
          <w:numId w:val="6"/>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на территории предприятий, учреждений, школ, больниц и других организаций и прилегающей территории - на администрацию соответствующих организаций.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5.6. На площадях зеленых насаждений запрещается:</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ходить и лежать на газонах и в молодых лесных посадках;</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разбивать палатки и разводить костры;</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засорять газоны, цветники, дорожки и водоемы;</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портить скульптуры, скамейки, ограды;</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lastRenderedPageBreak/>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ездить на велосипедах, мотоциклах, лошадях, тракторах и автомашинах;</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парковать автотранспортные средства на газонах;</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пасти скот;</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 xml:space="preserve">обнажать корни деревьев на расстоянии ближе </w:t>
      </w:r>
      <w:smartTag w:uri="urn:schemas-microsoft-com:office:smarttags" w:element="metricconverter">
        <w:smartTagPr>
          <w:attr w:name="ProductID" w:val="1,5 м"/>
        </w:smartTagPr>
        <w:r w:rsidRPr="001671CD">
          <w:rPr>
            <w:rFonts w:ascii="Times New Roman" w:hAnsi="Times New Roman" w:cs="Times New Roman"/>
            <w:sz w:val="24"/>
            <w:szCs w:val="24"/>
          </w:rPr>
          <w:t>1,5 м</w:t>
        </w:r>
      </w:smartTag>
      <w:r w:rsidRPr="001671CD">
        <w:rPr>
          <w:rFonts w:ascii="Times New Roman" w:hAnsi="Times New Roman" w:cs="Times New Roman"/>
          <w:sz w:val="24"/>
          <w:szCs w:val="24"/>
        </w:rPr>
        <w:t xml:space="preserve"> от ствола и засыпать шейки деревьев землей или строительным мусором;</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добывать растительную землю, песок и производить другие раскопки;</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ED744B" w:rsidRPr="001671CD" w:rsidRDefault="00ED744B" w:rsidP="001671CD">
      <w:pPr>
        <w:numPr>
          <w:ilvl w:val="0"/>
          <w:numId w:val="4"/>
        </w:numPr>
        <w:tabs>
          <w:tab w:val="clear" w:pos="720"/>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сжигать листву и мусор на территории общего пользования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5.7. Запрещается самовольная вырубка деревьев и кустарников.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5.9.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5.10. Выдачу разрешения на снос деревьев и кустарников следует производить после оплаты восстановительной стоимости.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Восстановительную стоимость зеленых насаждений следует зачислять в бюджет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5.12.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5.13. Разрешение на вырубку сухостоя выдаётся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5.14.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6. СОДЕРЖАНИЕ И ЭКСПЛУАТАЦИЯ ДОРОГ</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6.1. С целью сохранения дорожных покрытий на территории муниципального образования запрещается:</w:t>
      </w:r>
    </w:p>
    <w:p w:rsidR="00ED744B" w:rsidRPr="001671CD" w:rsidRDefault="00ED744B" w:rsidP="001671CD">
      <w:pPr>
        <w:numPr>
          <w:ilvl w:val="0"/>
          <w:numId w:val="3"/>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подвоз груза волоком;</w:t>
      </w:r>
    </w:p>
    <w:p w:rsidR="00ED744B" w:rsidRPr="001671CD" w:rsidRDefault="00ED744B" w:rsidP="001671CD">
      <w:pPr>
        <w:numPr>
          <w:ilvl w:val="0"/>
          <w:numId w:val="3"/>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D744B" w:rsidRPr="001671CD" w:rsidRDefault="00ED744B" w:rsidP="001671CD">
      <w:pPr>
        <w:numPr>
          <w:ilvl w:val="0"/>
          <w:numId w:val="3"/>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ED744B" w:rsidRPr="001671CD" w:rsidRDefault="00ED744B" w:rsidP="001671CD">
      <w:pPr>
        <w:numPr>
          <w:ilvl w:val="0"/>
          <w:numId w:val="3"/>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движение и стоянка большегрузного транспорта на пешеходных дорожках, тротуарах.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6.2. </w:t>
      </w:r>
      <w:proofErr w:type="gramStart"/>
      <w:r w:rsidRPr="001671CD">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 в соответствии с планом капитальных вложений.</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6.3.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6.4.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6.5.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7. ОСВЕЩЕНИЕ ТЕРРИТОРИИ МУНИЦИПАЛЬНЫХ ОБРАЗОВАНИЙ</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7.1. Улицы, дороги, площади,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7.2. Собственники, арендаторы, балансодержатели строений, сооружений по согласованию с Администрацией поселения обязаны смонтировать уличное освещение прилегающей территории фасадной части строений, сооружений.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7.3. При вводе в эксплуатацию новых строений, сооружений, при смене собственника, арендатора, балансодержателя установка уличного освещения прилегающей территории фасадной части строений, сооружений производиться в месячный срок.</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7.4. Содержание уличного освещения прилегающей территории фасадной части строений, сооружений осуществляется за счет собственника, арендатора, балансодержателя.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7.5. Освещение территории муниципального образования осуществляется </w:t>
      </w:r>
      <w:proofErr w:type="spellStart"/>
      <w:r w:rsidRPr="001671CD">
        <w:rPr>
          <w:rFonts w:ascii="Times New Roman" w:hAnsi="Times New Roman" w:cs="Times New Roman"/>
          <w:sz w:val="24"/>
          <w:szCs w:val="24"/>
        </w:rPr>
        <w:t>энергоснабжающими</w:t>
      </w:r>
      <w:proofErr w:type="spellEnd"/>
      <w:r w:rsidRPr="001671CD">
        <w:rPr>
          <w:rFonts w:ascii="Times New Roman" w:hAnsi="Times New Roman" w:cs="Times New Roman"/>
          <w:sz w:val="24"/>
          <w:szCs w:val="24"/>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7.6.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8. ПРОВЕДЕНИЕ РАБОТ ПРИ СТРОИТЕЛЬСТВЕ, РЕМОНТЕ,</w:t>
      </w:r>
    </w:p>
    <w:p w:rsidR="00ED744B" w:rsidRPr="001671CD" w:rsidRDefault="00ED744B" w:rsidP="001671CD">
      <w:pPr>
        <w:autoSpaceDE w:val="0"/>
        <w:autoSpaceDN w:val="0"/>
        <w:adjustRightInd w:val="0"/>
        <w:spacing w:after="0"/>
        <w:jc w:val="center"/>
        <w:rPr>
          <w:rFonts w:ascii="Times New Roman" w:hAnsi="Times New Roman" w:cs="Times New Roman"/>
          <w:b/>
          <w:sz w:val="24"/>
          <w:szCs w:val="24"/>
        </w:rPr>
      </w:pPr>
      <w:r w:rsidRPr="001671CD">
        <w:rPr>
          <w:rFonts w:ascii="Times New Roman" w:hAnsi="Times New Roman" w:cs="Times New Roman"/>
          <w:b/>
          <w:sz w:val="24"/>
          <w:szCs w:val="24"/>
        </w:rPr>
        <w:t>РЕКОНСТРУКЦИИ КОММУНИКАЦИЙ</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8.2. Разрешение на производство работ по строительству, реконструкции, ремонту коммуникаций выдаётся администрацией муниципального образования при предъявлении:</w:t>
      </w:r>
    </w:p>
    <w:p w:rsidR="00ED744B" w:rsidRPr="001671CD" w:rsidRDefault="00ED744B" w:rsidP="001671CD">
      <w:pPr>
        <w:numPr>
          <w:ilvl w:val="0"/>
          <w:numId w:val="2"/>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ED744B" w:rsidRPr="001671CD" w:rsidRDefault="00ED744B" w:rsidP="001671CD">
      <w:pPr>
        <w:numPr>
          <w:ilvl w:val="0"/>
          <w:numId w:val="2"/>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ED744B" w:rsidRPr="001671CD" w:rsidRDefault="00ED744B" w:rsidP="001671CD">
      <w:pPr>
        <w:numPr>
          <w:ilvl w:val="0"/>
          <w:numId w:val="2"/>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условий производства работ, согласованных с местной администрацией муниципального образования;</w:t>
      </w:r>
    </w:p>
    <w:p w:rsidR="00ED744B" w:rsidRPr="001671CD" w:rsidRDefault="00ED744B" w:rsidP="001671CD">
      <w:pPr>
        <w:numPr>
          <w:ilvl w:val="0"/>
          <w:numId w:val="2"/>
        </w:numPr>
        <w:tabs>
          <w:tab w:val="clear" w:pos="1429"/>
          <w:tab w:val="num" w:pos="72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D744B" w:rsidRPr="001671CD" w:rsidRDefault="00ED744B" w:rsidP="001671CD">
      <w:pPr>
        <w:spacing w:after="0"/>
        <w:jc w:val="both"/>
        <w:rPr>
          <w:rFonts w:ascii="Times New Roman" w:hAnsi="Times New Roman" w:cs="Times New Roman"/>
          <w:sz w:val="24"/>
          <w:szCs w:val="24"/>
        </w:rPr>
      </w:pPr>
      <w:r w:rsidRPr="001671CD">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8.4.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8.6. До начала производства работ по разрытию следует:</w:t>
      </w:r>
    </w:p>
    <w:p w:rsidR="00ED744B" w:rsidRPr="001671CD" w:rsidRDefault="00ED744B" w:rsidP="001671CD">
      <w:pPr>
        <w:numPr>
          <w:ilvl w:val="0"/>
          <w:numId w:val="1"/>
        </w:numPr>
        <w:tabs>
          <w:tab w:val="clear" w:pos="1429"/>
          <w:tab w:val="num" w:pos="720"/>
        </w:tabs>
        <w:spacing w:after="0" w:line="240" w:lineRule="auto"/>
        <w:ind w:left="360"/>
        <w:jc w:val="both"/>
        <w:rPr>
          <w:rFonts w:ascii="Times New Roman" w:hAnsi="Times New Roman" w:cs="Times New Roman"/>
          <w:sz w:val="24"/>
          <w:szCs w:val="24"/>
        </w:rPr>
      </w:pPr>
      <w:r w:rsidRPr="001671CD">
        <w:rPr>
          <w:rFonts w:ascii="Times New Roman" w:hAnsi="Times New Roman" w:cs="Times New Roman"/>
          <w:sz w:val="24"/>
          <w:szCs w:val="24"/>
        </w:rPr>
        <w:t>установить дорожные знаки в соответствии с согласованной схемой;</w:t>
      </w:r>
    </w:p>
    <w:p w:rsidR="00ED744B" w:rsidRPr="001671CD" w:rsidRDefault="00ED744B" w:rsidP="001671CD">
      <w:pPr>
        <w:numPr>
          <w:ilvl w:val="0"/>
          <w:numId w:val="1"/>
        </w:numPr>
        <w:tabs>
          <w:tab w:val="clear" w:pos="1429"/>
          <w:tab w:val="num" w:pos="0"/>
        </w:tabs>
        <w:spacing w:after="0" w:line="240" w:lineRule="auto"/>
        <w:ind w:left="0" w:firstLine="0"/>
        <w:jc w:val="both"/>
        <w:rPr>
          <w:rFonts w:ascii="Times New Roman" w:hAnsi="Times New Roman" w:cs="Times New Roman"/>
          <w:sz w:val="24"/>
          <w:szCs w:val="24"/>
        </w:rPr>
      </w:pPr>
      <w:r w:rsidRPr="001671CD">
        <w:rPr>
          <w:rFonts w:ascii="Times New Roman" w:hAnsi="Times New Roman" w:cs="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Ограждение следует выполнять </w:t>
      </w:r>
      <w:proofErr w:type="gramStart"/>
      <w:r w:rsidRPr="001671CD">
        <w:rPr>
          <w:rFonts w:ascii="Times New Roman" w:hAnsi="Times New Roman" w:cs="Times New Roman"/>
          <w:sz w:val="24"/>
          <w:szCs w:val="24"/>
        </w:rPr>
        <w:t>сплошным</w:t>
      </w:r>
      <w:proofErr w:type="gramEnd"/>
      <w:r w:rsidRPr="001671CD">
        <w:rPr>
          <w:rFonts w:ascii="Times New Roman" w:hAnsi="Times New Roman" w:cs="Times New Roman"/>
          <w:sz w:val="24"/>
          <w:szCs w:val="24"/>
        </w:rPr>
        <w:t xml:space="preserve"> и надежным, предотвращающим попадание посторонних на стройплощадку.</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8.8. Разрешение на производство работ следует хранить на месте работ и предъявлять по первому требованию лиц, осуществляющих </w:t>
      </w:r>
      <w:proofErr w:type="gramStart"/>
      <w:r w:rsidRPr="001671CD">
        <w:rPr>
          <w:rFonts w:ascii="Times New Roman" w:hAnsi="Times New Roman" w:cs="Times New Roman"/>
          <w:sz w:val="24"/>
          <w:szCs w:val="24"/>
        </w:rPr>
        <w:t>контроль за</w:t>
      </w:r>
      <w:proofErr w:type="gramEnd"/>
      <w:r w:rsidRPr="001671CD">
        <w:rPr>
          <w:rFonts w:ascii="Times New Roman" w:hAnsi="Times New Roman" w:cs="Times New Roman"/>
          <w:sz w:val="24"/>
          <w:szCs w:val="24"/>
        </w:rPr>
        <w:t xml:space="preserve"> выполнением Правил эксплуатации. В разрешении следует устанавливать сроки и условия производства работ.</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8.10.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1671CD">
        <w:rPr>
          <w:rFonts w:ascii="Times New Roman" w:hAnsi="Times New Roman" w:cs="Times New Roman"/>
          <w:sz w:val="24"/>
          <w:szCs w:val="24"/>
        </w:rPr>
        <w:t>топооснове</w:t>
      </w:r>
      <w:proofErr w:type="spellEnd"/>
      <w:r w:rsidRPr="001671CD">
        <w:rPr>
          <w:rFonts w:ascii="Times New Roman" w:hAnsi="Times New Roman" w:cs="Times New Roman"/>
          <w:sz w:val="24"/>
          <w:szCs w:val="24"/>
        </w:rPr>
        <w:t>.</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8.11.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При производстве работ на улицах, застроенных территориях грунт рекомендуется немедленно вывозить.</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lastRenderedPageBreak/>
        <w:t>При необходимости строительная организация может обеспечивать планировку грунта на отвале.</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8.12. Траншеи под проезжей частью и тротуарами следует засыпать песком и песчаным фунтом с послойным уплотнением и поливкой водой.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Траншеи на газонах следует засыпать местным грунтом с уплотнением, восстановлением плодородного слоя и посевом травы.</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8.13. Засыпку траншеи до выполнения геодезической съемки следует не допускать. Организации, получившей разрешение на проведение земляных работ, до окончания работ следует произвести геодезическую съемку.</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8.15. При засыпке траншеи некондиционным грунтом без необходимого уплотнения или иных нарушениях правил производства земляных </w:t>
      </w:r>
      <w:proofErr w:type="gramStart"/>
      <w:r w:rsidRPr="001671CD">
        <w:rPr>
          <w:rFonts w:ascii="Times New Roman" w:hAnsi="Times New Roman" w:cs="Times New Roman"/>
          <w:sz w:val="24"/>
          <w:szCs w:val="24"/>
        </w:rPr>
        <w:t>работ</w:t>
      </w:r>
      <w:proofErr w:type="gramEnd"/>
      <w:r w:rsidRPr="001671CD">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8.17.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8.18. Проведение работ при строительстве, ремонте, реконструкции коммуникаций по просроченным ордерам признаётся самовольным проведением земляных работ.</w:t>
      </w:r>
    </w:p>
    <w:p w:rsidR="00ED744B" w:rsidRPr="001671CD" w:rsidRDefault="00ED744B" w:rsidP="001671CD">
      <w:pPr>
        <w:spacing w:after="0"/>
        <w:ind w:firstLine="709"/>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 xml:space="preserve">9. СОДЕРЖАНИЕ ЖИВОТНЫХ В МУНИЦИПАЛЬНОМ ОБРАЗОВАНИИ </w:t>
      </w:r>
    </w:p>
    <w:p w:rsidR="00ED744B" w:rsidRPr="001671CD" w:rsidRDefault="00ED744B" w:rsidP="001671CD">
      <w:pPr>
        <w:autoSpaceDE w:val="0"/>
        <w:autoSpaceDN w:val="0"/>
        <w:adjustRightInd w:val="0"/>
        <w:spacing w:after="0"/>
        <w:jc w:val="center"/>
        <w:outlineLvl w:val="2"/>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9.1. Владельцам животных следует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9.2. Запрещается содержание домашних животных на балконах, лоджиях, в лестничных площадках, чердаках, в подвалах, коридорах и других местах общего пользования многоквартирных жилых домов.</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9.3. Запрещается появление с домашними животными на детских, спортивных площадках,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9.4. Запрещается выгул собак в состоянии алкогольного, наркотического или иного токсического опьянения либо лицами, признанными судом недееспособными, без </w:t>
      </w:r>
      <w:r w:rsidRPr="001671CD">
        <w:rPr>
          <w:rFonts w:ascii="Times New Roman" w:hAnsi="Times New Roman" w:cs="Times New Roman"/>
          <w:sz w:val="24"/>
          <w:szCs w:val="24"/>
        </w:rPr>
        <w:lastRenderedPageBreak/>
        <w:t>сопровождения совершеннолетнего лица, способного обеспечить безопасность недееспособного гражданина и безопасность окружающих людей;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9.5. 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(кроме собак мелких пород и щенков в возрасте до трех месяцев, а также собак, анатомические особенности, </w:t>
      </w:r>
      <w:proofErr w:type="gramStart"/>
      <w:r w:rsidRPr="001671CD">
        <w:rPr>
          <w:rFonts w:ascii="Times New Roman" w:hAnsi="Times New Roman" w:cs="Times New Roman"/>
          <w:sz w:val="24"/>
          <w:szCs w:val="24"/>
        </w:rPr>
        <w:t>строения</w:t>
      </w:r>
      <w:proofErr w:type="gramEnd"/>
      <w:r w:rsidRPr="001671CD">
        <w:rPr>
          <w:rFonts w:ascii="Times New Roman" w:hAnsi="Times New Roman" w:cs="Times New Roman"/>
          <w:sz w:val="24"/>
          <w:szCs w:val="24"/>
        </w:rPr>
        <w:t xml:space="preserve"> головы которых не позволяют зафиксировать намордник) </w:t>
      </w:r>
    </w:p>
    <w:p w:rsidR="00A301D1"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9.6. Производить выгул собак в соответствии с требованиями, перечисленными в пункте 9 части 2 настоящей статьи в наморднике и на коротком поводке (за исключением случая, когда площадка для выгула собак огорожена и установлен знак, разрешающий свободный выгул)</w:t>
      </w:r>
      <w:r w:rsidR="00A301D1">
        <w:rPr>
          <w:rFonts w:ascii="Times New Roman" w:hAnsi="Times New Roman" w:cs="Times New Roman"/>
          <w:sz w:val="24"/>
          <w:szCs w:val="24"/>
        </w:rPr>
        <w:t>.</w:t>
      </w:r>
      <w:r w:rsidRPr="001671CD">
        <w:rPr>
          <w:rFonts w:ascii="Times New Roman" w:hAnsi="Times New Roman" w:cs="Times New Roman"/>
          <w:sz w:val="24"/>
          <w:szCs w:val="24"/>
        </w:rPr>
        <w:t xml:space="preserve"> </w:t>
      </w:r>
      <w:r w:rsidR="00A301D1" w:rsidRPr="001671CD">
        <w:rPr>
          <w:rFonts w:ascii="Times New Roman" w:hAnsi="Times New Roman" w:cs="Times New Roman"/>
          <w:sz w:val="24"/>
          <w:szCs w:val="24"/>
        </w:rPr>
        <w:t xml:space="preserve">Производить выгул </w:t>
      </w:r>
      <w:r w:rsidR="00A301D1">
        <w:rPr>
          <w:rFonts w:ascii="Times New Roman" w:hAnsi="Times New Roman" w:cs="Times New Roman"/>
          <w:sz w:val="24"/>
          <w:szCs w:val="24"/>
        </w:rPr>
        <w:t xml:space="preserve">домашних животных </w:t>
      </w:r>
      <w:r w:rsidRPr="001671CD">
        <w:rPr>
          <w:rFonts w:ascii="Times New Roman" w:hAnsi="Times New Roman" w:cs="Times New Roman"/>
          <w:sz w:val="24"/>
          <w:szCs w:val="24"/>
        </w:rPr>
        <w:t>в специально отведенных органами местного самоуправления для этих целей местах (площадках), отмеченных зн</w:t>
      </w:r>
      <w:r w:rsidR="00A301D1">
        <w:rPr>
          <w:rFonts w:ascii="Times New Roman" w:hAnsi="Times New Roman" w:cs="Times New Roman"/>
          <w:sz w:val="24"/>
          <w:szCs w:val="24"/>
        </w:rPr>
        <w:t>аками о разрешении выгула домашних животных, с установкой контейнеров для отходов жизнедеятельности домашних животных;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9.7. </w:t>
      </w:r>
      <w:proofErr w:type="gramStart"/>
      <w:r w:rsidRPr="001671CD">
        <w:rPr>
          <w:rFonts w:ascii="Times New Roman" w:hAnsi="Times New Roman" w:cs="Times New Roman"/>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9.8. Запрещается передвижение сельскохозяйственных животных на территории муниципального образования без сопровождающих лиц.</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9.9. Выпас сельскохозяйственных животных следует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9.10.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9.11. Отлов бродячих животных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9.12.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ED744B" w:rsidRPr="001671CD" w:rsidRDefault="00ED744B" w:rsidP="001671CD">
      <w:pPr>
        <w:autoSpaceDE w:val="0"/>
        <w:autoSpaceDN w:val="0"/>
        <w:adjustRightInd w:val="0"/>
        <w:spacing w:after="0"/>
        <w:jc w:val="both"/>
        <w:outlineLvl w:val="0"/>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10. ПРАЗДНИЧНОЕ ОФОРМЛЕНИЕ ТЕРРИТОРИИ</w:t>
      </w:r>
    </w:p>
    <w:p w:rsidR="00ED744B" w:rsidRPr="001671CD" w:rsidRDefault="00ED744B" w:rsidP="001671CD">
      <w:pPr>
        <w:autoSpaceDE w:val="0"/>
        <w:autoSpaceDN w:val="0"/>
        <w:adjustRightInd w:val="0"/>
        <w:spacing w:after="0"/>
        <w:jc w:val="center"/>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10.1.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10.2.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w:t>
      </w:r>
      <w:r w:rsidRPr="001671CD">
        <w:rPr>
          <w:rFonts w:ascii="Times New Roman" w:hAnsi="Times New Roman" w:cs="Times New Roman"/>
          <w:sz w:val="24"/>
          <w:szCs w:val="24"/>
        </w:rPr>
        <w:lastRenderedPageBreak/>
        <w:t>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10.3. </w:t>
      </w:r>
      <w:proofErr w:type="gramStart"/>
      <w:r w:rsidRPr="001671CD">
        <w:rPr>
          <w:rFonts w:ascii="Times New Roman" w:hAnsi="Times New Roman" w:cs="Times New Roman"/>
          <w:sz w:val="24"/>
          <w:szCs w:val="24"/>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утверждаемого администрацией муниципального образования.</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10.5.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autoSpaceDE w:val="0"/>
        <w:autoSpaceDN w:val="0"/>
        <w:adjustRightInd w:val="0"/>
        <w:spacing w:after="0"/>
        <w:jc w:val="center"/>
        <w:outlineLvl w:val="2"/>
        <w:rPr>
          <w:rFonts w:ascii="Times New Roman" w:hAnsi="Times New Roman" w:cs="Times New Roman"/>
          <w:b/>
          <w:sz w:val="24"/>
          <w:szCs w:val="24"/>
        </w:rPr>
      </w:pPr>
      <w:r w:rsidRPr="001671CD">
        <w:rPr>
          <w:rFonts w:ascii="Times New Roman" w:hAnsi="Times New Roman" w:cs="Times New Roman"/>
          <w:b/>
          <w:sz w:val="24"/>
          <w:szCs w:val="24"/>
        </w:rPr>
        <w:t xml:space="preserve">11. </w:t>
      </w:r>
      <w:proofErr w:type="gramStart"/>
      <w:r w:rsidRPr="001671CD">
        <w:rPr>
          <w:rFonts w:ascii="Times New Roman" w:hAnsi="Times New Roman" w:cs="Times New Roman"/>
          <w:b/>
          <w:sz w:val="24"/>
          <w:szCs w:val="24"/>
        </w:rPr>
        <w:t>КОНТРОЛЬ ЗА</w:t>
      </w:r>
      <w:proofErr w:type="gramEnd"/>
      <w:r w:rsidRPr="001671CD">
        <w:rPr>
          <w:rFonts w:ascii="Times New Roman" w:hAnsi="Times New Roman" w:cs="Times New Roman"/>
          <w:b/>
          <w:sz w:val="24"/>
          <w:szCs w:val="24"/>
        </w:rPr>
        <w:t xml:space="preserve"> СОБЛЮДЕНИЕМ НОРМ И ПРАВИЛ БЛАГОУСТРОЙСТВА</w:t>
      </w:r>
    </w:p>
    <w:p w:rsidR="00ED744B" w:rsidRPr="001671CD" w:rsidRDefault="00ED744B" w:rsidP="001671CD">
      <w:pPr>
        <w:autoSpaceDE w:val="0"/>
        <w:autoSpaceDN w:val="0"/>
        <w:adjustRightInd w:val="0"/>
        <w:spacing w:after="0"/>
        <w:ind w:firstLine="540"/>
        <w:jc w:val="both"/>
        <w:rPr>
          <w:rFonts w:ascii="Times New Roman" w:hAnsi="Times New Roman" w:cs="Times New Roman"/>
          <w:sz w:val="24"/>
          <w:szCs w:val="24"/>
        </w:rPr>
      </w:pP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14" w:history="1">
        <w:r w:rsidRPr="001671CD">
          <w:rPr>
            <w:rFonts w:ascii="Times New Roman" w:hAnsi="Times New Roman" w:cs="Times New Roman"/>
            <w:sz w:val="24"/>
            <w:szCs w:val="24"/>
          </w:rPr>
          <w:t>Кодексом</w:t>
        </w:r>
      </w:hyperlink>
      <w:r w:rsidRPr="001671CD">
        <w:rPr>
          <w:rFonts w:ascii="Times New Roman" w:hAnsi="Times New Roman" w:cs="Times New Roman"/>
          <w:sz w:val="24"/>
          <w:szCs w:val="24"/>
        </w:rPr>
        <w:t xml:space="preserve"> Томской области об административных правонарушениях.</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11.2. </w:t>
      </w:r>
      <w:proofErr w:type="gramStart"/>
      <w:r w:rsidRPr="001671CD">
        <w:rPr>
          <w:rFonts w:ascii="Times New Roman" w:hAnsi="Times New Roman" w:cs="Times New Roman"/>
          <w:sz w:val="24"/>
          <w:szCs w:val="24"/>
        </w:rPr>
        <w:t>Контроль за</w:t>
      </w:r>
      <w:proofErr w:type="gramEnd"/>
      <w:r w:rsidRPr="001671CD">
        <w:rPr>
          <w:rFonts w:ascii="Times New Roman" w:hAnsi="Times New Roman" w:cs="Times New Roman"/>
          <w:sz w:val="24"/>
          <w:szCs w:val="24"/>
        </w:rPr>
        <w:t xml:space="preserve"> соблюдением настоящих Правил осуществляют:</w:t>
      </w:r>
    </w:p>
    <w:p w:rsidR="00ED744B" w:rsidRPr="001671CD" w:rsidRDefault="00ED744B" w:rsidP="001671CD">
      <w:pPr>
        <w:numPr>
          <w:ilvl w:val="0"/>
          <w:numId w:val="9"/>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члены комиссии по благоустройству при Администрации сельского поселения;</w:t>
      </w:r>
    </w:p>
    <w:p w:rsidR="00ED744B" w:rsidRPr="001671CD" w:rsidRDefault="00ED744B" w:rsidP="001671CD">
      <w:pPr>
        <w:numPr>
          <w:ilvl w:val="0"/>
          <w:numId w:val="9"/>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Глава поселения;</w:t>
      </w:r>
    </w:p>
    <w:p w:rsidR="00ED744B" w:rsidRPr="001671CD" w:rsidRDefault="00ED744B" w:rsidP="001671CD">
      <w:pPr>
        <w:numPr>
          <w:ilvl w:val="0"/>
          <w:numId w:val="9"/>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должностные лица Департамента природных ресурсов и охраны окружающей среды;</w:t>
      </w:r>
    </w:p>
    <w:p w:rsidR="00ED744B" w:rsidRPr="001671CD" w:rsidRDefault="00ED744B" w:rsidP="001671CD">
      <w:pPr>
        <w:numPr>
          <w:ilvl w:val="0"/>
          <w:numId w:val="9"/>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должностные лица администрации сельского поселения;</w:t>
      </w:r>
    </w:p>
    <w:p w:rsidR="00ED744B" w:rsidRPr="001671CD" w:rsidRDefault="00ED744B" w:rsidP="001671CD">
      <w:pPr>
        <w:numPr>
          <w:ilvl w:val="0"/>
          <w:numId w:val="9"/>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должностные лица МО МВД РФ «Молчановский».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11.3. Протоколы об административных правонарушениях в области благоустройства на территории МО, предусмотренные </w:t>
      </w:r>
      <w:hyperlink r:id="rId15" w:history="1">
        <w:r w:rsidRPr="001671CD">
          <w:rPr>
            <w:rFonts w:ascii="Times New Roman" w:hAnsi="Times New Roman" w:cs="Times New Roman"/>
            <w:sz w:val="24"/>
            <w:szCs w:val="24"/>
          </w:rPr>
          <w:t>Кодексом</w:t>
        </w:r>
      </w:hyperlink>
      <w:r w:rsidRPr="001671CD">
        <w:rPr>
          <w:rFonts w:ascii="Times New Roman" w:hAnsi="Times New Roman" w:cs="Times New Roman"/>
          <w:sz w:val="24"/>
          <w:szCs w:val="24"/>
        </w:rPr>
        <w:t xml:space="preserve"> Томской области об административных правонарушениях, составляются:</w:t>
      </w:r>
    </w:p>
    <w:p w:rsidR="00ED744B" w:rsidRPr="001671CD" w:rsidRDefault="00ED744B" w:rsidP="001671CD">
      <w:pPr>
        <w:numPr>
          <w:ilvl w:val="0"/>
          <w:numId w:val="10"/>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должностными лицами полиции общественной безопасности МО МВД РФ «Молчановский»;</w:t>
      </w:r>
    </w:p>
    <w:p w:rsidR="00ED744B" w:rsidRPr="001671CD" w:rsidRDefault="00ED744B" w:rsidP="001671CD">
      <w:pPr>
        <w:numPr>
          <w:ilvl w:val="0"/>
          <w:numId w:val="10"/>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должностными лицами исполнительных органов государственной власти Томской области, уполномоченных на составление протоколов об административных правонарушениях Губернатором Томской области;</w:t>
      </w:r>
    </w:p>
    <w:p w:rsidR="00ED744B" w:rsidRPr="001671CD" w:rsidRDefault="00ED744B" w:rsidP="001671CD">
      <w:pPr>
        <w:numPr>
          <w:ilvl w:val="0"/>
          <w:numId w:val="10"/>
        </w:numPr>
        <w:tabs>
          <w:tab w:val="clear" w:pos="1429"/>
          <w:tab w:val="num" w:pos="0"/>
        </w:tabs>
        <w:spacing w:after="0" w:line="240" w:lineRule="auto"/>
        <w:ind w:left="0" w:firstLine="720"/>
        <w:jc w:val="both"/>
        <w:rPr>
          <w:rFonts w:ascii="Times New Roman" w:hAnsi="Times New Roman" w:cs="Times New Roman"/>
          <w:sz w:val="24"/>
          <w:szCs w:val="24"/>
        </w:rPr>
      </w:pPr>
      <w:r w:rsidRPr="001671CD">
        <w:rPr>
          <w:rFonts w:ascii="Times New Roman" w:hAnsi="Times New Roman" w:cs="Times New Roman"/>
          <w:sz w:val="24"/>
          <w:szCs w:val="24"/>
        </w:rPr>
        <w:t>должностными лицами Администрации  Н  сельского поселения, уполномоченными на составление протоколов об административных правонарушениях Губернатором Томской.</w:t>
      </w:r>
    </w:p>
    <w:p w:rsidR="00ED744B" w:rsidRPr="001671CD" w:rsidRDefault="00ED744B" w:rsidP="001671CD">
      <w:pPr>
        <w:spacing w:after="0"/>
        <w:ind w:firstLine="709"/>
        <w:jc w:val="both"/>
        <w:rPr>
          <w:rFonts w:ascii="Times New Roman" w:hAnsi="Times New Roman" w:cs="Times New Roman"/>
          <w:sz w:val="24"/>
          <w:szCs w:val="24"/>
        </w:rPr>
      </w:pPr>
      <w:r w:rsidRPr="001671CD">
        <w:rPr>
          <w:rFonts w:ascii="Times New Roman" w:hAnsi="Times New Roman" w:cs="Times New Roman"/>
          <w:sz w:val="24"/>
          <w:szCs w:val="24"/>
        </w:rPr>
        <w:t xml:space="preserve">11.4. Дела об административных правонарушениях в области благоустройства, предусмотренных </w:t>
      </w:r>
      <w:hyperlink r:id="rId16" w:history="1">
        <w:r w:rsidRPr="001671CD">
          <w:rPr>
            <w:rFonts w:ascii="Times New Roman" w:hAnsi="Times New Roman" w:cs="Times New Roman"/>
            <w:sz w:val="24"/>
            <w:szCs w:val="24"/>
          </w:rPr>
          <w:t>Кодексом</w:t>
        </w:r>
      </w:hyperlink>
      <w:r w:rsidRPr="001671CD">
        <w:rPr>
          <w:rFonts w:ascii="Times New Roman" w:hAnsi="Times New Roman" w:cs="Times New Roman"/>
          <w:sz w:val="24"/>
          <w:szCs w:val="24"/>
        </w:rPr>
        <w:t xml:space="preserve"> Томской области об административных правонарушениях, рассматриваются административной комиссией Молчановского района.</w:t>
      </w:r>
    </w:p>
    <w:p w:rsidR="00ED744B" w:rsidRPr="001671CD" w:rsidRDefault="00ED744B" w:rsidP="001671CD">
      <w:pPr>
        <w:spacing w:after="0"/>
        <w:rPr>
          <w:rFonts w:ascii="Times New Roman" w:hAnsi="Times New Roman" w:cs="Times New Roman"/>
          <w:sz w:val="24"/>
          <w:szCs w:val="24"/>
        </w:rPr>
      </w:pPr>
    </w:p>
    <w:p w:rsidR="00ED744B" w:rsidRDefault="00ED744B"/>
    <w:sectPr w:rsidR="00ED744B" w:rsidSect="00247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F51"/>
    <w:multiLevelType w:val="hybridMultilevel"/>
    <w:tmpl w:val="A15817F6"/>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BD3723"/>
    <w:multiLevelType w:val="hybridMultilevel"/>
    <w:tmpl w:val="ED94FA06"/>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E73270"/>
    <w:multiLevelType w:val="hybridMultilevel"/>
    <w:tmpl w:val="5804ECF2"/>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713D9C"/>
    <w:multiLevelType w:val="hybridMultilevel"/>
    <w:tmpl w:val="A36607EC"/>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5F60F2"/>
    <w:multiLevelType w:val="hybridMultilevel"/>
    <w:tmpl w:val="CB0ABD3E"/>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AB38DA"/>
    <w:multiLevelType w:val="hybridMultilevel"/>
    <w:tmpl w:val="7E864C58"/>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014D55"/>
    <w:multiLevelType w:val="hybridMultilevel"/>
    <w:tmpl w:val="151C367C"/>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EE2D5B"/>
    <w:multiLevelType w:val="hybridMultilevel"/>
    <w:tmpl w:val="81AE6E42"/>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0CD37BC"/>
    <w:multiLevelType w:val="hybridMultilevel"/>
    <w:tmpl w:val="EFCAD2F8"/>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18850E1"/>
    <w:multiLevelType w:val="hybridMultilevel"/>
    <w:tmpl w:val="2E84CD6A"/>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0"/>
  </w:num>
  <w:num w:numId="6">
    <w:abstractNumId w:val="8"/>
  </w:num>
  <w:num w:numId="7">
    <w:abstractNumId w:val="5"/>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16ACC"/>
    <w:rsid w:val="001671CD"/>
    <w:rsid w:val="002470B2"/>
    <w:rsid w:val="003F5C65"/>
    <w:rsid w:val="005D1472"/>
    <w:rsid w:val="00616ACC"/>
    <w:rsid w:val="00677BDE"/>
    <w:rsid w:val="008D50EE"/>
    <w:rsid w:val="008F0374"/>
    <w:rsid w:val="009169F4"/>
    <w:rsid w:val="009507DB"/>
    <w:rsid w:val="009538A6"/>
    <w:rsid w:val="00A301D1"/>
    <w:rsid w:val="00C92DA3"/>
    <w:rsid w:val="00ED744B"/>
    <w:rsid w:val="00EE164D"/>
    <w:rsid w:val="00F23A11"/>
    <w:rsid w:val="00F638CE"/>
    <w:rsid w:val="00FB5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Знак Знак"/>
    <w:basedOn w:val="a0"/>
    <w:link w:val="HTML0"/>
    <w:locked/>
    <w:rsid w:val="00616ACC"/>
    <w:rPr>
      <w:rFonts w:ascii="Courier New" w:eastAsia="Courier New" w:hAnsi="Courier New" w:cs="Courier New"/>
    </w:rPr>
  </w:style>
  <w:style w:type="paragraph" w:styleId="HTML0">
    <w:name w:val="HTML Preformatted"/>
    <w:aliases w:val="Знак, Знак"/>
    <w:basedOn w:val="a"/>
    <w:link w:val="HTML"/>
    <w:rsid w:val="00616ACC"/>
    <w:pPr>
      <w:spacing w:after="0" w:line="240" w:lineRule="auto"/>
      <w:jc w:val="both"/>
    </w:pPr>
    <w:rPr>
      <w:rFonts w:ascii="Courier New" w:eastAsia="Courier New" w:hAnsi="Courier New" w:cs="Courier New"/>
    </w:rPr>
  </w:style>
  <w:style w:type="character" w:customStyle="1" w:styleId="HTML1">
    <w:name w:val="Стандартный HTML Знак1"/>
    <w:basedOn w:val="a0"/>
    <w:link w:val="HTML0"/>
    <w:uiPriority w:val="99"/>
    <w:semiHidden/>
    <w:rsid w:val="00616ACC"/>
    <w:rPr>
      <w:rFonts w:ascii="Consolas" w:hAnsi="Consolas"/>
      <w:sz w:val="20"/>
      <w:szCs w:val="20"/>
    </w:rPr>
  </w:style>
  <w:style w:type="paragraph" w:styleId="a3">
    <w:name w:val="Body Text Indent"/>
    <w:basedOn w:val="a"/>
    <w:link w:val="a4"/>
    <w:rsid w:val="00616ACC"/>
    <w:pPr>
      <w:spacing w:after="0" w:line="360" w:lineRule="auto"/>
      <w:ind w:left="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16AC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0E4FA76DE7D8716EC12F37357F7D4D32CB55DB5067C7E482F7BDAC2U5C9K" TargetMode="External"/><Relationship Id="rId13" Type="http://schemas.openxmlformats.org/officeDocument/2006/relationships/hyperlink" Target="consultantplus://offline/ref=EBE92D7D6FA2D992A4BC2F760B8C2A9695358103638F55F9B0C89B550CE2CC3AC5E4E33E774B3DDAu3V9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30E4FA76DE7D8716EC0CFE653BA9D0D327EA58B902722B1C70208795502BAED50ADA8C7B5B34424D1FFFU0C5K" TargetMode="External"/><Relationship Id="rId12" Type="http://schemas.openxmlformats.org/officeDocument/2006/relationships/hyperlink" Target="consultantplus://offline/ref=EBE92D7D6FA2D992A4BC2F760B8C2A9695358103638F55F9B0C89B550CE2CC3AC5E4E33E774B3DDAu3V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C8E1E16E9A5245A06FC70B3BCCE1290B22EB379078A88443D60815D290D88BBA1E6K" TargetMode="External"/><Relationship Id="rId1" Type="http://schemas.openxmlformats.org/officeDocument/2006/relationships/numbering" Target="numbering.xml"/><Relationship Id="rId6" Type="http://schemas.openxmlformats.org/officeDocument/2006/relationships/hyperlink" Target="consultantplus://offline/ref=8830E4FA76DE7D8716EC12F37357F7D4D32DB351BD0E7C7E482F7BDAC2U5C9K" TargetMode="External"/><Relationship Id="rId11" Type="http://schemas.openxmlformats.org/officeDocument/2006/relationships/hyperlink" Target="consultantplus://offline/ref=EBE92D7D6FA2D992A4BC2F760B8C2A9695358103638F55F9B0C89B550CE2CC3AC5E4E33E774B3CDAu3VEE" TargetMode="External"/><Relationship Id="rId5" Type="http://schemas.openxmlformats.org/officeDocument/2006/relationships/hyperlink" Target="consultantplus://offline/ref=8830E4FA76DE7D8716EC12F37357F7D4D32EB652BC057C7E482F7BDAC2U5C9K" TargetMode="External"/><Relationship Id="rId15" Type="http://schemas.openxmlformats.org/officeDocument/2006/relationships/hyperlink" Target="consultantplus://offline/ref=5C8E1E16E9A5245A06FC70B3BCCE1290B22EB379078A88443D60815D290D88BBA1E6K" TargetMode="External"/><Relationship Id="rId10" Type="http://schemas.openxmlformats.org/officeDocument/2006/relationships/hyperlink" Target="consultantplus://offline/ref=8830E4FA76DE7D8716EC0CFE653BA9D0D327EA58B901722D1570208795502BAEUDC5K" TargetMode="External"/><Relationship Id="rId4" Type="http://schemas.openxmlformats.org/officeDocument/2006/relationships/webSettings" Target="webSettings.xml"/><Relationship Id="rId9" Type="http://schemas.openxmlformats.org/officeDocument/2006/relationships/hyperlink" Target="consultantplus://offline/ref=8830E4FA76DE7D8716EC12F37357F7D4D628B352BE0D2174407677D8UCC5K" TargetMode="External"/><Relationship Id="rId14" Type="http://schemas.openxmlformats.org/officeDocument/2006/relationships/hyperlink" Target="consultantplus://offline/ref=5C8E1E16E9A5245A06FC70B3BCCE1290B22EB379078A88443D60815D290D88BBA1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8112</Words>
  <Characters>46241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 А</dc:creator>
  <cp:keywords/>
  <dc:description/>
  <cp:lastModifiedBy>Ypravdelami</cp:lastModifiedBy>
  <cp:revision>13</cp:revision>
  <dcterms:created xsi:type="dcterms:W3CDTF">2018-07-03T04:29:00Z</dcterms:created>
  <dcterms:modified xsi:type="dcterms:W3CDTF">2021-02-17T05:42:00Z</dcterms:modified>
</cp:coreProperties>
</file>