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3" w:rsidRDefault="009E0B13" w:rsidP="009E0B13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9E0B13" w:rsidRDefault="009E0B13" w:rsidP="009E0B13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3pt;height:55.7pt" fillcolor="maroon">
            <v:shadow color="#868686"/>
            <v:textpath style="font-family:&quot;Monotype Corsiva&quot;;v-text-kern:t" trim="t" fitpath="t" string="БЮЛЛЕТЕНЬ   № 2&#10;"/>
          </v:shape>
        </w:pict>
      </w:r>
    </w:p>
    <w:p w:rsidR="009E0B13" w:rsidRDefault="009E0B13" w:rsidP="009E0B13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 id="_x0000_i1026" type="#_x0000_t136" style="width:548.45pt;height:38.2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9E0B13" w:rsidRDefault="009E0B13" w:rsidP="009E0B13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29 февраля 2024 года          Учредитель: Администрация Тунгусовского сельского поселения</w:t>
      </w:r>
    </w:p>
    <w:p w:rsidR="003E2D75" w:rsidRDefault="009E0B13" w:rsidP="009E0B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9E0B13" w:rsidRDefault="009E0B13" w:rsidP="009E0B13">
      <w:pPr>
        <w:rPr>
          <w:b/>
          <w:sz w:val="20"/>
          <w:szCs w:val="20"/>
        </w:rPr>
      </w:pPr>
    </w:p>
    <w:p w:rsidR="009E0B13" w:rsidRDefault="009E0B13" w:rsidP="009E0B13">
      <w:pPr>
        <w:rPr>
          <w:b/>
          <w:sz w:val="20"/>
          <w:szCs w:val="20"/>
        </w:rPr>
      </w:pPr>
    </w:p>
    <w:p w:rsidR="009E0B13" w:rsidRDefault="009E0B13" w:rsidP="009E0B13">
      <w:pPr>
        <w:jc w:val="center"/>
        <w:outlineLvl w:val="0"/>
        <w:rPr>
          <w:b/>
          <w:sz w:val="28"/>
        </w:rPr>
      </w:pPr>
    </w:p>
    <w:p w:rsidR="009E0B13" w:rsidRDefault="009E0B13" w:rsidP="009E0B13">
      <w:pPr>
        <w:jc w:val="center"/>
        <w:outlineLvl w:val="0"/>
        <w:rPr>
          <w:b/>
          <w:sz w:val="28"/>
        </w:rPr>
      </w:pPr>
    </w:p>
    <w:p w:rsidR="009E0B13" w:rsidRDefault="009E0B13" w:rsidP="009E0B13">
      <w:pPr>
        <w:jc w:val="center"/>
        <w:outlineLvl w:val="0"/>
        <w:rPr>
          <w:b/>
          <w:sz w:val="28"/>
        </w:rPr>
      </w:pPr>
    </w:p>
    <w:p w:rsidR="009E0B13" w:rsidRDefault="009E0B13" w:rsidP="009E0B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9E0B13" w:rsidRDefault="009E0B13" w:rsidP="009E0B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9E0B13" w:rsidRDefault="009E0B13" w:rsidP="009E0B13">
      <w:pPr>
        <w:outlineLvl w:val="0"/>
        <w:rPr>
          <w:b/>
          <w:sz w:val="28"/>
        </w:rPr>
      </w:pPr>
    </w:p>
    <w:p w:rsidR="009E0B13" w:rsidRDefault="009E0B13" w:rsidP="009E0B1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E0B13" w:rsidRDefault="009E0B13" w:rsidP="009E0B13">
      <w:pPr>
        <w:rPr>
          <w:sz w:val="28"/>
        </w:rPr>
      </w:pPr>
    </w:p>
    <w:p w:rsidR="009E0B13" w:rsidRDefault="009E0B13" w:rsidP="009E0B13">
      <w:pPr>
        <w:rPr>
          <w:sz w:val="28"/>
        </w:rPr>
      </w:pPr>
      <w:r>
        <w:rPr>
          <w:sz w:val="28"/>
        </w:rPr>
        <w:t>« 02 » февраля  2024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13</w:t>
      </w:r>
    </w:p>
    <w:p w:rsidR="009E0B13" w:rsidRDefault="009E0B13" w:rsidP="009E0B1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Тунгусово</w:t>
      </w:r>
      <w:r>
        <w:rPr>
          <w:sz w:val="28"/>
          <w:szCs w:val="28"/>
        </w:rPr>
        <w:t xml:space="preserve"> </w:t>
      </w: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E0B13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>в постановление от 10.05.2011г  № 16</w:t>
      </w: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>«О жилищной комиссии</w:t>
      </w:r>
    </w:p>
    <w:p w:rsidR="009E0B13" w:rsidRDefault="009E0B13" w:rsidP="009E0B1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Тунгусовского сельского поселения»</w:t>
      </w:r>
    </w:p>
    <w:p w:rsidR="009E0B13" w:rsidRDefault="009E0B13" w:rsidP="009E0B1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года № 131-ФЗ, Уставом Тунгусовского сельского поселения,</w:t>
      </w:r>
    </w:p>
    <w:p w:rsidR="009E0B13" w:rsidRDefault="009E0B13" w:rsidP="009E0B13">
      <w:pPr>
        <w:jc w:val="both"/>
        <w:rPr>
          <w:sz w:val="28"/>
          <w:szCs w:val="28"/>
        </w:rPr>
      </w:pP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0B13" w:rsidRDefault="009E0B13" w:rsidP="009E0B13">
      <w:pPr>
        <w:jc w:val="both"/>
        <w:rPr>
          <w:sz w:val="28"/>
          <w:szCs w:val="28"/>
        </w:rPr>
      </w:pPr>
    </w:p>
    <w:p w:rsidR="009E0B13" w:rsidRDefault="009E0B13" w:rsidP="009E0B1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Заменить приложение №1 постановления «О жилищной комиссии </w:t>
      </w:r>
      <w:r>
        <w:rPr>
          <w:color w:val="000000"/>
          <w:sz w:val="28"/>
          <w:szCs w:val="28"/>
        </w:rPr>
        <w:t>Тунгусовского сельского поселения» на следующее:</w:t>
      </w:r>
    </w:p>
    <w:p w:rsidR="009E0B13" w:rsidRDefault="009E0B13" w:rsidP="009E0B13">
      <w:pPr>
        <w:jc w:val="right"/>
        <w:rPr>
          <w:b/>
          <w:i/>
        </w:rPr>
      </w:pPr>
    </w:p>
    <w:p w:rsidR="009E0B13" w:rsidRDefault="009E0B13" w:rsidP="009E0B13">
      <w:pPr>
        <w:tabs>
          <w:tab w:val="left" w:pos="6345"/>
          <w:tab w:val="left" w:pos="6525"/>
          <w:tab w:val="right" w:pos="9638"/>
        </w:tabs>
        <w:jc w:val="right"/>
        <w:rPr>
          <w:b/>
        </w:rPr>
      </w:pP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жилищной комиссии </w:t>
      </w:r>
    </w:p>
    <w:p w:rsidR="009E0B13" w:rsidRDefault="009E0B13" w:rsidP="009E0B13">
      <w:pPr>
        <w:rPr>
          <w:b/>
          <w:sz w:val="28"/>
          <w:szCs w:val="28"/>
        </w:rPr>
      </w:pP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Мищенко Андрей Александрович - Глава Тунгусовского сельского поселения;</w:t>
      </w: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 xml:space="preserve"> Ольга Дмитриевна  – Управляющий делами Администрации Тунгусовского сельского поселения;</w:t>
      </w:r>
    </w:p>
    <w:p w:rsidR="009E0B13" w:rsidRDefault="009E0B13" w:rsidP="009E0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Члены комиссии: </w:t>
      </w: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Саськова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Нэля</w:t>
      </w:r>
      <w:proofErr w:type="spellEnd"/>
      <w:r>
        <w:rPr>
          <w:sz w:val="28"/>
          <w:szCs w:val="28"/>
        </w:rPr>
        <w:t xml:space="preserve"> Богдановна - Администратор Администрации Тунгусовского сельского поселения;</w:t>
      </w: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>2.  Тищенко Людмила Владимировна  – Медицинская сестра Тунгусовского ФАП;</w:t>
      </w:r>
    </w:p>
    <w:p w:rsidR="009E0B13" w:rsidRDefault="009E0B13" w:rsidP="009E0B13">
      <w:pPr>
        <w:jc w:val="both"/>
        <w:rPr>
          <w:b/>
        </w:rPr>
      </w:pPr>
    </w:p>
    <w:p w:rsidR="009E0B13" w:rsidRDefault="009E0B13" w:rsidP="009E0B13">
      <w:pPr>
        <w:tabs>
          <w:tab w:val="left" w:pos="2040"/>
        </w:tabs>
        <w:jc w:val="both"/>
        <w:rPr>
          <w:b/>
        </w:rPr>
      </w:pPr>
    </w:p>
    <w:p w:rsidR="009E0B13" w:rsidRDefault="009E0B13" w:rsidP="009E0B13">
      <w:pPr>
        <w:tabs>
          <w:tab w:val="left" w:pos="2040"/>
        </w:tabs>
        <w:jc w:val="both"/>
      </w:pP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>Глава Тунгусовского сельского поселения                                     А.А. Мищенко</w:t>
      </w:r>
    </w:p>
    <w:p w:rsidR="009E0B13" w:rsidRDefault="009E0B13" w:rsidP="009E0B13">
      <w:pPr>
        <w:jc w:val="right"/>
        <w:rPr>
          <w:b/>
          <w:i/>
        </w:rPr>
      </w:pPr>
    </w:p>
    <w:p w:rsidR="009E0B13" w:rsidRDefault="009E0B13" w:rsidP="009E0B13">
      <w:pPr>
        <w:jc w:val="right"/>
        <w:rPr>
          <w:b/>
          <w:i/>
        </w:rPr>
      </w:pPr>
    </w:p>
    <w:p w:rsidR="009E0B13" w:rsidRDefault="009E0B13" w:rsidP="009E0B13">
      <w:pPr>
        <w:jc w:val="right"/>
        <w:rPr>
          <w:b/>
          <w:i/>
        </w:rPr>
      </w:pPr>
    </w:p>
    <w:p w:rsidR="009E0B13" w:rsidRDefault="009E0B13" w:rsidP="009E0B13">
      <w:pPr>
        <w:jc w:val="right"/>
        <w:rPr>
          <w:b/>
          <w:i/>
        </w:rPr>
      </w:pPr>
    </w:p>
    <w:p w:rsidR="009E0B13" w:rsidRDefault="009E0B13" w:rsidP="009E0B13">
      <w:pPr>
        <w:tabs>
          <w:tab w:val="left" w:pos="8280"/>
        </w:tabs>
        <w:rPr>
          <w:b/>
          <w:i/>
        </w:rPr>
      </w:pPr>
      <w:r>
        <w:rPr>
          <w:b/>
          <w:i/>
        </w:rPr>
        <w:tab/>
      </w:r>
    </w:p>
    <w:p w:rsidR="009E0B13" w:rsidRDefault="009E0B13" w:rsidP="009E0B13">
      <w:pPr>
        <w:rPr>
          <w:b/>
          <w:i/>
        </w:rPr>
      </w:pP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Default="009E0B13" w:rsidP="009E0B1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B13" w:rsidRDefault="009E0B13" w:rsidP="009E0B1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Тунгусово</w:t>
      </w:r>
    </w:p>
    <w:p w:rsidR="009E0B13" w:rsidRPr="003578C2" w:rsidRDefault="009E0B13" w:rsidP="009E0B13">
      <w:pPr>
        <w:jc w:val="both"/>
        <w:rPr>
          <w:sz w:val="28"/>
          <w:szCs w:val="28"/>
        </w:rPr>
      </w:pPr>
    </w:p>
    <w:p w:rsidR="009E0B13" w:rsidRPr="009915DF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9915D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915DF">
        <w:rPr>
          <w:sz w:val="28"/>
          <w:szCs w:val="28"/>
        </w:rPr>
        <w:t>.</w:t>
      </w:r>
      <w:r w:rsidRPr="00F11DD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11DD8">
        <w:rPr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sz w:val="28"/>
          <w:szCs w:val="28"/>
        </w:rPr>
        <w:t xml:space="preserve"> 14</w:t>
      </w:r>
      <w:r w:rsidRPr="009915DF">
        <w:rPr>
          <w:sz w:val="28"/>
          <w:szCs w:val="28"/>
        </w:rPr>
        <w:t xml:space="preserve"> </w:t>
      </w:r>
    </w:p>
    <w:p w:rsidR="009E0B13" w:rsidRPr="009915DF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детей, оставшихся без попечения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родителей, лиц из числа детей – сирот и детей,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оставшихся без попечения родителей,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помещениями на территории Томской области</w:t>
      </w:r>
    </w:p>
    <w:p w:rsidR="009E0B13" w:rsidRPr="003578C2" w:rsidRDefault="009E0B13" w:rsidP="009E0B13">
      <w:pPr>
        <w:ind w:firstLine="708"/>
        <w:rPr>
          <w:sz w:val="28"/>
          <w:szCs w:val="28"/>
        </w:rPr>
      </w:pPr>
    </w:p>
    <w:p w:rsidR="009E0B13" w:rsidRPr="003578C2" w:rsidRDefault="009E0B13" w:rsidP="009E0B13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</w:t>
      </w:r>
      <w:r>
        <w:rPr>
          <w:sz w:val="28"/>
          <w:szCs w:val="28"/>
        </w:rPr>
        <w:t>бласти, на основании заявления</w:t>
      </w:r>
      <w:r w:rsidRPr="003578C2">
        <w:rPr>
          <w:sz w:val="28"/>
          <w:szCs w:val="28"/>
        </w:rPr>
        <w:t xml:space="preserve"> </w:t>
      </w:r>
      <w:r>
        <w:rPr>
          <w:sz w:val="28"/>
          <w:szCs w:val="28"/>
        </w:rPr>
        <w:t>Былиной Светланы Александровны</w:t>
      </w:r>
    </w:p>
    <w:p w:rsidR="009E0B13" w:rsidRPr="003578C2" w:rsidRDefault="009E0B13" w:rsidP="009E0B13">
      <w:pPr>
        <w:rPr>
          <w:b/>
          <w:sz w:val="28"/>
          <w:szCs w:val="28"/>
        </w:rPr>
      </w:pPr>
    </w:p>
    <w:p w:rsidR="009E0B13" w:rsidRPr="003578C2" w:rsidRDefault="009E0B13" w:rsidP="009E0B13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t>ПОСТАНОВЛЯЮ: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731A">
        <w:rPr>
          <w:sz w:val="28"/>
          <w:szCs w:val="28"/>
        </w:rPr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Тунгусовского сельского поселения</w:t>
      </w:r>
      <w:r>
        <w:rPr>
          <w:sz w:val="28"/>
          <w:szCs w:val="28"/>
        </w:rPr>
        <w:t xml:space="preserve"> Томской </w:t>
      </w:r>
      <w:r w:rsidRPr="00E4465C">
        <w:rPr>
          <w:sz w:val="28"/>
          <w:szCs w:val="28"/>
        </w:rPr>
        <w:t>области</w:t>
      </w:r>
      <w:r>
        <w:rPr>
          <w:sz w:val="28"/>
          <w:szCs w:val="28"/>
        </w:rPr>
        <w:t>:</w:t>
      </w:r>
      <w:r w:rsidRPr="00E4465C">
        <w:rPr>
          <w:sz w:val="28"/>
          <w:szCs w:val="28"/>
        </w:rPr>
        <w:t xml:space="preserve"> </w:t>
      </w:r>
    </w:p>
    <w:p w:rsidR="009E0B13" w:rsidRPr="00582EAC" w:rsidRDefault="009E0B13" w:rsidP="009E0B13">
      <w:pPr>
        <w:jc w:val="both"/>
        <w:rPr>
          <w:b/>
          <w:spacing w:val="-2"/>
          <w:sz w:val="28"/>
          <w:szCs w:val="28"/>
        </w:rPr>
      </w:pPr>
      <w:r w:rsidRPr="00582EAC">
        <w:rPr>
          <w:b/>
          <w:sz w:val="28"/>
          <w:szCs w:val="28"/>
        </w:rPr>
        <w:t xml:space="preserve">- </w:t>
      </w:r>
      <w:proofErr w:type="spellStart"/>
      <w:r w:rsidRPr="00582EAC">
        <w:rPr>
          <w:b/>
          <w:spacing w:val="-2"/>
          <w:sz w:val="28"/>
          <w:szCs w:val="28"/>
        </w:rPr>
        <w:t>Курчаева</w:t>
      </w:r>
      <w:proofErr w:type="spellEnd"/>
      <w:r w:rsidRPr="00582EAC">
        <w:rPr>
          <w:b/>
          <w:spacing w:val="-2"/>
          <w:sz w:val="28"/>
          <w:szCs w:val="28"/>
        </w:rPr>
        <w:t xml:space="preserve"> Сергея Григорьевича, 23.10.2009 г.р.</w:t>
      </w:r>
      <w:r>
        <w:rPr>
          <w:b/>
          <w:spacing w:val="-2"/>
          <w:sz w:val="28"/>
          <w:szCs w:val="28"/>
        </w:rPr>
        <w:t xml:space="preserve"> №85</w:t>
      </w:r>
    </w:p>
    <w:p w:rsidR="009E0B13" w:rsidRDefault="009E0B13" w:rsidP="009E0B13">
      <w:pPr>
        <w:jc w:val="both"/>
        <w:rPr>
          <w:b/>
          <w:spacing w:val="-2"/>
          <w:sz w:val="28"/>
          <w:szCs w:val="28"/>
        </w:rPr>
      </w:pPr>
      <w:r w:rsidRPr="00582EAC">
        <w:rPr>
          <w:b/>
          <w:spacing w:val="-2"/>
          <w:sz w:val="28"/>
          <w:szCs w:val="28"/>
        </w:rPr>
        <w:lastRenderedPageBreak/>
        <w:t xml:space="preserve">- </w:t>
      </w:r>
      <w:proofErr w:type="spellStart"/>
      <w:r w:rsidRPr="00582EAC">
        <w:rPr>
          <w:b/>
          <w:spacing w:val="-2"/>
          <w:sz w:val="28"/>
          <w:szCs w:val="28"/>
        </w:rPr>
        <w:t>Малышенко</w:t>
      </w:r>
      <w:proofErr w:type="spellEnd"/>
      <w:r w:rsidRPr="00582EAC">
        <w:rPr>
          <w:b/>
          <w:spacing w:val="-2"/>
          <w:sz w:val="28"/>
          <w:szCs w:val="28"/>
        </w:rPr>
        <w:t xml:space="preserve"> Сергея Сергеевича, 07.11.2009 г.р.</w:t>
      </w:r>
      <w:r>
        <w:rPr>
          <w:b/>
          <w:spacing w:val="-2"/>
          <w:sz w:val="28"/>
          <w:szCs w:val="28"/>
        </w:rPr>
        <w:t xml:space="preserve"> №86</w:t>
      </w:r>
    </w:p>
    <w:p w:rsidR="009E0B13" w:rsidRPr="00582EAC" w:rsidRDefault="009E0B13" w:rsidP="009E0B13">
      <w:pPr>
        <w:jc w:val="both"/>
        <w:rPr>
          <w:sz w:val="28"/>
          <w:szCs w:val="28"/>
        </w:rPr>
      </w:pPr>
    </w:p>
    <w:p w:rsidR="009E0B13" w:rsidRPr="0016731A" w:rsidRDefault="009E0B13" w:rsidP="009E0B13">
      <w:pPr>
        <w:jc w:val="both"/>
        <w:rPr>
          <w:sz w:val="28"/>
          <w:szCs w:val="28"/>
        </w:rPr>
      </w:pPr>
      <w:r w:rsidRPr="00AA2191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исполнением</w:t>
      </w:r>
      <w:proofErr w:type="gramEnd"/>
      <w:r>
        <w:rPr>
          <w:sz w:val="28"/>
          <w:szCs w:val="28"/>
        </w:rPr>
        <w:t xml:space="preserve"> настоящего постановления оставляю за собой. </w:t>
      </w:r>
    </w:p>
    <w:p w:rsidR="009E0B13" w:rsidRPr="003578C2" w:rsidRDefault="009E0B13" w:rsidP="009E0B13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rPr>
          <w:sz w:val="28"/>
          <w:szCs w:val="28"/>
        </w:rPr>
      </w:pPr>
      <w:r w:rsidRPr="003578C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578C2">
        <w:rPr>
          <w:sz w:val="28"/>
          <w:szCs w:val="28"/>
        </w:rPr>
        <w:t xml:space="preserve"> </w:t>
      </w:r>
    </w:p>
    <w:p w:rsidR="009E0B13" w:rsidRPr="003578C2" w:rsidRDefault="009E0B13" w:rsidP="009E0B13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Тунгусовского сельского поселения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Мищенко</w:t>
      </w:r>
    </w:p>
    <w:p w:rsidR="009E0B13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Pr="00174E50" w:rsidRDefault="009E0B13" w:rsidP="009E0B13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АДМИНИСТРАЦИЯ ТУНГУСОВСКОГО СЕЛЬСКОГО ПОСЕЛЕНИЯ</w:t>
      </w:r>
    </w:p>
    <w:p w:rsidR="009E0B13" w:rsidRPr="00174E50" w:rsidRDefault="009E0B13" w:rsidP="009E0B13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МОЛЧАНОВСКИЙ РАЙОН ТОМСКАЯ ОБЛАСТЬ</w:t>
      </w:r>
    </w:p>
    <w:p w:rsidR="009E0B13" w:rsidRPr="00174E50" w:rsidRDefault="009E0B13" w:rsidP="009E0B13">
      <w:pPr>
        <w:tabs>
          <w:tab w:val="left" w:pos="5190"/>
        </w:tabs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ab/>
      </w:r>
    </w:p>
    <w:p w:rsidR="009E0B13" w:rsidRPr="00174E50" w:rsidRDefault="009E0B13" w:rsidP="009E0B13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ПОСТАНОВЛЕНИЕ</w:t>
      </w:r>
    </w:p>
    <w:p w:rsidR="009E0B13" w:rsidRPr="00174E50" w:rsidRDefault="009E0B13" w:rsidP="009E0B13">
      <w:pPr>
        <w:jc w:val="center"/>
      </w:pPr>
    </w:p>
    <w:p w:rsidR="009E0B13" w:rsidRPr="00174E50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>14.02</w:t>
      </w:r>
      <w:r w:rsidRPr="00174E5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74E50">
        <w:rPr>
          <w:sz w:val="28"/>
          <w:szCs w:val="28"/>
        </w:rPr>
        <w:t xml:space="preserve">                  </w:t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</w:r>
      <w:r w:rsidRPr="00174E50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15</w:t>
      </w:r>
    </w:p>
    <w:p w:rsidR="009E0B13" w:rsidRPr="00174E50" w:rsidRDefault="009E0B13" w:rsidP="009E0B13">
      <w:pPr>
        <w:jc w:val="center"/>
        <w:rPr>
          <w:sz w:val="28"/>
          <w:szCs w:val="28"/>
        </w:rPr>
      </w:pPr>
      <w:r w:rsidRPr="00174E50">
        <w:rPr>
          <w:sz w:val="28"/>
          <w:szCs w:val="28"/>
        </w:rPr>
        <w:t>с. Тунгусово</w:t>
      </w:r>
    </w:p>
    <w:p w:rsidR="009E0B13" w:rsidRPr="00174E50" w:rsidRDefault="009E0B13" w:rsidP="009E0B13">
      <w:pPr>
        <w:jc w:val="center"/>
        <w:rPr>
          <w:sz w:val="28"/>
          <w:szCs w:val="28"/>
        </w:rPr>
      </w:pPr>
    </w:p>
    <w:p w:rsidR="009E0B13" w:rsidRPr="00174E50" w:rsidRDefault="009E0B13" w:rsidP="009E0B13">
      <w:pPr>
        <w:jc w:val="center"/>
        <w:rPr>
          <w:b/>
          <w:sz w:val="28"/>
          <w:szCs w:val="28"/>
        </w:rPr>
      </w:pPr>
      <w:r w:rsidRPr="00174E50">
        <w:rPr>
          <w:b/>
          <w:color w:val="000000"/>
          <w:sz w:val="28"/>
          <w:szCs w:val="28"/>
        </w:rPr>
        <w:t>О специальных мест</w:t>
      </w:r>
      <w:r>
        <w:rPr>
          <w:b/>
          <w:color w:val="000000"/>
          <w:sz w:val="28"/>
          <w:szCs w:val="28"/>
        </w:rPr>
        <w:t>ах</w:t>
      </w:r>
      <w:r w:rsidRPr="00174E50">
        <w:rPr>
          <w:b/>
          <w:color w:val="000000"/>
          <w:sz w:val="28"/>
          <w:szCs w:val="28"/>
        </w:rPr>
        <w:t xml:space="preserve"> для размещения печатных предвыборных агитационных материалов при проведении </w:t>
      </w:r>
      <w:r w:rsidRPr="00174E50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Президента Российской Федерации</w:t>
      </w:r>
    </w:p>
    <w:p w:rsidR="009E0B13" w:rsidRPr="00174E50" w:rsidRDefault="009E0B13" w:rsidP="009E0B13">
      <w:pPr>
        <w:jc w:val="both"/>
        <w:rPr>
          <w:b/>
          <w:sz w:val="28"/>
          <w:szCs w:val="28"/>
        </w:rPr>
      </w:pPr>
    </w:p>
    <w:p w:rsidR="009E0B13" w:rsidRPr="00174E50" w:rsidRDefault="009E0B13" w:rsidP="009E0B13">
      <w:pPr>
        <w:jc w:val="both"/>
        <w:rPr>
          <w:sz w:val="28"/>
          <w:szCs w:val="28"/>
        </w:rPr>
      </w:pPr>
    </w:p>
    <w:p w:rsidR="009E0B13" w:rsidRDefault="009E0B13" w:rsidP="009E0B13">
      <w:pPr>
        <w:spacing w:line="360" w:lineRule="auto"/>
        <w:ind w:firstLine="709"/>
        <w:jc w:val="both"/>
        <w:rPr>
          <w:sz w:val="28"/>
          <w:szCs w:val="28"/>
        </w:rPr>
      </w:pPr>
      <w:r w:rsidRPr="00174E50">
        <w:rPr>
          <w:color w:val="000000"/>
          <w:sz w:val="28"/>
          <w:szCs w:val="28"/>
        </w:rPr>
        <w:t>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174E50">
        <w:rPr>
          <w:sz w:val="28"/>
          <w:szCs w:val="28"/>
        </w:rPr>
        <w:t xml:space="preserve">   </w:t>
      </w:r>
      <w:r>
        <w:rPr>
          <w:sz w:val="28"/>
          <w:szCs w:val="28"/>
        </w:rPr>
        <w:t>статьей 55 Федерального закона от 10 января 2003 года №19-ФЗ «О выборах Президента Российской Федерации»</w:t>
      </w:r>
    </w:p>
    <w:p w:rsidR="009E0B13" w:rsidRPr="00D36754" w:rsidRDefault="009E0B13" w:rsidP="009E0B13">
      <w:pPr>
        <w:ind w:firstLine="709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9E0B13" w:rsidRPr="00174E50" w:rsidRDefault="009E0B13" w:rsidP="009E0B1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74E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Определить</w:t>
      </w:r>
      <w:r w:rsidRPr="00174E50">
        <w:rPr>
          <w:bCs/>
          <w:sz w:val="28"/>
          <w:szCs w:val="28"/>
        </w:rPr>
        <w:t xml:space="preserve"> следующие специальные места для размещения печатных предвыборных агитационных материалов при проведении </w:t>
      </w:r>
      <w:r w:rsidRPr="00174E50">
        <w:rPr>
          <w:sz w:val="28"/>
          <w:szCs w:val="28"/>
        </w:rPr>
        <w:t xml:space="preserve">выборов </w:t>
      </w:r>
      <w:r w:rsidRPr="00091832">
        <w:rPr>
          <w:sz w:val="28"/>
          <w:szCs w:val="28"/>
        </w:rPr>
        <w:t>Президента Российской Федерации</w:t>
      </w:r>
      <w:r w:rsidRPr="00174E50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6777"/>
      </w:tblGrid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91832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bCs/>
                <w:sz w:val="28"/>
                <w:szCs w:val="28"/>
              </w:rPr>
            </w:pPr>
            <w:r w:rsidRPr="00091832">
              <w:rPr>
                <w:bCs/>
                <w:sz w:val="28"/>
                <w:szCs w:val="28"/>
              </w:rPr>
              <w:t>№№ избирательных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color w:val="000000"/>
                <w:spacing w:val="1"/>
                <w:sz w:val="30"/>
                <w:szCs w:val="30"/>
              </w:rPr>
            </w:pPr>
            <w:r w:rsidRPr="00174E50">
              <w:rPr>
                <w:b/>
                <w:bCs/>
                <w:sz w:val="28"/>
                <w:szCs w:val="28"/>
              </w:rPr>
              <w:t>Тунгусовское сельское поселение</w:t>
            </w:r>
          </w:p>
        </w:tc>
      </w:tr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Default="009E0B13" w:rsidP="000F7CCB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Доска объявлений у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жилого дома,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1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Доска объявлений у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жилого дома,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8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 w:rsidRPr="00174E50">
              <w:rPr>
                <w:color w:val="000000"/>
                <w:spacing w:val="2"/>
                <w:sz w:val="28"/>
                <w:szCs w:val="28"/>
              </w:rPr>
              <w:t>Доска объявлений у здания магазина «Эконом»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Школьная, д. 2а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с. </w:t>
            </w:r>
            <w:r w:rsidRPr="00174E50">
              <w:rPr>
                <w:color w:val="000000"/>
                <w:spacing w:val="2"/>
                <w:sz w:val="28"/>
                <w:szCs w:val="28"/>
              </w:rPr>
              <w:t>Тунгусово;</w:t>
            </w:r>
          </w:p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объявлений у здания магазина «Все для Вас»,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Центральная, д.19,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с. Тунгусово;</w:t>
            </w:r>
          </w:p>
          <w:p w:rsidR="009E0B13" w:rsidRPr="00174E50" w:rsidRDefault="009E0B13" w:rsidP="000F7CCB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</w:t>
            </w:r>
            <w:r>
              <w:rPr>
                <w:color w:val="000000"/>
                <w:spacing w:val="1"/>
                <w:sz w:val="28"/>
                <w:szCs w:val="28"/>
              </w:rPr>
              <w:t>ний у здания магазина «Сибирь»,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Кнакиса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д. 2б, с. 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>Тунгусово;</w:t>
            </w:r>
          </w:p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9E0B13" w:rsidRPr="00174E50" w:rsidTr="000F7C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 w:rsidRPr="00174E50">
              <w:rPr>
                <w:color w:val="000000"/>
                <w:sz w:val="28"/>
                <w:szCs w:val="28"/>
              </w:rPr>
              <w:t>Доска объявлений у здания бывшего магазина «Центральный», ул. Центральная, д.18, д. В.Федоровка.</w:t>
            </w:r>
          </w:p>
          <w:p w:rsidR="009E0B13" w:rsidRPr="00174E50" w:rsidRDefault="009E0B13" w:rsidP="000F7CCB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9E0B13" w:rsidRDefault="009E0B13" w:rsidP="009E0B13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Default="009E0B13" w:rsidP="009E0B13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174E50" w:rsidRDefault="009E0B13" w:rsidP="009E0B13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Pr="00174E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E5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174E50">
          <w:rPr>
            <w:rStyle w:val="a3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Pr="00174E50">
        <w:rPr>
          <w:rFonts w:ascii="Times New Roman" w:hAnsi="Times New Roman" w:cs="Times New Roman"/>
          <w:sz w:val="28"/>
          <w:szCs w:val="28"/>
        </w:rPr>
        <w:t>).</w:t>
      </w:r>
    </w:p>
    <w:p w:rsidR="009E0B13" w:rsidRPr="00174E50" w:rsidRDefault="009E0B13" w:rsidP="009E0B13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9E0B13" w:rsidRPr="00174E50" w:rsidRDefault="009E0B13" w:rsidP="009E0B13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0B13" w:rsidRPr="00174E50" w:rsidRDefault="009E0B13" w:rsidP="009E0B13">
      <w:pPr>
        <w:jc w:val="both"/>
        <w:rPr>
          <w:sz w:val="28"/>
          <w:szCs w:val="28"/>
        </w:rPr>
      </w:pPr>
    </w:p>
    <w:p w:rsidR="009E0B13" w:rsidRPr="00174E50" w:rsidRDefault="009E0B13" w:rsidP="009E0B13">
      <w:pPr>
        <w:jc w:val="both"/>
        <w:rPr>
          <w:sz w:val="28"/>
          <w:szCs w:val="28"/>
        </w:rPr>
      </w:pPr>
    </w:p>
    <w:p w:rsidR="009E0B13" w:rsidRPr="00174E50" w:rsidRDefault="009E0B13" w:rsidP="009E0B13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174E5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74E50">
        <w:rPr>
          <w:sz w:val="28"/>
          <w:szCs w:val="28"/>
        </w:rPr>
        <w:t xml:space="preserve"> Тунгусовского сельского поселения                       </w:t>
      </w: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9E0B13" w:rsidRDefault="009E0B13" w:rsidP="009E0B13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E0B13" w:rsidRDefault="009E0B13" w:rsidP="009E0B13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6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http</w:t>
        </w:r>
        <w:r>
          <w:rPr>
            <w:rStyle w:val="a3"/>
            <w:rFonts w:ascii="Arial" w:hAnsi="Arial" w:cs="Arial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tungusovosp</w:t>
        </w:r>
        <w:r>
          <w:rPr>
            <w:rStyle w:val="a3"/>
            <w:rFonts w:ascii="Arial" w:hAnsi="Arial" w:cs="Arial"/>
            <w:shd w:val="clear" w:color="auto" w:fill="FFFFFF"/>
          </w:rPr>
          <w:t>@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molchanovo</w:t>
        </w:r>
        <w:r>
          <w:rPr>
            <w:rStyle w:val="a3"/>
            <w:rFonts w:ascii="Arial" w:hAnsi="Arial" w:cs="Arial"/>
            <w:shd w:val="clear" w:color="auto" w:fill="FFFFFF"/>
          </w:rPr>
          <w:t>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gov</w:t>
        </w:r>
        <w:r>
          <w:rPr>
            <w:rStyle w:val="a3"/>
            <w:rFonts w:ascii="Arial" w:hAnsi="Arial" w:cs="Arial"/>
            <w:shd w:val="clear" w:color="auto" w:fill="FFFFFF"/>
          </w:rPr>
          <w:t>70.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9E0B13" w:rsidRDefault="009E0B13" w:rsidP="009E0B13">
      <w:pPr>
        <w:ind w:left="360"/>
        <w:jc w:val="center"/>
        <w:rPr>
          <w:b/>
        </w:rPr>
      </w:pPr>
    </w:p>
    <w:p w:rsidR="009E0B13" w:rsidRDefault="009E0B13" w:rsidP="009E0B1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E0B13" w:rsidRDefault="009E0B13" w:rsidP="009E0B13">
      <w:pPr>
        <w:rPr>
          <w:b/>
        </w:rPr>
      </w:pPr>
      <w:r>
        <w:rPr>
          <w:b/>
        </w:rPr>
        <w:t>14.02.2024г.                                                                                                                № 16-1</w:t>
      </w:r>
    </w:p>
    <w:p w:rsidR="009E0B13" w:rsidRDefault="009E0B13" w:rsidP="009E0B13">
      <w:r>
        <w:t xml:space="preserve">                                                              </w:t>
      </w:r>
    </w:p>
    <w:p w:rsidR="009E0B13" w:rsidRDefault="009E0B13" w:rsidP="009E0B13">
      <w:pPr>
        <w:ind w:firstLine="851"/>
        <w:jc w:val="center"/>
      </w:pP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9E0B13" w:rsidRDefault="009E0B13" w:rsidP="009E0B13">
      <w:pPr>
        <w:ind w:left="-709"/>
        <w:jc w:val="center"/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9E0B13" w:rsidRDefault="009E0B13" w:rsidP="009E0B13">
      <w:pPr>
        <w:ind w:left="-709"/>
        <w:jc w:val="center"/>
      </w:pPr>
      <w:r>
        <w:lastRenderedPageBreak/>
        <w:t>№ 218-ФЗ «О государственной регистрации недвижимости» выявлено:</w:t>
      </w: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both"/>
        <w:rPr>
          <w:color w:val="000000"/>
        </w:rPr>
      </w:pPr>
      <w:r>
        <w:t xml:space="preserve">         1. В отношении жилого дома площадью  54,6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унгусово</w:t>
      </w:r>
      <w:proofErr w:type="spellEnd"/>
      <w:r>
        <w:rPr>
          <w:color w:val="000000"/>
        </w:rPr>
        <w:t xml:space="preserve">, ул.Центральная, д.43,  </w:t>
      </w:r>
      <w:r>
        <w:t>кадастровый номер 70:10:0100019:654, в качестве собственника, владеющего данным объектом недвижимости выявлена  Малиновский Геннадий Денисович, 28.01.1941 рождения,  паспорт  гражданина Российской Федерации серия 6901 номер</w:t>
      </w:r>
      <w:r w:rsidRPr="00B02C1C">
        <w:t xml:space="preserve"> 337040</w:t>
      </w:r>
      <w:r>
        <w:t xml:space="preserve">, ОВД Молчановского района Томской области, дата выдачи </w:t>
      </w:r>
      <w:r w:rsidRPr="00B02C1C">
        <w:t>29.01.2002</w:t>
      </w:r>
      <w:r>
        <w:t xml:space="preserve">, код подразделения 702-017, СНИЛС 083-516-599-85,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>,</w:t>
      </w:r>
      <w:r>
        <w:rPr>
          <w:color w:val="000000"/>
        </w:rPr>
        <w:t xml:space="preserve"> ул.Центральная, д.43</w:t>
      </w:r>
    </w:p>
    <w:p w:rsidR="009E0B13" w:rsidRDefault="009E0B13" w:rsidP="009E0B13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1135"/>
      </w:pPr>
    </w:p>
    <w:p w:rsidR="009E0B13" w:rsidRDefault="009E0B13" w:rsidP="009E0B13">
      <w:r>
        <w:t>И.о</w:t>
      </w:r>
      <w:proofErr w:type="gramStart"/>
      <w:r>
        <w:t>.Г</w:t>
      </w:r>
      <w:proofErr w:type="gramEnd"/>
      <w:r>
        <w:t>лавы муниципального образования</w:t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О.Д.Лесняк</w:t>
      </w:r>
      <w:proofErr w:type="spellEnd"/>
    </w:p>
    <w:p w:rsidR="009E0B13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9E0B13" w:rsidRDefault="009E0B13" w:rsidP="009E0B13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E0B13" w:rsidRDefault="009E0B13" w:rsidP="009E0B13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7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http</w:t>
        </w:r>
        <w:r>
          <w:rPr>
            <w:rStyle w:val="a3"/>
            <w:rFonts w:ascii="Arial" w:hAnsi="Arial" w:cs="Arial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tungusovosp</w:t>
        </w:r>
        <w:r>
          <w:rPr>
            <w:rStyle w:val="a3"/>
            <w:rFonts w:ascii="Arial" w:hAnsi="Arial" w:cs="Arial"/>
            <w:shd w:val="clear" w:color="auto" w:fill="FFFFFF"/>
          </w:rPr>
          <w:t>@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molchanovo</w:t>
        </w:r>
        <w:r>
          <w:rPr>
            <w:rStyle w:val="a3"/>
            <w:rFonts w:ascii="Arial" w:hAnsi="Arial" w:cs="Arial"/>
            <w:shd w:val="clear" w:color="auto" w:fill="FFFFFF"/>
          </w:rPr>
          <w:t>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gov</w:t>
        </w:r>
        <w:r>
          <w:rPr>
            <w:rStyle w:val="a3"/>
            <w:rFonts w:ascii="Arial" w:hAnsi="Arial" w:cs="Arial"/>
            <w:shd w:val="clear" w:color="auto" w:fill="FFFFFF"/>
          </w:rPr>
          <w:t>70.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9E0B13" w:rsidRDefault="009E0B13" w:rsidP="009E0B13">
      <w:pPr>
        <w:ind w:left="360"/>
        <w:jc w:val="center"/>
        <w:rPr>
          <w:b/>
        </w:rPr>
      </w:pPr>
    </w:p>
    <w:p w:rsidR="009E0B13" w:rsidRDefault="009E0B13" w:rsidP="009E0B1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E0B13" w:rsidRDefault="009E0B13" w:rsidP="009E0B13">
      <w:pPr>
        <w:rPr>
          <w:b/>
        </w:rPr>
      </w:pPr>
      <w:r>
        <w:rPr>
          <w:b/>
        </w:rPr>
        <w:t>14.02.2024г.                                                                                                                       № 16-2</w:t>
      </w:r>
    </w:p>
    <w:p w:rsidR="009E0B13" w:rsidRDefault="009E0B13" w:rsidP="009E0B13">
      <w:r>
        <w:t xml:space="preserve">                                                              </w:t>
      </w:r>
    </w:p>
    <w:p w:rsidR="009E0B13" w:rsidRDefault="009E0B13" w:rsidP="009E0B13">
      <w:pPr>
        <w:ind w:firstLine="851"/>
        <w:jc w:val="center"/>
      </w:pP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9E0B13" w:rsidRDefault="009E0B13" w:rsidP="009E0B13">
      <w:pPr>
        <w:ind w:left="-709"/>
        <w:jc w:val="center"/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9E0B13" w:rsidRDefault="009E0B13" w:rsidP="009E0B13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9E0B13" w:rsidRDefault="009E0B13" w:rsidP="009E0B13">
      <w:pPr>
        <w:ind w:left="-709"/>
        <w:jc w:val="both"/>
      </w:pPr>
    </w:p>
    <w:p w:rsidR="009E0B13" w:rsidRPr="00ED176F" w:rsidRDefault="009E0B13" w:rsidP="009E0B13">
      <w:pPr>
        <w:ind w:left="-709"/>
        <w:jc w:val="both"/>
        <w:rPr>
          <w:color w:val="000000"/>
        </w:rPr>
      </w:pPr>
      <w:r>
        <w:t xml:space="preserve">         1. В отношении земельного участка площадью 3739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унгусово</w:t>
      </w:r>
      <w:proofErr w:type="spellEnd"/>
      <w:r>
        <w:rPr>
          <w:color w:val="000000"/>
        </w:rPr>
        <w:t xml:space="preserve">, ул.Центральная, 43,  </w:t>
      </w:r>
      <w:r>
        <w:t>кадастровый номер 70:10:0100019:408, в качестве собственника, владеющего данным объектом недвижимости выявлена  Малиновский Геннадий Денисович, 28.01.1941 рождения,  паспорт  гражданина Российской Федерации серия 6901 номер</w:t>
      </w:r>
      <w:r w:rsidRPr="00B02C1C">
        <w:t xml:space="preserve"> 337040</w:t>
      </w:r>
      <w:r>
        <w:t xml:space="preserve">, ОВД Молчановского района Томской области, дата выдачи </w:t>
      </w:r>
      <w:r w:rsidRPr="00B02C1C">
        <w:t>29.01.2002</w:t>
      </w:r>
      <w:r>
        <w:t xml:space="preserve">, код подразделения 702-017, СНИЛС 083-516-599-85,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>,</w:t>
      </w:r>
      <w:r>
        <w:rPr>
          <w:color w:val="000000"/>
        </w:rPr>
        <w:t xml:space="preserve"> ул.Центральная, д.43</w:t>
      </w:r>
    </w:p>
    <w:p w:rsidR="009E0B13" w:rsidRDefault="009E0B13" w:rsidP="009E0B13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1135"/>
      </w:pPr>
    </w:p>
    <w:p w:rsidR="009E0B13" w:rsidRDefault="009E0B13" w:rsidP="009E0B13">
      <w:r>
        <w:t xml:space="preserve"> И.о</w:t>
      </w:r>
      <w:proofErr w:type="gramStart"/>
      <w:r>
        <w:t>.Г</w:t>
      </w:r>
      <w:proofErr w:type="gramEnd"/>
      <w:r>
        <w:t>лавы муниципального образования</w:t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О.Д.Лесняк</w:t>
      </w:r>
      <w:proofErr w:type="spellEnd"/>
    </w:p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tbl>
      <w:tblPr>
        <w:tblStyle w:val="a6"/>
        <w:tblW w:w="0" w:type="auto"/>
        <w:tblLook w:val="04A0"/>
      </w:tblPr>
      <w:tblGrid>
        <w:gridCol w:w="222"/>
        <w:gridCol w:w="9349"/>
      </w:tblGrid>
      <w:tr w:rsidR="009E0B13" w:rsidRPr="00775BC7" w:rsidTr="000F7CCB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0B13" w:rsidRPr="00775BC7" w:rsidRDefault="009E0B13" w:rsidP="000F7C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0B13" w:rsidRPr="00775BC7" w:rsidRDefault="009E0B13" w:rsidP="000F7CCB">
            <w:pPr>
              <w:widowControl w:val="0"/>
              <w:ind w:left="5167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В Администрацию Тунгусовского сельского поселения</w:t>
            </w:r>
          </w:p>
          <w:p w:rsidR="009E0B13" w:rsidRPr="00775BC7" w:rsidRDefault="009E0B13" w:rsidP="000F7CCB">
            <w:pPr>
              <w:widowControl w:val="0"/>
              <w:ind w:left="5167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 xml:space="preserve">(администрация муниципального района, городского округа) 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5BC7">
              <w:rPr>
                <w:color w:val="000000" w:themeColor="text1"/>
                <w:sz w:val="24"/>
                <w:szCs w:val="24"/>
              </w:rPr>
              <w:t>_________________________________</w:t>
            </w:r>
            <w:proofErr w:type="gramStart"/>
            <w:r w:rsidRPr="00775BC7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proofErr w:type="gramEnd"/>
            <w:r w:rsidRPr="00775BC7">
              <w:rPr>
                <w:color w:val="000000" w:themeColor="text1"/>
                <w:sz w:val="24"/>
                <w:szCs w:val="24"/>
              </w:rPr>
              <w:t>_</w:t>
            </w:r>
            <w:r w:rsidRPr="00775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Малиновский Геннадий Денисович</w:t>
            </w:r>
            <w:r w:rsidRPr="00775BC7">
              <w:rPr>
                <w:sz w:val="24"/>
                <w:szCs w:val="24"/>
              </w:rPr>
              <w:t xml:space="preserve">, </w:t>
            </w:r>
            <w:r w:rsidRPr="00775BC7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 xml:space="preserve">ФИО 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6901 номер</w:t>
            </w:r>
            <w:r w:rsidRPr="00B02C1C">
              <w:t xml:space="preserve"> </w:t>
            </w:r>
            <w:r w:rsidRPr="00B02C1C">
              <w:rPr>
                <w:sz w:val="24"/>
                <w:szCs w:val="24"/>
              </w:rPr>
              <w:t>337040</w:t>
            </w:r>
            <w:r>
              <w:rPr>
                <w:sz w:val="24"/>
                <w:szCs w:val="24"/>
              </w:rPr>
              <w:t xml:space="preserve">, ОВД Молчановского района Томской области, дата выдачи </w:t>
            </w:r>
            <w:r w:rsidRPr="00B02C1C">
              <w:rPr>
                <w:sz w:val="24"/>
                <w:szCs w:val="24"/>
              </w:rPr>
              <w:t>29.01.2002</w:t>
            </w:r>
            <w:r>
              <w:rPr>
                <w:color w:val="000000" w:themeColor="text1"/>
                <w:sz w:val="24"/>
                <w:szCs w:val="24"/>
              </w:rPr>
              <w:t xml:space="preserve">_____________  </w:t>
            </w:r>
            <w:proofErr w:type="spellStart"/>
            <w:r w:rsidRPr="00775BC7">
              <w:rPr>
                <w:color w:val="000000" w:themeColor="text1"/>
                <w:sz w:val="24"/>
                <w:szCs w:val="24"/>
              </w:rPr>
              <w:t>_____паспортные</w:t>
            </w:r>
            <w:proofErr w:type="spellEnd"/>
            <w:r w:rsidRPr="00775BC7">
              <w:rPr>
                <w:color w:val="000000" w:themeColor="text1"/>
                <w:sz w:val="24"/>
                <w:szCs w:val="24"/>
              </w:rPr>
              <w:t xml:space="preserve"> данные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083-516-599-85</w:t>
            </w:r>
            <w:r w:rsidRPr="00775BC7">
              <w:rPr>
                <w:color w:val="000000" w:themeColor="text1"/>
                <w:sz w:val="24"/>
                <w:szCs w:val="24"/>
              </w:rPr>
              <w:t>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СНИЛС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С.Тунгусово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.Ц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ентральная, д.43</w:t>
            </w:r>
            <w:r w:rsidRPr="00775BC7">
              <w:rPr>
                <w:color w:val="000000" w:themeColor="text1"/>
                <w:sz w:val="24"/>
                <w:szCs w:val="24"/>
              </w:rPr>
              <w:t>________________________________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  <w:p w:rsidR="009E0B13" w:rsidRPr="00775BC7" w:rsidRDefault="009E0B13" w:rsidP="000F7CCB">
            <w:pPr>
              <w:widowControl w:val="0"/>
              <w:ind w:left="5167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  <w:p w:rsidR="009E0B13" w:rsidRPr="00775BC7" w:rsidRDefault="009E0B13" w:rsidP="000F7CCB">
            <w:pPr>
              <w:widowControl w:val="0"/>
              <w:ind w:left="5167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  <w:r w:rsidRPr="00775BC7">
              <w:rPr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9E0B13" w:rsidRPr="00775BC7" w:rsidRDefault="009E0B13" w:rsidP="000F7CCB">
            <w:pPr>
              <w:widowControl w:val="0"/>
              <w:ind w:left="516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E0B13" w:rsidRPr="00775BC7" w:rsidRDefault="009E0B13" w:rsidP="000F7C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E0B13" w:rsidRPr="00775BC7" w:rsidRDefault="009E0B13" w:rsidP="009E0B13"/>
    <w:p w:rsidR="009E0B13" w:rsidRPr="00775BC7" w:rsidRDefault="009E0B13" w:rsidP="009E0B13">
      <w:pPr>
        <w:jc w:val="center"/>
        <w:rPr>
          <w:sz w:val="28"/>
          <w:szCs w:val="28"/>
        </w:rPr>
      </w:pPr>
      <w:r w:rsidRPr="00775BC7">
        <w:rPr>
          <w:b/>
          <w:sz w:val="28"/>
          <w:szCs w:val="28"/>
        </w:rPr>
        <w:t>Согласие с проектом решения</w:t>
      </w:r>
    </w:p>
    <w:p w:rsidR="009E0B13" w:rsidRPr="00775BC7" w:rsidRDefault="009E0B13" w:rsidP="009E0B13">
      <w:pPr>
        <w:rPr>
          <w:b/>
        </w:rPr>
      </w:pPr>
    </w:p>
    <w:p w:rsidR="009E0B13" w:rsidRPr="00775BC7" w:rsidRDefault="009E0B13" w:rsidP="009E0B13">
      <w:pPr>
        <w:rPr>
          <w:b/>
        </w:rPr>
      </w:pPr>
    </w:p>
    <w:p w:rsidR="009E0B13" w:rsidRPr="00775BC7" w:rsidRDefault="009E0B13" w:rsidP="009E0B13">
      <w:pPr>
        <w:spacing w:line="360" w:lineRule="auto"/>
        <w:ind w:firstLine="709"/>
        <w:jc w:val="both"/>
      </w:pPr>
      <w:r w:rsidRPr="00775BC7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недвижимости», выражаю свое согласие с проектом решения от </w:t>
      </w:r>
      <w:r>
        <w:rPr>
          <w:b/>
        </w:rPr>
        <w:t xml:space="preserve">12.02.2024г. </w:t>
      </w:r>
      <w:r w:rsidRPr="00775BC7">
        <w:rPr>
          <w:b/>
        </w:rPr>
        <w:t xml:space="preserve">                                                                                                               </w:t>
      </w:r>
    </w:p>
    <w:p w:rsidR="009E0B13" w:rsidRPr="00775BC7" w:rsidRDefault="009E0B13" w:rsidP="009E0B13">
      <w:pPr>
        <w:spacing w:line="360" w:lineRule="auto"/>
        <w:ind w:firstLine="709"/>
        <w:jc w:val="both"/>
      </w:pPr>
      <w:r w:rsidRPr="00775BC7">
        <w:tab/>
      </w:r>
      <w:r w:rsidRPr="00775BC7">
        <w:rPr>
          <w:sz w:val="20"/>
        </w:rPr>
        <w:t>(дата, номер)</w:t>
      </w:r>
    </w:p>
    <w:p w:rsidR="009E0B13" w:rsidRPr="00775BC7" w:rsidRDefault="009E0B13" w:rsidP="009E0B13">
      <w:pPr>
        <w:spacing w:line="360" w:lineRule="auto"/>
        <w:jc w:val="both"/>
      </w:pPr>
      <w:r w:rsidRPr="00775BC7">
        <w:rPr>
          <w:sz w:val="28"/>
          <w:szCs w:val="28"/>
        </w:rPr>
        <w:t>о выявлении правообладателя ранее учтенного объекта недвижимости</w:t>
      </w:r>
      <w:r>
        <w:t xml:space="preserve"> в отношении жилого дома</w:t>
      </w:r>
      <w:r w:rsidRPr="00775BC7">
        <w:t xml:space="preserve"> по адресу: </w:t>
      </w:r>
      <w:r w:rsidRPr="00775BC7">
        <w:rPr>
          <w:color w:val="000000"/>
        </w:rPr>
        <w:t xml:space="preserve">Томская  область, р-н </w:t>
      </w:r>
      <w:proofErr w:type="spellStart"/>
      <w:r w:rsidRPr="00775BC7">
        <w:rPr>
          <w:color w:val="000000"/>
        </w:rPr>
        <w:t>Молчан</w:t>
      </w:r>
      <w:r>
        <w:rPr>
          <w:color w:val="000000"/>
        </w:rPr>
        <w:t>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унгусово</w:t>
      </w:r>
      <w:proofErr w:type="spellEnd"/>
      <w:r>
        <w:rPr>
          <w:color w:val="000000"/>
        </w:rPr>
        <w:t>, ул.Центральная, д.43</w:t>
      </w:r>
      <w:r>
        <w:t>__________________________</w:t>
      </w:r>
      <w:r w:rsidRPr="00775BC7">
        <w:t>___________</w:t>
      </w:r>
      <w:r>
        <w:t>______________________</w:t>
      </w:r>
    </w:p>
    <w:p w:rsidR="009E0B13" w:rsidRPr="00775BC7" w:rsidRDefault="009E0B13" w:rsidP="009E0B13">
      <w:pPr>
        <w:ind w:firstLine="708"/>
        <w:jc w:val="both"/>
      </w:pPr>
      <w:r w:rsidRPr="00775BC7">
        <w:tab/>
      </w:r>
      <w:r w:rsidRPr="00775BC7">
        <w:rPr>
          <w:sz w:val="20"/>
        </w:rPr>
        <w:t xml:space="preserve">  (вид, адрес)</w:t>
      </w:r>
    </w:p>
    <w:p w:rsidR="009E0B13" w:rsidRPr="00775BC7" w:rsidRDefault="009E0B13" w:rsidP="009E0B13">
      <w:pPr>
        <w:autoSpaceDE w:val="0"/>
        <w:autoSpaceDN w:val="0"/>
        <w:adjustRightInd w:val="0"/>
        <w:jc w:val="both"/>
      </w:pPr>
      <w:r w:rsidRPr="00775BC7">
        <w:lastRenderedPageBreak/>
        <w:t>_____________________________________________________________________________</w:t>
      </w:r>
      <w:bookmarkStart w:id="0" w:name="_GoBack"/>
      <w:bookmarkEnd w:id="0"/>
    </w:p>
    <w:p w:rsidR="009E0B13" w:rsidRPr="00775BC7" w:rsidRDefault="009E0B13" w:rsidP="009E0B13">
      <w:pPr>
        <w:jc w:val="both"/>
        <w:rPr>
          <w:sz w:val="26"/>
        </w:rPr>
      </w:pPr>
    </w:p>
    <w:p w:rsidR="009E0B13" w:rsidRPr="00775BC7" w:rsidRDefault="009E0B13" w:rsidP="009E0B13">
      <w:pPr>
        <w:jc w:val="both"/>
        <w:rPr>
          <w:sz w:val="26"/>
        </w:rPr>
      </w:pPr>
    </w:p>
    <w:p w:rsidR="009E0B13" w:rsidRPr="00775BC7" w:rsidRDefault="009E0B13" w:rsidP="009E0B13">
      <w:pPr>
        <w:jc w:val="both"/>
        <w:rPr>
          <w:sz w:val="26"/>
        </w:rPr>
      </w:pPr>
    </w:p>
    <w:p w:rsidR="009E0B13" w:rsidRPr="00775BC7" w:rsidRDefault="009E0B13" w:rsidP="009E0B13">
      <w:r w:rsidRPr="00775BC7">
        <w:t xml:space="preserve">«_____»___________20___ г. </w:t>
      </w:r>
      <w:r w:rsidRPr="00775BC7">
        <w:tab/>
        <w:t>_________</w:t>
      </w:r>
      <w:r w:rsidRPr="00775BC7">
        <w:tab/>
        <w:t>______________________________________________</w:t>
      </w:r>
    </w:p>
    <w:p w:rsidR="009E0B13" w:rsidRPr="00775BC7" w:rsidRDefault="009E0B13" w:rsidP="009E0B13">
      <w:pPr>
        <w:rPr>
          <w:sz w:val="18"/>
        </w:rPr>
      </w:pPr>
      <w:r w:rsidRPr="00775BC7">
        <w:rPr>
          <w:sz w:val="18"/>
        </w:rPr>
        <w:tab/>
      </w:r>
      <w:r w:rsidRPr="00775BC7">
        <w:rPr>
          <w:sz w:val="18"/>
        </w:rPr>
        <w:tab/>
      </w:r>
      <w:r w:rsidRPr="00775BC7">
        <w:rPr>
          <w:sz w:val="18"/>
        </w:rPr>
        <w:tab/>
      </w:r>
      <w:r w:rsidRPr="00775BC7">
        <w:rPr>
          <w:sz w:val="18"/>
        </w:rPr>
        <w:tab/>
        <w:t>(подпись)</w:t>
      </w:r>
      <w:r w:rsidRPr="00775BC7">
        <w:rPr>
          <w:sz w:val="18"/>
        </w:rPr>
        <w:tab/>
      </w:r>
      <w:r w:rsidRPr="00775BC7">
        <w:rPr>
          <w:sz w:val="18"/>
        </w:rPr>
        <w:tab/>
        <w:t>(ФИО полностью)</w:t>
      </w:r>
    </w:p>
    <w:p w:rsidR="009E0B13" w:rsidRDefault="009E0B13" w:rsidP="009E0B13"/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Pr="00174E50" w:rsidRDefault="009E0B13" w:rsidP="009E0B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9E0B13" w:rsidRDefault="009E0B13" w:rsidP="009E0B13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E0B13" w:rsidRDefault="009E0B13" w:rsidP="009E0B13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8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http</w:t>
        </w:r>
        <w:r>
          <w:rPr>
            <w:rStyle w:val="a3"/>
            <w:rFonts w:ascii="Arial" w:hAnsi="Arial" w:cs="Arial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tungusovosp</w:t>
        </w:r>
        <w:r>
          <w:rPr>
            <w:rStyle w:val="a3"/>
            <w:rFonts w:ascii="Arial" w:hAnsi="Arial" w:cs="Arial"/>
            <w:shd w:val="clear" w:color="auto" w:fill="FFFFFF"/>
          </w:rPr>
          <w:t>@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molchanovo</w:t>
        </w:r>
        <w:r>
          <w:rPr>
            <w:rStyle w:val="a3"/>
            <w:rFonts w:ascii="Arial" w:hAnsi="Arial" w:cs="Arial"/>
            <w:shd w:val="clear" w:color="auto" w:fill="FFFFFF"/>
          </w:rPr>
          <w:t>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gov</w:t>
        </w:r>
        <w:r>
          <w:rPr>
            <w:rStyle w:val="a3"/>
            <w:rFonts w:ascii="Arial" w:hAnsi="Arial" w:cs="Arial"/>
            <w:shd w:val="clear" w:color="auto" w:fill="FFFFFF"/>
          </w:rPr>
          <w:t>70.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9E0B13" w:rsidRDefault="009E0B13" w:rsidP="009E0B13">
      <w:pPr>
        <w:ind w:left="360"/>
        <w:jc w:val="center"/>
        <w:rPr>
          <w:b/>
        </w:rPr>
      </w:pPr>
    </w:p>
    <w:p w:rsidR="009E0B13" w:rsidRDefault="009E0B13" w:rsidP="009E0B13">
      <w:pPr>
        <w:jc w:val="center"/>
        <w:rPr>
          <w:b/>
        </w:rPr>
      </w:pPr>
      <w:r>
        <w:rPr>
          <w:b/>
        </w:rPr>
        <w:t xml:space="preserve">       ПОСТАНОВЛЕНИЕ </w:t>
      </w:r>
    </w:p>
    <w:p w:rsidR="009E0B13" w:rsidRDefault="009E0B13" w:rsidP="009E0B13">
      <w:pPr>
        <w:jc w:val="center"/>
        <w:rPr>
          <w:b/>
        </w:rPr>
      </w:pPr>
      <w:r>
        <w:rPr>
          <w:b/>
        </w:rPr>
        <w:t>14.02.2024г                                                                                                             №16-3</w:t>
      </w:r>
    </w:p>
    <w:p w:rsidR="009E0B13" w:rsidRDefault="009E0B13" w:rsidP="009E0B13">
      <w:r>
        <w:t xml:space="preserve">                                                              </w:t>
      </w:r>
    </w:p>
    <w:p w:rsidR="009E0B13" w:rsidRDefault="009E0B13" w:rsidP="009E0B13">
      <w:pPr>
        <w:ind w:firstLine="851"/>
        <w:jc w:val="center"/>
      </w:pP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9E0B13" w:rsidRDefault="009E0B13" w:rsidP="009E0B13">
      <w:pPr>
        <w:ind w:left="-709"/>
        <w:jc w:val="center"/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9E0B13" w:rsidRDefault="009E0B13" w:rsidP="009E0B13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both"/>
        <w:rPr>
          <w:color w:val="000000"/>
        </w:rPr>
      </w:pPr>
      <w:r>
        <w:t xml:space="preserve">         1. В отношении жилого дома площадью  30.6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>, д.В.Федоровка,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 xml:space="preserve">ентральная, д.42,  </w:t>
      </w:r>
      <w:r>
        <w:t xml:space="preserve">кадастровый номер 70:10:0100003:107, в качестве собственника, владеющего данным объектом недвижимости выявлена  </w:t>
      </w:r>
      <w:proofErr w:type="spellStart"/>
      <w:r>
        <w:t>Бикмеева</w:t>
      </w:r>
      <w:proofErr w:type="spellEnd"/>
      <w:r>
        <w:t xml:space="preserve"> Мария Ивановна, 10</w:t>
      </w:r>
      <w:r w:rsidRPr="0094667B">
        <w:t>.</w:t>
      </w:r>
      <w:r>
        <w:t>03.1939 года рождения,  паспорт  гражданина Российской Федерации серия 6901 номер 336171, ОВД Молчановского района</w:t>
      </w:r>
      <w:r w:rsidRPr="004511FB">
        <w:t xml:space="preserve"> Томской области</w:t>
      </w:r>
      <w:r>
        <w:t xml:space="preserve">, дата выдачи 24.12.2001, код подразделения 700-025, СНИЛС 085-628-813-04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д.В.Федоровка,</w:t>
      </w:r>
      <w:r>
        <w:rPr>
          <w:color w:val="000000"/>
        </w:rPr>
        <w:t xml:space="preserve">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>ентральная, д.42</w:t>
      </w:r>
    </w:p>
    <w:p w:rsidR="009E0B13" w:rsidRDefault="009E0B13" w:rsidP="009E0B13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1135"/>
      </w:pPr>
    </w:p>
    <w:p w:rsidR="009E0B13" w:rsidRDefault="009E0B13" w:rsidP="009E0B13">
      <w:r>
        <w:t>И.о. Главы муниципального образования</w:t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О.Д.Лесняк</w:t>
      </w:r>
      <w:proofErr w:type="spellEnd"/>
    </w:p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/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АДМИНИСТРАЦИЯ ТУНГУСОВСКОГО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9E0B13" w:rsidRDefault="009E0B13" w:rsidP="009E0B13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E0B13" w:rsidRDefault="009E0B13" w:rsidP="009E0B13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9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http</w:t>
        </w:r>
        <w:r>
          <w:rPr>
            <w:rStyle w:val="a3"/>
            <w:rFonts w:ascii="Arial" w:hAnsi="Arial" w:cs="Arial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tungusovosp</w:t>
        </w:r>
        <w:r>
          <w:rPr>
            <w:rStyle w:val="a3"/>
            <w:rFonts w:ascii="Arial" w:hAnsi="Arial" w:cs="Arial"/>
            <w:shd w:val="clear" w:color="auto" w:fill="FFFFFF"/>
          </w:rPr>
          <w:t>@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molchanovo</w:t>
        </w:r>
        <w:r>
          <w:rPr>
            <w:rStyle w:val="a3"/>
            <w:rFonts w:ascii="Arial" w:hAnsi="Arial" w:cs="Arial"/>
            <w:shd w:val="clear" w:color="auto" w:fill="FFFFFF"/>
          </w:rPr>
          <w:t>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gov</w:t>
        </w:r>
        <w:r>
          <w:rPr>
            <w:rStyle w:val="a3"/>
            <w:rFonts w:ascii="Arial" w:hAnsi="Arial" w:cs="Arial"/>
            <w:shd w:val="clear" w:color="auto" w:fill="FFFFFF"/>
          </w:rPr>
          <w:t>70.</w:t>
        </w:r>
        <w:r>
          <w:rPr>
            <w:rStyle w:val="a3"/>
            <w:rFonts w:ascii="Arial" w:hAnsi="Arial" w:cs="Arial"/>
            <w:shd w:val="clear" w:color="auto" w:fill="FFFFFF"/>
            <w:lang w:val="en-US"/>
          </w:rPr>
          <w:t>ru</w:t>
        </w:r>
      </w:hyperlink>
    </w:p>
    <w:p w:rsidR="009E0B13" w:rsidRDefault="009E0B13" w:rsidP="009E0B13">
      <w:pPr>
        <w:ind w:left="360"/>
        <w:jc w:val="center"/>
        <w:rPr>
          <w:b/>
        </w:rPr>
      </w:pPr>
    </w:p>
    <w:p w:rsidR="009E0B13" w:rsidRDefault="009E0B13" w:rsidP="009E0B13">
      <w:pPr>
        <w:jc w:val="center"/>
        <w:rPr>
          <w:b/>
        </w:rPr>
      </w:pPr>
      <w:r>
        <w:rPr>
          <w:b/>
        </w:rPr>
        <w:t xml:space="preserve">       ПОСТАНОВЛЕНИЕ </w:t>
      </w:r>
    </w:p>
    <w:p w:rsidR="009E0B13" w:rsidRDefault="009E0B13" w:rsidP="009E0B13">
      <w:pPr>
        <w:jc w:val="center"/>
        <w:rPr>
          <w:b/>
        </w:rPr>
      </w:pPr>
      <w:r>
        <w:rPr>
          <w:b/>
        </w:rPr>
        <w:t>14.02.2024г                                                                                                             №16-4</w:t>
      </w:r>
    </w:p>
    <w:p w:rsidR="009E0B13" w:rsidRDefault="009E0B13" w:rsidP="009E0B13">
      <w:r>
        <w:t xml:space="preserve">                                                              </w:t>
      </w:r>
    </w:p>
    <w:p w:rsidR="009E0B13" w:rsidRDefault="009E0B13" w:rsidP="009E0B13">
      <w:pPr>
        <w:ind w:firstLine="851"/>
        <w:jc w:val="center"/>
      </w:pP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9E0B13" w:rsidRDefault="009E0B13" w:rsidP="009E0B13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9E0B13" w:rsidRDefault="009E0B13" w:rsidP="009E0B13">
      <w:pPr>
        <w:ind w:left="-709"/>
        <w:jc w:val="center"/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9E0B13" w:rsidRDefault="009E0B13" w:rsidP="009E0B13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-709"/>
        <w:jc w:val="both"/>
        <w:rPr>
          <w:color w:val="000000"/>
        </w:rPr>
      </w:pPr>
      <w:r>
        <w:t xml:space="preserve">         1. В отношении </w:t>
      </w:r>
      <w:proofErr w:type="spellStart"/>
      <w:r>
        <w:t>земельног</w:t>
      </w:r>
      <w:proofErr w:type="spellEnd"/>
      <w:r>
        <w:t xml:space="preserve"> участка площадью  3649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>, д.В.Федоровка,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 xml:space="preserve">ентральная, 42,  </w:t>
      </w:r>
      <w:r>
        <w:t xml:space="preserve">кадастровый номер 70:10:0100003:35, в качестве собственника, владеющего данным объектом недвижимости выявлена  </w:t>
      </w:r>
      <w:proofErr w:type="spellStart"/>
      <w:r>
        <w:t>Бикмеева</w:t>
      </w:r>
      <w:proofErr w:type="spellEnd"/>
      <w:r>
        <w:t xml:space="preserve"> Мария Ивановна, 10.03.1939 года рождения,  паспорт  гражданина Российской Федерации серия 6901 номер 336171, ОВД Молчановского района Томской области, дата выдачи 24.12.2001, код подразделения 700-025, СНИЛС 085-628-813-04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д.В.Федоровка,</w:t>
      </w:r>
      <w:r>
        <w:rPr>
          <w:color w:val="000000"/>
        </w:rPr>
        <w:t xml:space="preserve">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>ентральная, д.42</w:t>
      </w:r>
    </w:p>
    <w:p w:rsidR="009E0B13" w:rsidRDefault="009E0B13" w:rsidP="009E0B13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0B13" w:rsidRDefault="009E0B13" w:rsidP="009E0B13">
      <w:pPr>
        <w:shd w:val="clear" w:color="auto" w:fill="FFFFFF"/>
        <w:ind w:hanging="284"/>
        <w:jc w:val="both"/>
        <w:rPr>
          <w:color w:val="000000"/>
        </w:rPr>
      </w:pPr>
    </w:p>
    <w:p w:rsidR="009E0B13" w:rsidRDefault="009E0B13" w:rsidP="009E0B13">
      <w:pPr>
        <w:ind w:left="-709"/>
        <w:jc w:val="both"/>
      </w:pPr>
    </w:p>
    <w:p w:rsidR="009E0B13" w:rsidRDefault="009E0B13" w:rsidP="009E0B13">
      <w:pPr>
        <w:ind w:left="1135"/>
      </w:pPr>
    </w:p>
    <w:p w:rsidR="009E0B13" w:rsidRDefault="009E0B13" w:rsidP="009E0B13">
      <w:r>
        <w:t>И.о. Главы муниципального образования</w:t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О.Д.Лесняк</w:t>
      </w:r>
      <w:proofErr w:type="spellEnd"/>
    </w:p>
    <w:p w:rsidR="009E0B13" w:rsidRDefault="009E0B13" w:rsidP="009E0B13"/>
    <w:p w:rsidR="009E0B13" w:rsidRPr="00174E50" w:rsidRDefault="009E0B13" w:rsidP="009E0B13"/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Default="009E0B13" w:rsidP="009E0B13"/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Default="009E0B13" w:rsidP="009E0B1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B13" w:rsidRDefault="009E0B13" w:rsidP="009E0B13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9E0B13" w:rsidRDefault="009E0B13" w:rsidP="009E0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Тунгусово</w:t>
      </w:r>
    </w:p>
    <w:p w:rsidR="009E0B13" w:rsidRPr="003578C2" w:rsidRDefault="009E0B13" w:rsidP="009E0B13">
      <w:pPr>
        <w:jc w:val="both"/>
        <w:rPr>
          <w:sz w:val="28"/>
          <w:szCs w:val="28"/>
        </w:rPr>
      </w:pPr>
    </w:p>
    <w:p w:rsidR="009E0B13" w:rsidRPr="009915DF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9915D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915DF">
        <w:rPr>
          <w:sz w:val="28"/>
          <w:szCs w:val="28"/>
        </w:rPr>
        <w:t>.</w:t>
      </w:r>
      <w:r w:rsidRPr="00F11DD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11DD8">
        <w:rPr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sz w:val="28"/>
          <w:szCs w:val="28"/>
        </w:rPr>
        <w:t xml:space="preserve"> 17</w:t>
      </w:r>
      <w:r w:rsidRPr="009915DF">
        <w:rPr>
          <w:sz w:val="28"/>
          <w:szCs w:val="28"/>
        </w:rPr>
        <w:t xml:space="preserve"> </w:t>
      </w:r>
    </w:p>
    <w:p w:rsidR="009E0B13" w:rsidRPr="009915DF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О включении в Список детей – сирот,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детей, оставшихся без попечения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родителей, лиц из числа детей – сирот и детей,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lastRenderedPageBreak/>
        <w:t>оставшихся без попечения родителей,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proofErr w:type="gramStart"/>
      <w:r w:rsidRPr="003578C2">
        <w:rPr>
          <w:sz w:val="28"/>
          <w:szCs w:val="28"/>
        </w:rPr>
        <w:t>которые</w:t>
      </w:r>
      <w:proofErr w:type="gramEnd"/>
      <w:r w:rsidRPr="003578C2">
        <w:rPr>
          <w:sz w:val="28"/>
          <w:szCs w:val="28"/>
        </w:rPr>
        <w:t xml:space="preserve"> подлежат обеспечению жилыми</w:t>
      </w:r>
    </w:p>
    <w:p w:rsidR="009E0B13" w:rsidRPr="003578C2" w:rsidRDefault="009E0B13" w:rsidP="009E0B13">
      <w:pPr>
        <w:jc w:val="center"/>
        <w:rPr>
          <w:sz w:val="28"/>
          <w:szCs w:val="28"/>
        </w:rPr>
      </w:pPr>
      <w:r w:rsidRPr="003578C2">
        <w:rPr>
          <w:sz w:val="28"/>
          <w:szCs w:val="28"/>
        </w:rPr>
        <w:t>помещениями на территории Томской области</w:t>
      </w:r>
    </w:p>
    <w:p w:rsidR="009E0B13" w:rsidRPr="003578C2" w:rsidRDefault="009E0B13" w:rsidP="009E0B13">
      <w:pPr>
        <w:ind w:firstLine="708"/>
        <w:rPr>
          <w:sz w:val="28"/>
          <w:szCs w:val="28"/>
        </w:rPr>
      </w:pPr>
    </w:p>
    <w:p w:rsidR="009E0B13" w:rsidRPr="003578C2" w:rsidRDefault="009E0B13" w:rsidP="009E0B13">
      <w:pPr>
        <w:ind w:firstLine="708"/>
        <w:jc w:val="both"/>
        <w:rPr>
          <w:sz w:val="28"/>
          <w:szCs w:val="28"/>
        </w:rPr>
      </w:pPr>
      <w:r w:rsidRPr="003578C2">
        <w:rPr>
          <w:sz w:val="28"/>
          <w:szCs w:val="28"/>
        </w:rPr>
        <w:t>В целях соблюдения защиты прав детей – сирот, детей, оставшихся без попечения родителей, а также лиц, из числа лиц из числа детей – сирот и детей, оставшихся без попечения родителей, которые подлежат обеспечению жилыми помещениями на территории Томской о</w:t>
      </w:r>
      <w:r>
        <w:rPr>
          <w:sz w:val="28"/>
          <w:szCs w:val="28"/>
        </w:rPr>
        <w:t>бласти, на основании заявления</w:t>
      </w:r>
      <w:r w:rsidRPr="003578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Якухно</w:t>
      </w:r>
      <w:proofErr w:type="spellEnd"/>
      <w:r>
        <w:rPr>
          <w:sz w:val="28"/>
          <w:szCs w:val="28"/>
        </w:rPr>
        <w:t xml:space="preserve"> Татьяна Вячеславовна</w:t>
      </w:r>
    </w:p>
    <w:p w:rsidR="009E0B13" w:rsidRPr="003578C2" w:rsidRDefault="009E0B13" w:rsidP="009E0B13">
      <w:pPr>
        <w:rPr>
          <w:b/>
          <w:sz w:val="28"/>
          <w:szCs w:val="28"/>
        </w:rPr>
      </w:pPr>
    </w:p>
    <w:p w:rsidR="009E0B13" w:rsidRPr="003578C2" w:rsidRDefault="009E0B13" w:rsidP="009E0B13">
      <w:pPr>
        <w:rPr>
          <w:b/>
          <w:sz w:val="28"/>
          <w:szCs w:val="28"/>
        </w:rPr>
      </w:pPr>
      <w:r w:rsidRPr="003578C2">
        <w:rPr>
          <w:b/>
          <w:sz w:val="28"/>
          <w:szCs w:val="28"/>
        </w:rPr>
        <w:t>ПОСТАНОВЛЯЮ: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731A">
        <w:rPr>
          <w:sz w:val="28"/>
          <w:szCs w:val="28"/>
        </w:rPr>
        <w:t>Включить   в Список детей – сирот,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Тунгусовского сельского поселения</w:t>
      </w:r>
      <w:r>
        <w:rPr>
          <w:sz w:val="28"/>
          <w:szCs w:val="28"/>
        </w:rPr>
        <w:t xml:space="preserve"> Томской </w:t>
      </w:r>
      <w:r w:rsidRPr="00E4465C">
        <w:rPr>
          <w:sz w:val="28"/>
          <w:szCs w:val="28"/>
        </w:rPr>
        <w:t>области</w:t>
      </w:r>
      <w:r>
        <w:rPr>
          <w:sz w:val="28"/>
          <w:szCs w:val="28"/>
        </w:rPr>
        <w:t>:</w:t>
      </w:r>
      <w:r w:rsidRPr="00E4465C">
        <w:rPr>
          <w:sz w:val="28"/>
          <w:szCs w:val="28"/>
        </w:rPr>
        <w:t xml:space="preserve"> </w:t>
      </w:r>
    </w:p>
    <w:p w:rsidR="009E0B13" w:rsidRPr="00582EAC" w:rsidRDefault="009E0B13" w:rsidP="009E0B13">
      <w:pPr>
        <w:jc w:val="both"/>
        <w:rPr>
          <w:b/>
          <w:spacing w:val="-2"/>
          <w:sz w:val="28"/>
          <w:szCs w:val="28"/>
        </w:rPr>
      </w:pPr>
      <w:r w:rsidRPr="00582EAC">
        <w:rPr>
          <w:b/>
          <w:sz w:val="28"/>
          <w:szCs w:val="28"/>
        </w:rPr>
        <w:t xml:space="preserve">- </w:t>
      </w:r>
      <w:proofErr w:type="spellStart"/>
      <w:r>
        <w:rPr>
          <w:b/>
          <w:spacing w:val="-2"/>
          <w:sz w:val="28"/>
          <w:szCs w:val="28"/>
        </w:rPr>
        <w:t>Милаева</w:t>
      </w:r>
      <w:proofErr w:type="spellEnd"/>
      <w:r>
        <w:rPr>
          <w:b/>
          <w:spacing w:val="-2"/>
          <w:sz w:val="28"/>
          <w:szCs w:val="28"/>
        </w:rPr>
        <w:t xml:space="preserve"> Егора Валерьевича</w:t>
      </w:r>
      <w:r w:rsidRPr="00582EAC">
        <w:rPr>
          <w:b/>
          <w:spacing w:val="-2"/>
          <w:sz w:val="28"/>
          <w:szCs w:val="28"/>
        </w:rPr>
        <w:t xml:space="preserve">, </w:t>
      </w:r>
      <w:r>
        <w:rPr>
          <w:b/>
          <w:spacing w:val="-2"/>
          <w:sz w:val="28"/>
          <w:szCs w:val="28"/>
        </w:rPr>
        <w:t>26</w:t>
      </w:r>
      <w:r w:rsidRPr="00582EAC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01</w:t>
      </w:r>
      <w:r w:rsidRPr="00582EAC">
        <w:rPr>
          <w:b/>
          <w:spacing w:val="-2"/>
          <w:sz w:val="28"/>
          <w:szCs w:val="28"/>
        </w:rPr>
        <w:t>.20</w:t>
      </w:r>
      <w:r>
        <w:rPr>
          <w:b/>
          <w:spacing w:val="-2"/>
          <w:sz w:val="28"/>
          <w:szCs w:val="28"/>
        </w:rPr>
        <w:t>10</w:t>
      </w:r>
      <w:r w:rsidRPr="00582EAC">
        <w:rPr>
          <w:b/>
          <w:spacing w:val="-2"/>
          <w:sz w:val="28"/>
          <w:szCs w:val="28"/>
        </w:rPr>
        <w:t xml:space="preserve"> г.р.</w:t>
      </w:r>
      <w:r>
        <w:rPr>
          <w:b/>
          <w:spacing w:val="-2"/>
          <w:sz w:val="28"/>
          <w:szCs w:val="28"/>
        </w:rPr>
        <w:t xml:space="preserve"> №87</w:t>
      </w:r>
    </w:p>
    <w:p w:rsidR="009E0B13" w:rsidRDefault="009E0B13" w:rsidP="009E0B13">
      <w:pPr>
        <w:jc w:val="both"/>
        <w:rPr>
          <w:b/>
          <w:spacing w:val="-2"/>
          <w:sz w:val="28"/>
          <w:szCs w:val="28"/>
        </w:rPr>
      </w:pPr>
      <w:r w:rsidRPr="00582EAC">
        <w:rPr>
          <w:b/>
          <w:spacing w:val="-2"/>
          <w:sz w:val="28"/>
          <w:szCs w:val="28"/>
        </w:rPr>
        <w:t xml:space="preserve">- </w:t>
      </w:r>
      <w:r>
        <w:rPr>
          <w:b/>
          <w:spacing w:val="-2"/>
          <w:sz w:val="28"/>
          <w:szCs w:val="28"/>
        </w:rPr>
        <w:t>Власова Антона Алексеевича</w:t>
      </w:r>
      <w:r w:rsidRPr="00582EAC">
        <w:rPr>
          <w:b/>
          <w:spacing w:val="-2"/>
          <w:sz w:val="28"/>
          <w:szCs w:val="28"/>
        </w:rPr>
        <w:t xml:space="preserve">, </w:t>
      </w:r>
      <w:r>
        <w:rPr>
          <w:b/>
          <w:spacing w:val="-2"/>
          <w:sz w:val="28"/>
          <w:szCs w:val="28"/>
        </w:rPr>
        <w:t>22</w:t>
      </w:r>
      <w:r w:rsidRPr="00582EAC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01</w:t>
      </w:r>
      <w:r w:rsidRPr="00582EAC">
        <w:rPr>
          <w:b/>
          <w:spacing w:val="-2"/>
          <w:sz w:val="28"/>
          <w:szCs w:val="28"/>
        </w:rPr>
        <w:t>.20</w:t>
      </w:r>
      <w:r>
        <w:rPr>
          <w:b/>
          <w:spacing w:val="-2"/>
          <w:sz w:val="28"/>
          <w:szCs w:val="28"/>
        </w:rPr>
        <w:t>10</w:t>
      </w:r>
      <w:r w:rsidRPr="00582EAC">
        <w:rPr>
          <w:b/>
          <w:spacing w:val="-2"/>
          <w:sz w:val="28"/>
          <w:szCs w:val="28"/>
        </w:rPr>
        <w:t xml:space="preserve"> г.р.</w:t>
      </w:r>
      <w:r>
        <w:rPr>
          <w:b/>
          <w:spacing w:val="-2"/>
          <w:sz w:val="28"/>
          <w:szCs w:val="28"/>
        </w:rPr>
        <w:t xml:space="preserve"> №88</w:t>
      </w:r>
    </w:p>
    <w:p w:rsidR="009E0B13" w:rsidRPr="00582EAC" w:rsidRDefault="009E0B13" w:rsidP="009E0B13">
      <w:pPr>
        <w:jc w:val="both"/>
        <w:rPr>
          <w:sz w:val="28"/>
          <w:szCs w:val="28"/>
        </w:rPr>
      </w:pPr>
    </w:p>
    <w:p w:rsidR="009E0B13" w:rsidRPr="0016731A" w:rsidRDefault="009E0B13" w:rsidP="009E0B13">
      <w:pPr>
        <w:jc w:val="both"/>
        <w:rPr>
          <w:sz w:val="28"/>
          <w:szCs w:val="28"/>
        </w:rPr>
      </w:pPr>
      <w:r w:rsidRPr="00AA2191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исполнением</w:t>
      </w:r>
      <w:proofErr w:type="gramEnd"/>
      <w:r>
        <w:rPr>
          <w:sz w:val="28"/>
          <w:szCs w:val="28"/>
        </w:rPr>
        <w:t xml:space="preserve"> настоящего постановления оставляю за собой. </w:t>
      </w:r>
    </w:p>
    <w:p w:rsidR="009E0B13" w:rsidRPr="003578C2" w:rsidRDefault="009E0B13" w:rsidP="009E0B13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Pr="003578C2" w:rsidRDefault="009E0B13" w:rsidP="009E0B13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9E0B13" w:rsidRPr="003578C2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3578C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578C2">
        <w:rPr>
          <w:sz w:val="28"/>
          <w:szCs w:val="28"/>
        </w:rPr>
        <w:t xml:space="preserve"> </w:t>
      </w:r>
    </w:p>
    <w:p w:rsidR="009E0B13" w:rsidRPr="003578C2" w:rsidRDefault="009E0B13" w:rsidP="009E0B13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Тунгусовского сельского поселения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9E0B13" w:rsidRDefault="009E0B13" w:rsidP="009E0B13">
      <w:pPr>
        <w:rPr>
          <w:sz w:val="28"/>
          <w:szCs w:val="28"/>
        </w:rPr>
      </w:pPr>
    </w:p>
    <w:p w:rsidR="009E0B13" w:rsidRDefault="009E0B13" w:rsidP="009E0B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9E0B13" w:rsidRDefault="009E0B13" w:rsidP="009E0B1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9E0B13" w:rsidRDefault="009E0B13" w:rsidP="009E0B13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9E0B13" w:rsidRPr="00CF4081" w:rsidRDefault="009E0B13" w:rsidP="009E0B13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CF4081">
        <w:t>:</w:t>
      </w:r>
      <w:r w:rsidRPr="00CF408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10" w:history="1"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CF4081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9E0B13" w:rsidRPr="00883ACB" w:rsidRDefault="009E0B13" w:rsidP="009E0B13">
      <w:pPr>
        <w:jc w:val="center"/>
      </w:pPr>
    </w:p>
    <w:p w:rsidR="009E0B13" w:rsidRDefault="009E0B13" w:rsidP="009E0B13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От 27.02.2024г.</w:t>
      </w:r>
      <w:r w:rsidRPr="00883ACB">
        <w:rPr>
          <w:rFonts w:eastAsia="MS Mincho"/>
          <w:lang w:eastAsia="ja-JP"/>
        </w:rPr>
        <w:t xml:space="preserve">                 </w:t>
      </w:r>
      <w:r>
        <w:rPr>
          <w:rFonts w:eastAsia="MS Mincho"/>
          <w:lang w:eastAsia="ja-JP"/>
        </w:rPr>
        <w:t xml:space="preserve">                                        </w:t>
      </w:r>
      <w:r w:rsidRPr="00883ACB">
        <w:rPr>
          <w:rFonts w:eastAsia="MS Mincho"/>
          <w:lang w:eastAsia="ja-JP"/>
        </w:rPr>
        <w:t xml:space="preserve">                                  </w:t>
      </w:r>
      <w:r>
        <w:rPr>
          <w:rFonts w:eastAsia="MS Mincho"/>
          <w:lang w:eastAsia="ja-JP"/>
        </w:rPr>
        <w:t xml:space="preserve">                              №18</w:t>
      </w:r>
      <w:r w:rsidRPr="00883ACB">
        <w:rPr>
          <w:rFonts w:eastAsia="MS Mincho"/>
          <w:lang w:eastAsia="ja-JP"/>
        </w:rPr>
        <w:t xml:space="preserve"> </w:t>
      </w:r>
    </w:p>
    <w:p w:rsidR="009E0B13" w:rsidRPr="00883ACB" w:rsidRDefault="009E0B13" w:rsidP="009E0B13">
      <w:pPr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 xml:space="preserve">                                                        </w:t>
      </w:r>
    </w:p>
    <w:p w:rsidR="009E0B13" w:rsidRPr="00883ACB" w:rsidRDefault="009E0B13" w:rsidP="009E0B13">
      <w:pPr>
        <w:tabs>
          <w:tab w:val="left" w:pos="2029"/>
        </w:tabs>
        <w:jc w:val="center"/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ПОСТАНОВЛЕНИЕ</w:t>
      </w:r>
    </w:p>
    <w:p w:rsidR="009E0B13" w:rsidRPr="00883ACB" w:rsidRDefault="009E0B13" w:rsidP="009E0B13">
      <w:pPr>
        <w:tabs>
          <w:tab w:val="left" w:pos="2029"/>
        </w:tabs>
        <w:jc w:val="center"/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jc w:val="center"/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О временном ограничении движения транспортных средств</w:t>
      </w:r>
    </w:p>
    <w:p w:rsidR="009E0B13" w:rsidRPr="00883ACB" w:rsidRDefault="009E0B13" w:rsidP="009E0B13">
      <w:pPr>
        <w:tabs>
          <w:tab w:val="left" w:pos="2029"/>
        </w:tabs>
        <w:jc w:val="center"/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 xml:space="preserve">   </w:t>
      </w:r>
      <w:r>
        <w:rPr>
          <w:rFonts w:eastAsia="MS Mincho"/>
          <w:lang w:eastAsia="ja-JP"/>
        </w:rPr>
        <w:t xml:space="preserve">       В соответствии с письмом ОГКУ</w:t>
      </w:r>
      <w:proofErr w:type="gramStart"/>
      <w:r>
        <w:rPr>
          <w:rFonts w:eastAsia="MS Mincho"/>
          <w:lang w:eastAsia="ja-JP"/>
        </w:rPr>
        <w:t>"У</w:t>
      </w:r>
      <w:proofErr w:type="gramEnd"/>
      <w:r>
        <w:rPr>
          <w:rFonts w:eastAsia="MS Mincho"/>
          <w:lang w:eastAsia="ja-JP"/>
        </w:rPr>
        <w:t>правления дорог Томской области</w:t>
      </w:r>
      <w:r w:rsidRPr="00883AC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"</w:t>
      </w:r>
      <w:r w:rsidRPr="00883ACB">
        <w:rPr>
          <w:rFonts w:eastAsia="MS Mincho"/>
          <w:lang w:eastAsia="ja-JP"/>
        </w:rPr>
        <w:t>№</w:t>
      </w:r>
      <w:r>
        <w:rPr>
          <w:rFonts w:eastAsia="MS Mincho"/>
          <w:lang w:eastAsia="ja-JP"/>
        </w:rPr>
        <w:t>496 от 21.02.2024</w:t>
      </w:r>
      <w:r w:rsidRPr="00883ACB">
        <w:rPr>
          <w:rFonts w:eastAsia="MS Mincho"/>
          <w:lang w:eastAsia="ja-JP"/>
        </w:rPr>
        <w:t>г.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ПОСТАНОВЛЯЮ: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1.Ограничить передвижение транспортных средств массо</w:t>
      </w:r>
      <w:r>
        <w:rPr>
          <w:rFonts w:eastAsia="MS Mincho"/>
          <w:lang w:eastAsia="ja-JP"/>
        </w:rPr>
        <w:t>й три и более тонны с 01.04.2024</w:t>
      </w:r>
      <w:r w:rsidRPr="00883ACB">
        <w:rPr>
          <w:rFonts w:eastAsia="MS Mincho"/>
          <w:lang w:eastAsia="ja-JP"/>
        </w:rPr>
        <w:t>г. по 15.05</w:t>
      </w:r>
      <w:r>
        <w:rPr>
          <w:rFonts w:eastAsia="MS Mincho"/>
          <w:lang w:eastAsia="ja-JP"/>
        </w:rPr>
        <w:t>.2024</w:t>
      </w:r>
      <w:r w:rsidRPr="00883ACB">
        <w:rPr>
          <w:rFonts w:eastAsia="MS Mincho"/>
          <w:lang w:eastAsia="ja-JP"/>
        </w:rPr>
        <w:t>г. по дорогам местного значения на территории Тунгусовского сельского поселения.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lastRenderedPageBreak/>
        <w:t xml:space="preserve">2.Ограничения передвижение транспортных средств массой три и более тонны не распространяются </w:t>
      </w:r>
      <w:proofErr w:type="gramStart"/>
      <w:r w:rsidRPr="00883ACB">
        <w:rPr>
          <w:rFonts w:eastAsia="MS Mincho"/>
          <w:lang w:eastAsia="ja-JP"/>
        </w:rPr>
        <w:t>на</w:t>
      </w:r>
      <w:proofErr w:type="gramEnd"/>
      <w:r w:rsidRPr="00883ACB">
        <w:rPr>
          <w:rFonts w:eastAsia="MS Mincho"/>
          <w:lang w:eastAsia="ja-JP"/>
        </w:rPr>
        <w:t>: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- пассажирские перевозки автобусами;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- перевозке грузов необходимых для предотвращения ЧС;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- спецтехнику необходимую для предотвращения ЧС;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 xml:space="preserve">- </w:t>
      </w:r>
      <w:proofErr w:type="gramStart"/>
      <w:r w:rsidRPr="00883ACB">
        <w:rPr>
          <w:rFonts w:eastAsia="MS Mincho"/>
          <w:lang w:eastAsia="ja-JP"/>
        </w:rPr>
        <w:t>спецтехнику</w:t>
      </w:r>
      <w:proofErr w:type="gramEnd"/>
      <w:r w:rsidRPr="00883ACB">
        <w:rPr>
          <w:rFonts w:eastAsia="MS Mincho"/>
          <w:lang w:eastAsia="ja-JP"/>
        </w:rPr>
        <w:t xml:space="preserve"> применяемую для аварийно-восстановительных работ.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3.Передвижение транспортных средств массой три и более тонны разрешается по дорогам местного значения при наличии специального пропуска, оформленного в администрации Тунгусовского сельского поселения.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4. Администрации Тунгусовского сельского поселения рекомендует до временного ограничения передвижения транспортных средств массой три и более тонны</w:t>
      </w:r>
      <w:proofErr w:type="gramStart"/>
      <w:r w:rsidRPr="00883ACB">
        <w:rPr>
          <w:rFonts w:eastAsia="MS Mincho"/>
          <w:lang w:eastAsia="ja-JP"/>
        </w:rPr>
        <w:t xml:space="preserve"> ,</w:t>
      </w:r>
      <w:proofErr w:type="gramEnd"/>
      <w:r w:rsidRPr="00883ACB">
        <w:rPr>
          <w:rFonts w:eastAsia="MS Mincho"/>
          <w:lang w:eastAsia="ja-JP"/>
        </w:rPr>
        <w:t xml:space="preserve"> заблаговременно осуществить перевозку тяжеловесных грузов и перебазировку тяжеловесной техники.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5.Настоящее постановление подлежит официальному опубликованию и размещению на официальном сайте администрации Тунгусовского сельского поселения.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 w:rsidRPr="00883ACB">
        <w:rPr>
          <w:rFonts w:eastAsia="MS Mincho"/>
          <w:lang w:eastAsia="ja-JP"/>
        </w:rPr>
        <w:t>5.</w:t>
      </w:r>
      <w:proofErr w:type="gramStart"/>
      <w:r w:rsidRPr="00883ACB">
        <w:rPr>
          <w:rFonts w:eastAsia="MS Mincho"/>
          <w:lang w:eastAsia="ja-JP"/>
        </w:rPr>
        <w:t>Контроль за</w:t>
      </w:r>
      <w:proofErr w:type="gramEnd"/>
      <w:r w:rsidRPr="00883ACB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И.о</w:t>
      </w:r>
      <w:proofErr w:type="gramStart"/>
      <w:r>
        <w:rPr>
          <w:rFonts w:eastAsia="MS Mincho"/>
          <w:lang w:eastAsia="ja-JP"/>
        </w:rPr>
        <w:t>.Г</w:t>
      </w:r>
      <w:proofErr w:type="gramEnd"/>
      <w:r>
        <w:rPr>
          <w:rFonts w:eastAsia="MS Mincho"/>
          <w:lang w:eastAsia="ja-JP"/>
        </w:rPr>
        <w:t>лавы</w:t>
      </w:r>
      <w:r w:rsidRPr="00883ACB">
        <w:rPr>
          <w:rFonts w:eastAsia="MS Mincho"/>
          <w:lang w:eastAsia="ja-JP"/>
        </w:rPr>
        <w:t xml:space="preserve"> поселения                                                                              </w:t>
      </w:r>
      <w:r>
        <w:rPr>
          <w:rFonts w:eastAsia="MS Mincho"/>
          <w:lang w:eastAsia="ja-JP"/>
        </w:rPr>
        <w:t xml:space="preserve">                 </w:t>
      </w:r>
      <w:proofErr w:type="spellStart"/>
      <w:r>
        <w:rPr>
          <w:rFonts w:eastAsia="MS Mincho"/>
          <w:lang w:eastAsia="ja-JP"/>
        </w:rPr>
        <w:t>О.Д.Лесняк</w:t>
      </w:r>
      <w:proofErr w:type="spellEnd"/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  <w:r w:rsidRPr="004607F1">
        <w:rPr>
          <w:b/>
          <w:bCs/>
        </w:rPr>
        <w:t>СОВЕТ ТУНГУСОВСКОГО СЕЛЬСКОГО ПОСЕЛЕНИЯ МОЛЧАНОВСКОГО РАЙОНА ТОМСКОЙ ОБЛАСТИ</w:t>
      </w: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</w:p>
    <w:p w:rsidR="009E0B13" w:rsidRPr="004607F1" w:rsidRDefault="009E0B13" w:rsidP="009E0B13">
      <w:pPr>
        <w:pStyle w:val="a7"/>
        <w:spacing w:before="0" w:beforeAutospacing="0" w:after="0" w:afterAutospacing="0"/>
        <w:jc w:val="right"/>
        <w:rPr>
          <w:b/>
          <w:bCs/>
        </w:rPr>
      </w:pP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  <w:r w:rsidRPr="004607F1">
        <w:rPr>
          <w:b/>
          <w:bCs/>
        </w:rPr>
        <w:t>РЕШЕНИЕ</w:t>
      </w: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  <w:r w:rsidRPr="004607F1">
        <w:rPr>
          <w:b/>
          <w:bCs/>
        </w:rPr>
        <w:t>от «</w:t>
      </w:r>
      <w:r>
        <w:rPr>
          <w:b/>
          <w:bCs/>
        </w:rPr>
        <w:t>15</w:t>
      </w:r>
      <w:r w:rsidRPr="004607F1">
        <w:rPr>
          <w:b/>
          <w:bCs/>
        </w:rPr>
        <w:t>»</w:t>
      </w:r>
      <w:r>
        <w:rPr>
          <w:b/>
          <w:bCs/>
        </w:rPr>
        <w:t xml:space="preserve"> февраля</w:t>
      </w:r>
      <w:r w:rsidRPr="004607F1">
        <w:rPr>
          <w:b/>
          <w:bCs/>
        </w:rPr>
        <w:t xml:space="preserve"> 202</w:t>
      </w:r>
      <w:r>
        <w:rPr>
          <w:b/>
          <w:bCs/>
        </w:rPr>
        <w:t>4</w:t>
      </w:r>
      <w:r w:rsidRPr="004607F1">
        <w:rPr>
          <w:b/>
          <w:bCs/>
        </w:rPr>
        <w:t xml:space="preserve">г.                                                                                № </w:t>
      </w:r>
      <w:r>
        <w:rPr>
          <w:b/>
          <w:bCs/>
        </w:rPr>
        <w:t>01</w:t>
      </w: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9E0B13" w:rsidRPr="004607F1" w:rsidRDefault="009E0B13" w:rsidP="009E0B13">
      <w:pPr>
        <w:pStyle w:val="a7"/>
        <w:spacing w:before="0" w:beforeAutospacing="0" w:after="0" w:afterAutospacing="0"/>
        <w:jc w:val="center"/>
      </w:pPr>
      <w:r w:rsidRPr="004607F1">
        <w:rPr>
          <w:b/>
          <w:bCs/>
        </w:rPr>
        <w:t>О внесении изменений в Устав муниципального образования Тунгусовское сельское поселение Молчановского района Томской области</w:t>
      </w: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Pr="004607F1" w:rsidRDefault="009E0B13" w:rsidP="009E0B13">
      <w:pPr>
        <w:tabs>
          <w:tab w:val="left" w:pos="555"/>
        </w:tabs>
        <w:snapToGrid w:val="0"/>
        <w:ind w:firstLine="709"/>
        <w:jc w:val="both"/>
      </w:pPr>
      <w:r w:rsidRPr="004607F1">
        <w:t>В целях приведения в соответствие с законодательством Совет Тунгусовского сельского поселения</w:t>
      </w: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  <w:r w:rsidRPr="004607F1">
        <w:t>РЕШИЛ:</w:t>
      </w: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  <w:r w:rsidRPr="004607F1">
        <w:t xml:space="preserve">1. Внести в </w:t>
      </w:r>
      <w:r w:rsidRPr="004607F1">
        <w:rPr>
          <w:rStyle w:val="10"/>
        </w:rPr>
        <w:t>Устав</w:t>
      </w:r>
      <w:r w:rsidRPr="004607F1">
        <w:t xml:space="preserve"> муниципального образования Тунгусовское сельское поселение Молчановского района Томской области, утвержденный </w:t>
      </w:r>
      <w:r w:rsidRPr="004607F1">
        <w:rPr>
          <w:rStyle w:val="10"/>
        </w:rPr>
        <w:t>решением Совета Тунгусовского сельского поселения от 08.06.2015 № 5</w:t>
      </w:r>
      <w:r w:rsidRPr="004607F1">
        <w:t>, следующие изменения: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</w:rPr>
        <w:t>1) Главу 4 Устава изложить в следующей редакции:</w:t>
      </w:r>
    </w:p>
    <w:p w:rsidR="009E0B13" w:rsidRPr="004607F1" w:rsidRDefault="009E0B13" w:rsidP="009E0B13">
      <w:pPr>
        <w:ind w:firstLine="573"/>
        <w:jc w:val="both"/>
        <w:rPr>
          <w:b/>
          <w:bCs/>
        </w:rPr>
      </w:pP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«Статья 34. Местный бюджет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t>1. Тунгусовского сельское поселение имеет собственный бюджет - бюджет Тунгусовского сельского поселения Молчановского района Томской области (местный бюджет).</w:t>
      </w:r>
    </w:p>
    <w:p w:rsidR="009E0B13" w:rsidRPr="004607F1" w:rsidRDefault="009E0B13" w:rsidP="009E0B13">
      <w:pPr>
        <w:ind w:firstLine="567"/>
        <w:jc w:val="both"/>
      </w:pPr>
      <w:r w:rsidRPr="004607F1">
        <w:lastRenderedPageBreak/>
        <w:t>2. Бюджетные полномочия Тунгусовского сельского поселения Молчановского района Томской области устанавливаются </w:t>
      </w:r>
      <w:hyperlink r:id="rId11" w:tgtFrame="_blank" w:history="1">
        <w:r w:rsidRPr="004607F1">
          <w:t>Бюджетным кодексом Российской Федерации</w:t>
        </w:r>
      </w:hyperlink>
      <w:r w:rsidRPr="004607F1">
        <w:t>.</w:t>
      </w:r>
    </w:p>
    <w:p w:rsidR="009E0B13" w:rsidRPr="004607F1" w:rsidRDefault="009E0B13" w:rsidP="009E0B13">
      <w:pPr>
        <w:ind w:firstLine="573"/>
        <w:jc w:val="both"/>
      </w:pPr>
      <w:r w:rsidRPr="004607F1">
        <w:t xml:space="preserve">3. 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 w:rsidRPr="004607F1">
        <w:t>контроля за</w:t>
      </w:r>
      <w:proofErr w:type="gramEnd"/>
      <w:r w:rsidRPr="004607F1">
        <w:t xml:space="preserve"> его исполнением, составление и утверждение отчета об исполнении местного бюджета устанавливается Положением о бюджетном процессе в Тунгусовском сельском поселении Молчановского района Томской области с соблюдением требований, установленных </w:t>
      </w:r>
      <w:hyperlink r:id="rId12" w:tgtFrame="_blank" w:history="1">
        <w:r w:rsidRPr="004607F1">
          <w:t>Бюджетным кодексом Российской Федерации</w:t>
        </w:r>
      </w:hyperlink>
      <w:r w:rsidRPr="004607F1">
        <w:t>.</w:t>
      </w:r>
    </w:p>
    <w:p w:rsidR="009E0B13" w:rsidRPr="004607F1" w:rsidRDefault="009E0B13" w:rsidP="009E0B13">
      <w:pPr>
        <w:ind w:firstLine="573"/>
        <w:jc w:val="both"/>
      </w:pPr>
      <w:r w:rsidRPr="004607F1">
        <w:t xml:space="preserve">4. </w:t>
      </w:r>
      <w:proofErr w:type="gramStart"/>
      <w:r w:rsidRPr="004607F1">
        <w:t>Проект бюджета  Тунгусовского сельского поселения Молчановского района Томской области составляется финансовым отделом Администрации Тунгусовского сельского поселения, в соответствии с порядком, установленным Администрацией Тунгусовского сельского поселения Молчановского района Томской области, в соответствии с </w:t>
      </w:r>
      <w:hyperlink r:id="rId13" w:tgtFrame="_blank" w:history="1">
        <w:r w:rsidRPr="004607F1">
          <w:t>Бюджетным кодексом Российской Федерации</w:t>
        </w:r>
      </w:hyperlink>
      <w:r w:rsidRPr="004607F1">
        <w:t> и принимаемыми с соблюдением его требований муниципальными правовыми актами Совета Тунгусовского  поселения Молчановского района Томской области.</w:t>
      </w:r>
      <w:proofErr w:type="gramEnd"/>
    </w:p>
    <w:p w:rsidR="009E0B13" w:rsidRPr="004607F1" w:rsidRDefault="009E0B13" w:rsidP="009E0B13">
      <w:pPr>
        <w:ind w:firstLine="573"/>
        <w:jc w:val="both"/>
      </w:pPr>
      <w:r w:rsidRPr="004607F1">
        <w:t>5. Проект бюджета  Тунгусовского сельского поселения Молчановского района Томской области составляется и утверждается сроком на один год (на очередной финансовый год) в соответствии с решением Совета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73"/>
        <w:jc w:val="both"/>
      </w:pPr>
      <w:r w:rsidRPr="004607F1">
        <w:t>6. Проект бюджета Тунгусовского сельского поселения Молчановского района Томской области составляется на основе прогноза социально-экономического развития в целях финансового обеспечения расходных обязательств</w:t>
      </w:r>
    </w:p>
    <w:p w:rsidR="009E0B13" w:rsidRPr="004607F1" w:rsidRDefault="009E0B13" w:rsidP="009E0B13">
      <w:pPr>
        <w:ind w:firstLine="567"/>
        <w:jc w:val="both"/>
      </w:pPr>
      <w:r w:rsidRPr="004607F1">
        <w:t>7. Проект решения о местном бюджете на очередной финансовый год вносится в Совет Тунгусовского сельского поселения Молчановского района Томской области не позднее 15 ноября текущего года одновременно документами и материалами в соответствии с </w:t>
      </w:r>
      <w:hyperlink r:id="rId14" w:tgtFrame="_blank" w:history="1">
        <w:r w:rsidRPr="004607F1">
          <w:t>Бюджетным кодексом Российской Федерации</w:t>
        </w:r>
      </w:hyperlink>
      <w:r w:rsidRPr="004607F1">
        <w:t>.</w:t>
      </w:r>
    </w:p>
    <w:p w:rsidR="009E0B13" w:rsidRPr="004607F1" w:rsidRDefault="009E0B13" w:rsidP="009E0B13">
      <w:pPr>
        <w:ind w:firstLine="567"/>
        <w:jc w:val="both"/>
      </w:pPr>
      <w:r w:rsidRPr="004607F1">
        <w:t>По проекту решения о бюджете Тунгусовского сельского поселения Молчановского района Томской области проводятся публичные слушания по инициативе Совета Тунгусовского сельского поселения Молчановского района Томской области в соответствии с действующим законодательством.</w:t>
      </w:r>
    </w:p>
    <w:p w:rsidR="009E0B13" w:rsidRPr="004607F1" w:rsidRDefault="009E0B13" w:rsidP="009E0B13">
      <w:pPr>
        <w:ind w:firstLine="567"/>
        <w:jc w:val="both"/>
      </w:pPr>
      <w:r w:rsidRPr="004607F1">
        <w:t>8. Совет Тунгусовского сельского поселения Молчановского района Томской области рассматривает проект решения о бюджете Тунгусовского сельского поселения Молчановского района Томской области поэтапно в двух чтениях с момента внесения его в Совет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73"/>
        <w:jc w:val="both"/>
      </w:pPr>
      <w:r w:rsidRPr="004607F1">
        <w:t>9. Решение о бюджете Тунгусовского сельского поселения Молчановского района Томской области на очередной финансовый год вступает в силу с 1 января очередного финансового года.</w:t>
      </w:r>
    </w:p>
    <w:p w:rsidR="009E0B13" w:rsidRPr="004607F1" w:rsidRDefault="009E0B13" w:rsidP="009E0B13">
      <w:pPr>
        <w:ind w:firstLine="573"/>
        <w:jc w:val="both"/>
      </w:pPr>
      <w:r w:rsidRPr="004607F1">
        <w:t>10.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9E0B13" w:rsidRPr="004607F1" w:rsidRDefault="009E0B13" w:rsidP="009E0B13">
      <w:pPr>
        <w:ind w:firstLine="573"/>
        <w:jc w:val="both"/>
      </w:pPr>
      <w:r w:rsidRPr="004607F1">
        <w:t>11.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9E0B13" w:rsidRPr="004607F1" w:rsidRDefault="009E0B13" w:rsidP="009E0B13">
      <w:pPr>
        <w:ind w:firstLine="573"/>
        <w:jc w:val="both"/>
      </w:pPr>
      <w:r w:rsidRPr="004607F1">
        <w:t>12. Исполнение бюджета Тунгусовского сельского поселения Молчановского района Томской области  обеспечивается Администрацией Тунгусовского сельского поселения Молчановского района Томской области</w:t>
      </w:r>
      <w:proofErr w:type="gramStart"/>
      <w:r w:rsidRPr="004607F1">
        <w:t xml:space="preserve"> .</w:t>
      </w:r>
      <w:proofErr w:type="gramEnd"/>
    </w:p>
    <w:p w:rsidR="009E0B13" w:rsidRPr="004607F1" w:rsidRDefault="009E0B13" w:rsidP="009E0B13">
      <w:pPr>
        <w:ind w:firstLine="567"/>
        <w:jc w:val="both"/>
      </w:pPr>
      <w:r w:rsidRPr="004607F1">
        <w:t>13. Годовой отчет об исполнении местного бюджета составляется Администрацией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67"/>
        <w:jc w:val="both"/>
      </w:pPr>
      <w:r w:rsidRPr="004607F1">
        <w:t xml:space="preserve">14. </w:t>
      </w:r>
      <w:proofErr w:type="gramStart"/>
      <w:r w:rsidRPr="004607F1">
        <w:t xml:space="preserve">Годовой отчет об исполнении местного бюджета представляется в Совет Тунгусовского сельского поселения Молчановского района Томской области в форме </w:t>
      </w:r>
      <w:r w:rsidRPr="004607F1">
        <w:lastRenderedPageBreak/>
        <w:t>проекта решения Совета Тунгусовского сельского поселения Молчановского района Томской области в порядке и в сроки, установленные Положением о бюджетном процессе в Тунгусовском сельском поселении Молчановского района Томской области, утверждаемым Советом Тунгусовского сельского поселения Молчановского района Томской области, не позднее 1 апреля текущего</w:t>
      </w:r>
      <w:proofErr w:type="gramEnd"/>
      <w:r w:rsidRPr="004607F1">
        <w:t xml:space="preserve"> года.</w:t>
      </w:r>
    </w:p>
    <w:p w:rsidR="009E0B13" w:rsidRPr="004607F1" w:rsidRDefault="009E0B13" w:rsidP="009E0B13">
      <w:pPr>
        <w:ind w:firstLine="567"/>
        <w:jc w:val="both"/>
      </w:pPr>
      <w:r w:rsidRPr="004607F1">
        <w:t>15. Отчет об исполнении бюджета Тунгусовского сельского поселения Молчановского района Томской области за отчетный период утверждается решением Советом Тунгусовского сельского поселения Молчановского района Томской области с указанием общего объема доходов, расходов и дефицита (</w:t>
      </w:r>
      <w:proofErr w:type="spellStart"/>
      <w:r w:rsidRPr="004607F1">
        <w:t>профицита</w:t>
      </w:r>
      <w:proofErr w:type="spellEnd"/>
      <w:r w:rsidRPr="004607F1">
        <w:t>) местного бюджета.</w:t>
      </w:r>
    </w:p>
    <w:p w:rsidR="009E0B13" w:rsidRPr="004607F1" w:rsidRDefault="009E0B13" w:rsidP="009E0B13">
      <w:pPr>
        <w:ind w:firstLine="567"/>
        <w:jc w:val="both"/>
      </w:pPr>
      <w:r w:rsidRPr="004607F1">
        <w:t>16. Годовой отчет об исполнении местного бюджета подлежит официальному опубликованию.</w:t>
      </w:r>
    </w:p>
    <w:p w:rsidR="009E0B13" w:rsidRPr="004607F1" w:rsidRDefault="009E0B13" w:rsidP="009E0B13">
      <w:pPr>
        <w:ind w:firstLine="567"/>
        <w:jc w:val="both"/>
      </w:pPr>
      <w:r w:rsidRPr="004607F1"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Статья 35. Доходы местного бюджета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9E0B13" w:rsidRPr="004607F1" w:rsidRDefault="009E0B13" w:rsidP="009E0B13">
      <w:pPr>
        <w:ind w:firstLine="573"/>
        <w:jc w:val="both"/>
      </w:pPr>
      <w:r w:rsidRPr="004607F1"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Статья 36. Расходы местного бюджета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данного муниципального образования в соответствии с требованиями </w:t>
      </w:r>
      <w:hyperlink r:id="rId15" w:tgtFrame="_blank" w:history="1">
        <w:r w:rsidRPr="004607F1">
          <w:t>Бюджетного кодекса Российской Федерации</w:t>
        </w:r>
      </w:hyperlink>
      <w:r w:rsidRPr="004607F1">
        <w:t>.</w:t>
      </w:r>
    </w:p>
    <w:p w:rsidR="009E0B13" w:rsidRPr="004607F1" w:rsidRDefault="009E0B13" w:rsidP="009E0B13">
      <w:pPr>
        <w:ind w:firstLine="573"/>
        <w:jc w:val="both"/>
      </w:pPr>
      <w:r w:rsidRPr="004607F1">
        <w:t>2. Исполнение расходных обязательств Тунгусовского сельского поселения Молчановского района Томской области осуществляется за счет средств соответствующего местного бюджета в соответствии с требованиями </w:t>
      </w:r>
      <w:hyperlink r:id="rId16" w:tgtFrame="_blank" w:history="1">
        <w:r w:rsidRPr="004607F1">
          <w:t>Бюджетного кодекса Российской Федерации</w:t>
        </w:r>
      </w:hyperlink>
      <w:r w:rsidRPr="004607F1">
        <w:t>.</w:t>
      </w:r>
    </w:p>
    <w:p w:rsidR="009E0B13" w:rsidRPr="004607F1" w:rsidRDefault="009E0B13" w:rsidP="009E0B13">
      <w:pPr>
        <w:ind w:firstLine="567"/>
        <w:jc w:val="both"/>
      </w:pPr>
      <w:r w:rsidRPr="004607F1">
        <w:t> </w:t>
      </w:r>
    </w:p>
    <w:p w:rsidR="009E0B13" w:rsidRPr="004607F1" w:rsidRDefault="009E0B13" w:rsidP="009E0B13">
      <w:pPr>
        <w:ind w:firstLine="567"/>
        <w:jc w:val="both"/>
      </w:pPr>
      <w:r w:rsidRPr="004607F1">
        <w:rPr>
          <w:b/>
          <w:bCs/>
        </w:rPr>
        <w:t>Статья 36.1. Инициативные платежи</w:t>
      </w:r>
    </w:p>
    <w:p w:rsidR="009E0B13" w:rsidRPr="004607F1" w:rsidRDefault="009E0B13" w:rsidP="009E0B13">
      <w:pPr>
        <w:ind w:firstLine="567"/>
        <w:jc w:val="both"/>
      </w:pPr>
    </w:p>
    <w:p w:rsidR="009E0B13" w:rsidRPr="004607F1" w:rsidRDefault="009E0B13" w:rsidP="009E0B13">
      <w:pPr>
        <w:ind w:firstLine="567"/>
        <w:jc w:val="both"/>
      </w:pPr>
      <w:r w:rsidRPr="004607F1">
        <w:t xml:space="preserve"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607F1">
        <w:t>формируемые</w:t>
      </w:r>
      <w:proofErr w:type="gramEnd"/>
      <w:r w:rsidRPr="004607F1">
        <w:t xml:space="preserve">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67"/>
        <w:jc w:val="both"/>
      </w:pPr>
      <w:r w:rsidRPr="004607F1">
        <w:t>2. В случае</w:t>
      </w:r>
      <w:proofErr w:type="gramStart"/>
      <w:r w:rsidRPr="004607F1">
        <w:t>,</w:t>
      </w:r>
      <w:proofErr w:type="gramEnd"/>
      <w:r w:rsidRPr="004607F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E0B13" w:rsidRPr="004607F1" w:rsidRDefault="009E0B13" w:rsidP="009E0B13">
      <w:pPr>
        <w:ind w:firstLine="573"/>
        <w:jc w:val="both"/>
      </w:pPr>
      <w:r w:rsidRPr="004607F1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73"/>
        <w:jc w:val="both"/>
      </w:pPr>
      <w:r w:rsidRPr="004607F1">
        <w:t> 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Статья 37. Муниципальный финансовый контроль</w:t>
      </w:r>
    </w:p>
    <w:p w:rsidR="009E0B13" w:rsidRPr="004607F1" w:rsidRDefault="009E0B13" w:rsidP="009E0B13">
      <w:pPr>
        <w:ind w:firstLine="573"/>
        <w:jc w:val="both"/>
      </w:pPr>
      <w:r w:rsidRPr="004607F1">
        <w:rPr>
          <w:b/>
          <w:bCs/>
        </w:rPr>
        <w:t> </w:t>
      </w:r>
    </w:p>
    <w:p w:rsidR="009E0B13" w:rsidRPr="004607F1" w:rsidRDefault="009E0B13" w:rsidP="009E0B13">
      <w:pPr>
        <w:ind w:firstLine="567"/>
        <w:jc w:val="both"/>
      </w:pPr>
      <w:r w:rsidRPr="004607F1">
        <w:lastRenderedPageBreak/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E0B13" w:rsidRPr="004607F1" w:rsidRDefault="009E0B13" w:rsidP="009E0B13">
      <w:pPr>
        <w:ind w:firstLine="567"/>
        <w:jc w:val="both"/>
      </w:pPr>
      <w:r w:rsidRPr="004607F1">
        <w:t xml:space="preserve">Муниципальный финансовый контроль подразделяется </w:t>
      </w:r>
      <w:proofErr w:type="gramStart"/>
      <w:r w:rsidRPr="004607F1">
        <w:t>на</w:t>
      </w:r>
      <w:proofErr w:type="gramEnd"/>
      <w:r w:rsidRPr="004607F1">
        <w:t xml:space="preserve"> внешний и внутренний, предварительный и последующий.</w:t>
      </w:r>
    </w:p>
    <w:p w:rsidR="009E0B13" w:rsidRPr="004607F1" w:rsidRDefault="009E0B13" w:rsidP="009E0B13">
      <w:pPr>
        <w:ind w:firstLine="567"/>
        <w:jc w:val="both"/>
      </w:pPr>
      <w:r w:rsidRPr="004607F1">
        <w:t>2.  Внешний муниципальный финансовый контроль в сфере бюджетных правоотношений является контрольной деятельностью контрольно – счетного органа Молчановского района Томской области</w:t>
      </w:r>
      <w:r w:rsidRPr="004607F1">
        <w:rPr>
          <w:b/>
          <w:bCs/>
        </w:rPr>
        <w:t>.</w:t>
      </w:r>
    </w:p>
    <w:p w:rsidR="009E0B13" w:rsidRPr="004607F1" w:rsidRDefault="009E0B13" w:rsidP="009E0B13">
      <w:pPr>
        <w:ind w:firstLine="567"/>
        <w:jc w:val="both"/>
      </w:pPr>
      <w:r w:rsidRPr="004607F1">
        <w:t>3.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органом (должностными лицами) Администрации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67"/>
        <w:jc w:val="both"/>
      </w:pPr>
      <w:r w:rsidRPr="004607F1"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67"/>
        <w:jc w:val="both"/>
      </w:pPr>
      <w:r w:rsidRPr="004607F1">
        <w:t>4.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области.</w:t>
      </w:r>
    </w:p>
    <w:p w:rsidR="009E0B13" w:rsidRPr="004607F1" w:rsidRDefault="009E0B13" w:rsidP="009E0B13">
      <w:pPr>
        <w:ind w:firstLine="573"/>
        <w:jc w:val="both"/>
      </w:pPr>
      <w:r w:rsidRPr="004607F1">
        <w:t>5. Последующий контроль осуществляется по результатам исполнения бюджета Тунгусовского сельского поселения Молчановского района Томской области в целях установления законности его исполнения, достоверности учета и отчетности</w:t>
      </w:r>
      <w:proofErr w:type="gramStart"/>
      <w:r w:rsidRPr="004607F1">
        <w:t>.»</w:t>
      </w:r>
      <w:proofErr w:type="gramEnd"/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  <w:r w:rsidRPr="004607F1">
        <w:t xml:space="preserve">2. Направить настоящее решение на государственную регистрацию в порядке, предусмотренном </w:t>
      </w:r>
      <w:r w:rsidRPr="004607F1">
        <w:rPr>
          <w:rStyle w:val="10"/>
        </w:rPr>
        <w:t>Федеральным законом от 21 июля 2005 года № 97-ФЗ</w:t>
      </w:r>
      <w:r w:rsidRPr="004607F1">
        <w:t xml:space="preserve"> «О государственной регистрации уставов муниципальных образований».</w:t>
      </w: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  <w:r w:rsidRPr="004607F1">
        <w:t xml:space="preserve">3. 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(http://www.tungusovo.ru) после его государственной регистрации. </w:t>
      </w:r>
    </w:p>
    <w:p w:rsidR="009E0B13" w:rsidRPr="004607F1" w:rsidRDefault="009E0B13" w:rsidP="009E0B13">
      <w:pPr>
        <w:pStyle w:val="a7"/>
        <w:spacing w:before="0" w:beforeAutospacing="0" w:after="0" w:afterAutospacing="0"/>
        <w:ind w:firstLine="709"/>
        <w:jc w:val="both"/>
      </w:pPr>
      <w:r w:rsidRPr="004607F1">
        <w:t>4. Настоящее решение вступает в силу после его официального опубликования.</w:t>
      </w: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Pr="004607F1" w:rsidRDefault="009E0B13" w:rsidP="009E0B13">
      <w:pPr>
        <w:pStyle w:val="bodytextindent"/>
        <w:spacing w:before="0" w:beforeAutospacing="0" w:after="0" w:afterAutospacing="0"/>
      </w:pPr>
      <w:r w:rsidRPr="004607F1">
        <w:t xml:space="preserve">Председатель Совета </w:t>
      </w:r>
    </w:p>
    <w:p w:rsidR="009E0B13" w:rsidRPr="004607F1" w:rsidRDefault="009E0B13" w:rsidP="009E0B13">
      <w:pPr>
        <w:pStyle w:val="bodytextindent"/>
        <w:spacing w:before="0" w:beforeAutospacing="0" w:after="0" w:afterAutospacing="0"/>
      </w:pPr>
      <w:r w:rsidRPr="004607F1">
        <w:t xml:space="preserve">Тунгусовского сельского поселения </w:t>
      </w:r>
      <w:r>
        <w:t xml:space="preserve">                                                                  С.Н. Попова</w:t>
      </w:r>
    </w:p>
    <w:p w:rsidR="009E0B13" w:rsidRPr="004607F1" w:rsidRDefault="009E0B13" w:rsidP="009E0B13">
      <w:pPr>
        <w:pStyle w:val="a7"/>
        <w:spacing w:before="0" w:beforeAutospacing="0" w:after="0" w:afterAutospacing="0"/>
      </w:pPr>
    </w:p>
    <w:p w:rsidR="009E0B13" w:rsidRDefault="009E0B13" w:rsidP="009E0B13">
      <w:pPr>
        <w:pStyle w:val="a7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</w:t>
      </w:r>
      <w:r w:rsidRPr="004607F1">
        <w:t>Глав</w:t>
      </w:r>
      <w:r>
        <w:t>ы</w:t>
      </w:r>
      <w:r w:rsidRPr="004607F1">
        <w:t xml:space="preserve"> Тунгусовского </w:t>
      </w:r>
    </w:p>
    <w:p w:rsidR="009E0B13" w:rsidRPr="004607F1" w:rsidRDefault="009E0B13" w:rsidP="009E0B13">
      <w:pPr>
        <w:pStyle w:val="a7"/>
        <w:spacing w:before="0" w:beforeAutospacing="0" w:after="0" w:afterAutospacing="0"/>
      </w:pPr>
      <w:r w:rsidRPr="004607F1">
        <w:t xml:space="preserve">сельского поселения </w:t>
      </w:r>
      <w:r>
        <w:t xml:space="preserve">                                                                                            О.Д. </w:t>
      </w:r>
      <w:proofErr w:type="spellStart"/>
      <w:r>
        <w:t>Лесняк</w:t>
      </w:r>
      <w:proofErr w:type="spellEnd"/>
      <w:r>
        <w:t xml:space="preserve"> </w:t>
      </w:r>
    </w:p>
    <w:p w:rsidR="009E0B13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ТОМСКАЯ ОБЛАСТЬ МОЛЧАНОВСКИЙ РАЙОН</w:t>
      </w: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 ТУНГУСОВСКОГО СЕЛЬСКОГО ПОСЕЛЕНИЯ</w:t>
      </w: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Cs/>
          <w:i/>
          <w:sz w:val="28"/>
          <w:szCs w:val="28"/>
        </w:rPr>
      </w:pPr>
    </w:p>
    <w:p w:rsidR="009E0B13" w:rsidRPr="000A797D" w:rsidRDefault="009E0B13" w:rsidP="009E0B13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РЕШЕНИЕ</w:t>
      </w: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9E0B13" w:rsidRPr="000A797D" w:rsidRDefault="009E0B13" w:rsidP="009E0B13">
      <w:pPr>
        <w:pStyle w:val="HTML"/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0A797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0A797D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Pr="000A797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№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</w:p>
    <w:p w:rsidR="009E0B13" w:rsidRPr="000A797D" w:rsidRDefault="009E0B13" w:rsidP="009E0B13">
      <w:pPr>
        <w:ind w:left="709"/>
        <w:rPr>
          <w:sz w:val="28"/>
          <w:szCs w:val="28"/>
        </w:rPr>
      </w:pPr>
    </w:p>
    <w:p w:rsidR="009E0B13" w:rsidRPr="000A797D" w:rsidRDefault="009E0B13" w:rsidP="009E0B13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Об утверждении плана работы Совета</w:t>
      </w:r>
    </w:p>
    <w:p w:rsidR="009E0B13" w:rsidRPr="000A797D" w:rsidRDefault="009E0B13" w:rsidP="009E0B13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 xml:space="preserve">Тунгусовского сельского поселения  на </w:t>
      </w:r>
      <w:r>
        <w:rPr>
          <w:b/>
          <w:sz w:val="28"/>
          <w:szCs w:val="28"/>
        </w:rPr>
        <w:t>2024</w:t>
      </w:r>
      <w:r w:rsidRPr="000A797D">
        <w:rPr>
          <w:b/>
          <w:sz w:val="28"/>
          <w:szCs w:val="28"/>
        </w:rPr>
        <w:t xml:space="preserve"> год</w:t>
      </w:r>
    </w:p>
    <w:p w:rsidR="009E0B13" w:rsidRPr="000A797D" w:rsidRDefault="009E0B13" w:rsidP="009E0B13">
      <w:pPr>
        <w:ind w:left="709"/>
        <w:rPr>
          <w:sz w:val="28"/>
          <w:szCs w:val="28"/>
        </w:rPr>
      </w:pPr>
    </w:p>
    <w:p w:rsidR="009E0B13" w:rsidRPr="000A797D" w:rsidRDefault="009E0B13" w:rsidP="009E0B13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ab/>
        <w:t>В целях эффективности работы  Совета Тунгусовского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«Тунгусовское сельское поселение»</w:t>
      </w:r>
    </w:p>
    <w:p w:rsidR="009E0B13" w:rsidRPr="000A797D" w:rsidRDefault="009E0B13" w:rsidP="009E0B13">
      <w:pPr>
        <w:ind w:left="709" w:firstLine="540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</w:t>
      </w:r>
    </w:p>
    <w:p w:rsidR="009E0B13" w:rsidRPr="000A797D" w:rsidRDefault="009E0B13" w:rsidP="009E0B13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0A797D">
        <w:rPr>
          <w:b/>
          <w:sz w:val="28"/>
          <w:szCs w:val="28"/>
        </w:rPr>
        <w:t>Совет Тунгусовского сельского поселения</w:t>
      </w:r>
      <w:r w:rsidRPr="000A797D">
        <w:rPr>
          <w:b/>
          <w:bCs/>
          <w:sz w:val="28"/>
          <w:szCs w:val="28"/>
        </w:rPr>
        <w:t xml:space="preserve">  РЕШИЛ:</w:t>
      </w:r>
    </w:p>
    <w:p w:rsidR="009E0B13" w:rsidRPr="000A797D" w:rsidRDefault="009E0B13" w:rsidP="009E0B13">
      <w:pPr>
        <w:ind w:left="709" w:firstLine="540"/>
        <w:rPr>
          <w:sz w:val="28"/>
          <w:szCs w:val="28"/>
        </w:rPr>
      </w:pPr>
    </w:p>
    <w:p w:rsidR="009E0B13" w:rsidRPr="000A797D" w:rsidRDefault="009E0B13" w:rsidP="009E0B13">
      <w:pPr>
        <w:numPr>
          <w:ilvl w:val="0"/>
          <w:numId w:val="2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Утвердить план работы Совета Тунгусовского сельского поселения на </w:t>
      </w:r>
      <w:r>
        <w:rPr>
          <w:sz w:val="28"/>
          <w:szCs w:val="28"/>
        </w:rPr>
        <w:t>2024</w:t>
      </w:r>
      <w:r w:rsidRPr="000A797D">
        <w:rPr>
          <w:sz w:val="28"/>
          <w:szCs w:val="28"/>
        </w:rPr>
        <w:t xml:space="preserve"> год, согласно приложению № 1;</w:t>
      </w:r>
    </w:p>
    <w:p w:rsidR="009E0B13" w:rsidRPr="000A797D" w:rsidRDefault="009E0B13" w:rsidP="009E0B13">
      <w:pPr>
        <w:numPr>
          <w:ilvl w:val="0"/>
          <w:numId w:val="2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Опубликовать данное решение на официальном сайте муниципального образования «Тунгусовское сельское поселение».</w:t>
      </w:r>
    </w:p>
    <w:p w:rsidR="009E0B13" w:rsidRPr="000A797D" w:rsidRDefault="009E0B13" w:rsidP="009E0B13">
      <w:pPr>
        <w:numPr>
          <w:ilvl w:val="0"/>
          <w:numId w:val="2"/>
        </w:numPr>
        <w:ind w:left="709" w:firstLine="709"/>
        <w:jc w:val="both"/>
        <w:rPr>
          <w:sz w:val="28"/>
          <w:szCs w:val="28"/>
        </w:rPr>
      </w:pPr>
      <w:proofErr w:type="gramStart"/>
      <w:r w:rsidRPr="000A797D">
        <w:rPr>
          <w:sz w:val="28"/>
          <w:szCs w:val="28"/>
        </w:rPr>
        <w:t>Контроль за</w:t>
      </w:r>
      <w:proofErr w:type="gramEnd"/>
      <w:r w:rsidRPr="000A797D">
        <w:rPr>
          <w:sz w:val="28"/>
          <w:szCs w:val="28"/>
        </w:rPr>
        <w:t xml:space="preserve"> исполнением данного решения возложить на председателя Совета Тунгусовского  сельского поселения Попову Светлану Николаевну</w:t>
      </w:r>
    </w:p>
    <w:p w:rsidR="009E0B13" w:rsidRPr="000A797D" w:rsidRDefault="009E0B13" w:rsidP="009E0B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0A797D" w:rsidRDefault="009E0B13" w:rsidP="009E0B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0A797D" w:rsidRDefault="009E0B13" w:rsidP="009E0B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0A797D" w:rsidRDefault="009E0B13" w:rsidP="009E0B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0A797D" w:rsidRDefault="009E0B13" w:rsidP="009E0B13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B13" w:rsidRPr="000A797D" w:rsidRDefault="009E0B13" w:rsidP="009E0B13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Председатель Совета</w:t>
      </w:r>
    </w:p>
    <w:p w:rsidR="009E0B13" w:rsidRPr="000A797D" w:rsidRDefault="009E0B13" w:rsidP="009E0B13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Тунгусовского сельского поселения                                      С.Н. Попова  </w:t>
      </w:r>
    </w:p>
    <w:p w:rsidR="009E0B13" w:rsidRPr="000A797D" w:rsidRDefault="009E0B13" w:rsidP="009E0B13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                                                          </w:t>
      </w:r>
    </w:p>
    <w:p w:rsidR="009E0B13" w:rsidRDefault="009E0B13" w:rsidP="009E0B13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0A797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A797D">
        <w:rPr>
          <w:sz w:val="28"/>
          <w:szCs w:val="28"/>
        </w:rPr>
        <w:t xml:space="preserve"> Тунгусовского </w:t>
      </w:r>
    </w:p>
    <w:p w:rsidR="009E0B13" w:rsidRPr="000A797D" w:rsidRDefault="009E0B13" w:rsidP="009E0B13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                                 О.Д. </w:t>
      </w:r>
      <w:proofErr w:type="spellStart"/>
      <w:r>
        <w:rPr>
          <w:sz w:val="28"/>
          <w:szCs w:val="28"/>
        </w:rPr>
        <w:t>Лесняк</w:t>
      </w:r>
      <w:proofErr w:type="spellEnd"/>
    </w:p>
    <w:p w:rsidR="009E0B13" w:rsidRPr="000A797D" w:rsidRDefault="009E0B13" w:rsidP="009E0B13">
      <w:pPr>
        <w:ind w:left="709"/>
        <w:rPr>
          <w:sz w:val="28"/>
          <w:szCs w:val="28"/>
        </w:rPr>
      </w:pPr>
    </w:p>
    <w:p w:rsidR="009E0B13" w:rsidRPr="007D2A79" w:rsidRDefault="009E0B13" w:rsidP="009E0B13">
      <w:pPr>
        <w:ind w:left="709"/>
        <w:rPr>
          <w:sz w:val="26"/>
          <w:szCs w:val="26"/>
        </w:rPr>
      </w:pPr>
    </w:p>
    <w:p w:rsidR="009E0B13" w:rsidRPr="007D2A79" w:rsidRDefault="009E0B13" w:rsidP="009E0B13">
      <w:pPr>
        <w:ind w:left="709"/>
        <w:rPr>
          <w:sz w:val="26"/>
          <w:szCs w:val="26"/>
        </w:rPr>
      </w:pPr>
    </w:p>
    <w:p w:rsidR="009E0B13" w:rsidRPr="007D2A79" w:rsidRDefault="009E0B13" w:rsidP="009E0B13">
      <w:pPr>
        <w:rPr>
          <w:sz w:val="26"/>
          <w:szCs w:val="26"/>
        </w:rPr>
      </w:pPr>
    </w:p>
    <w:p w:rsidR="009E0B13" w:rsidRPr="007D2A79" w:rsidRDefault="009E0B13" w:rsidP="009E0B13">
      <w:pPr>
        <w:rPr>
          <w:sz w:val="26"/>
          <w:szCs w:val="26"/>
        </w:rPr>
      </w:pPr>
    </w:p>
    <w:p w:rsidR="009E0B13" w:rsidRPr="007D2A79" w:rsidRDefault="009E0B13" w:rsidP="009E0B13">
      <w:pPr>
        <w:rPr>
          <w:sz w:val="26"/>
          <w:szCs w:val="26"/>
        </w:rPr>
      </w:pPr>
    </w:p>
    <w:p w:rsidR="009E0B13" w:rsidRPr="007D2A79" w:rsidRDefault="009E0B13" w:rsidP="009E0B13">
      <w:pPr>
        <w:rPr>
          <w:sz w:val="26"/>
          <w:szCs w:val="26"/>
        </w:rPr>
      </w:pPr>
    </w:p>
    <w:p w:rsidR="009E0B13" w:rsidRPr="007D2A79" w:rsidRDefault="009E0B13" w:rsidP="009E0B13">
      <w:pPr>
        <w:jc w:val="right"/>
        <w:rPr>
          <w:sz w:val="26"/>
          <w:szCs w:val="26"/>
        </w:rPr>
      </w:pPr>
    </w:p>
    <w:p w:rsidR="009E0B13" w:rsidRDefault="009E0B13" w:rsidP="009E0B13">
      <w:pPr>
        <w:ind w:firstLine="708"/>
        <w:jc w:val="right"/>
        <w:rPr>
          <w:sz w:val="26"/>
          <w:szCs w:val="26"/>
        </w:rPr>
      </w:pPr>
    </w:p>
    <w:p w:rsidR="009E0B13" w:rsidRPr="000A797D" w:rsidRDefault="009E0B13" w:rsidP="009E0B13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 xml:space="preserve">Приложение № 1 к Решению Совета </w:t>
      </w:r>
    </w:p>
    <w:p w:rsidR="009E0B13" w:rsidRPr="000A797D" w:rsidRDefault="009E0B13" w:rsidP="009E0B13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>Тунгусовского сельского поселения</w:t>
      </w:r>
    </w:p>
    <w:p w:rsidR="009E0B13" w:rsidRPr="000A797D" w:rsidRDefault="009E0B13" w:rsidP="009E0B13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0A797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A797D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0A797D">
        <w:rPr>
          <w:sz w:val="28"/>
          <w:szCs w:val="28"/>
        </w:rPr>
        <w:t xml:space="preserve"> №  </w:t>
      </w:r>
      <w:r>
        <w:rPr>
          <w:sz w:val="28"/>
          <w:szCs w:val="28"/>
        </w:rPr>
        <w:t>02</w:t>
      </w:r>
    </w:p>
    <w:p w:rsidR="009E0B13" w:rsidRPr="000A797D" w:rsidRDefault="009E0B13" w:rsidP="009E0B13">
      <w:pPr>
        <w:jc w:val="center"/>
        <w:rPr>
          <w:b/>
          <w:bCs/>
          <w:sz w:val="28"/>
          <w:szCs w:val="28"/>
        </w:rPr>
      </w:pPr>
    </w:p>
    <w:p w:rsidR="009E0B13" w:rsidRPr="000A797D" w:rsidRDefault="009E0B13" w:rsidP="009E0B13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ГОДОВОЙ ПЛАН РАБОТЫ</w:t>
      </w:r>
    </w:p>
    <w:p w:rsidR="009E0B13" w:rsidRPr="000A797D" w:rsidRDefault="009E0B13" w:rsidP="009E0B13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СОВЕТА ДЕПУТАТОВ ТУНГУСОВСКОГО СЕЛЬСКОГО ПОСЕЛЕНИЯ</w:t>
      </w:r>
    </w:p>
    <w:p w:rsidR="009E0B13" w:rsidRPr="000A797D" w:rsidRDefault="009E0B13" w:rsidP="009E0B13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</w:t>
      </w:r>
      <w:r w:rsidRPr="000A797D">
        <w:rPr>
          <w:b/>
          <w:bCs/>
          <w:sz w:val="28"/>
          <w:szCs w:val="28"/>
        </w:rPr>
        <w:t xml:space="preserve"> год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-414"/>
              <w:rPr>
                <w:b/>
                <w:bCs/>
              </w:rPr>
            </w:pPr>
            <w:r w:rsidRPr="000A797D">
              <w:rPr>
                <w:b/>
                <w:bCs/>
              </w:rPr>
              <w:t>№</w:t>
            </w:r>
          </w:p>
          <w:p w:rsidR="009E0B13" w:rsidRPr="000A797D" w:rsidRDefault="009E0B13" w:rsidP="000F7CCB">
            <w:pPr>
              <w:ind w:right="-414"/>
              <w:rPr>
                <w:b/>
                <w:bCs/>
              </w:rPr>
            </w:pPr>
            <w:proofErr w:type="spellStart"/>
            <w:proofErr w:type="gramStart"/>
            <w:r w:rsidRPr="000A797D">
              <w:rPr>
                <w:b/>
                <w:bCs/>
              </w:rPr>
              <w:t>п</w:t>
            </w:r>
            <w:proofErr w:type="spellEnd"/>
            <w:proofErr w:type="gramEnd"/>
            <w:r w:rsidRPr="000A797D">
              <w:rPr>
                <w:b/>
                <w:bCs/>
              </w:rPr>
              <w:t>/</w:t>
            </w:r>
            <w:proofErr w:type="spellStart"/>
            <w:r w:rsidRPr="000A797D">
              <w:rPr>
                <w:b/>
                <w:bCs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-414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567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Срок выполнения</w:t>
            </w:r>
          </w:p>
        </w:tc>
      </w:tr>
      <w:tr w:rsidR="009E0B13" w:rsidRPr="000A797D" w:rsidTr="000F7CCB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lastRenderedPageBreak/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</w:pPr>
            <w:r w:rsidRPr="000A797D">
              <w:t>Заседания Совета депутатов Тунгусовского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Не менее 1 раза в 3 месяца</w:t>
            </w:r>
          </w:p>
        </w:tc>
      </w:tr>
      <w:tr w:rsidR="009E0B13" w:rsidRPr="000A797D" w:rsidTr="000F7CCB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Принятие планов и программ развития Тунгусовского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по мере необходимости</w:t>
            </w:r>
          </w:p>
        </w:tc>
      </w:tr>
      <w:tr w:rsidR="009E0B13" w:rsidRPr="000A797D" w:rsidTr="000F7CC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по мере принятия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Работа с письмами, заявлениями, обращениями избирателей к депутатам Тунгусовского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по мере поступления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Работа по решениям, постановлениям  Томской  областной Думы, Думы Молчановского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по мере издания</w:t>
            </w:r>
          </w:p>
          <w:p w:rsidR="009E0B13" w:rsidRPr="000A797D" w:rsidRDefault="009E0B13" w:rsidP="000F7CCB">
            <w:pPr>
              <w:spacing w:after="200" w:line="276" w:lineRule="auto"/>
              <w:jc w:val="center"/>
            </w:pP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Контроль  исполнения органами местного самоуправления и должностными лицами местного самоуправления Тунгусовского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постоянно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1 раз в полугодие</w:t>
            </w:r>
          </w:p>
        </w:tc>
      </w:tr>
      <w:tr w:rsidR="009E0B13" w:rsidRPr="000A797D" w:rsidTr="000F7CCB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</w:p>
        </w:tc>
      </w:tr>
      <w:tr w:rsidR="009E0B13" w:rsidRPr="000A797D" w:rsidTr="000F7CCB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13" w:rsidRPr="000A797D" w:rsidRDefault="009E0B13" w:rsidP="000F7CCB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ind w:right="72"/>
            </w:pPr>
            <w:r w:rsidRPr="000A797D">
              <w:t>По проектам муниципальных правовых актов о внесении изменений и дополнений в Устав Тунгусовского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9E0B13" w:rsidRPr="000A797D" w:rsidTr="000F7CCB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13" w:rsidRPr="000A797D" w:rsidRDefault="009E0B13" w:rsidP="000F7CCB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 xml:space="preserve">Ноябрь </w:t>
            </w:r>
            <w:r>
              <w:t>2024</w:t>
            </w:r>
          </w:p>
        </w:tc>
      </w:tr>
      <w:tr w:rsidR="009E0B13" w:rsidRPr="000A797D" w:rsidTr="000F7CCB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13" w:rsidRPr="000A797D" w:rsidRDefault="009E0B13" w:rsidP="000F7CCB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 xml:space="preserve">Июнь </w:t>
            </w:r>
            <w:r>
              <w:t>2024</w:t>
            </w:r>
          </w:p>
        </w:tc>
      </w:tr>
      <w:tr w:rsidR="009E0B13" w:rsidRPr="000A797D" w:rsidTr="000F7CCB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13" w:rsidRPr="000A797D" w:rsidRDefault="009E0B13" w:rsidP="000F7CCB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ind w:left="-108"/>
              <w:jc w:val="center"/>
            </w:pPr>
            <w:r w:rsidRPr="000A797D">
              <w:t>по мере необходимости</w:t>
            </w:r>
          </w:p>
        </w:tc>
      </w:tr>
      <w:tr w:rsidR="009E0B13" w:rsidRPr="000A797D" w:rsidTr="000F7CC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 xml:space="preserve"> 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 xml:space="preserve">Контроль за ранее принятыми решениями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ежемесячно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10.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 xml:space="preserve">Внесения изменений и дополнений в Устав </w:t>
            </w:r>
          </w:p>
          <w:p w:rsidR="009E0B13" w:rsidRPr="000A797D" w:rsidRDefault="009E0B13" w:rsidP="000F7CCB">
            <w:pPr>
              <w:ind w:right="72"/>
            </w:pPr>
            <w:r w:rsidRPr="000A797D">
              <w:t>Тунгусовского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11.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>Годовой отчет об исполнении бюджета сельского поселения за 202</w:t>
            </w:r>
            <w:r>
              <w:t>3</w:t>
            </w:r>
            <w:r w:rsidRPr="000A797D">
              <w:t>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 xml:space="preserve"> До 01 июня </w:t>
            </w:r>
            <w:r>
              <w:t>2024</w:t>
            </w:r>
          </w:p>
        </w:tc>
      </w:tr>
      <w:tr w:rsidR="009E0B13" w:rsidRPr="000A797D" w:rsidTr="000F7C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spacing w:after="200" w:line="276" w:lineRule="auto"/>
              <w:jc w:val="center"/>
            </w:pPr>
            <w:r w:rsidRPr="000A797D">
              <w:t>12.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</w:pPr>
            <w:r w:rsidRPr="000A797D">
              <w:t xml:space="preserve">Анализ доходов и расходов на </w:t>
            </w:r>
            <w:r>
              <w:t>2024</w:t>
            </w:r>
            <w:r w:rsidRPr="000A797D"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13" w:rsidRPr="000A797D" w:rsidRDefault="009E0B13" w:rsidP="000F7CCB">
            <w:pPr>
              <w:ind w:right="72"/>
              <w:jc w:val="center"/>
            </w:pPr>
            <w:r w:rsidRPr="000A797D">
              <w:t>июнь, октябрь</w:t>
            </w:r>
          </w:p>
        </w:tc>
      </w:tr>
    </w:tbl>
    <w:p w:rsidR="009E0B13" w:rsidRPr="007D2A79" w:rsidRDefault="009E0B13" w:rsidP="009E0B13">
      <w:pPr>
        <w:rPr>
          <w:sz w:val="26"/>
          <w:szCs w:val="26"/>
        </w:rPr>
      </w:pPr>
    </w:p>
    <w:p w:rsidR="009E0B13" w:rsidRPr="00883ACB" w:rsidRDefault="009E0B13" w:rsidP="009E0B13">
      <w:pPr>
        <w:tabs>
          <w:tab w:val="left" w:pos="2029"/>
        </w:tabs>
        <w:rPr>
          <w:rFonts w:eastAsia="MS Mincho"/>
          <w:lang w:eastAsia="ja-JP"/>
        </w:rPr>
      </w:pPr>
    </w:p>
    <w:p w:rsidR="009E0B13" w:rsidRDefault="009E0B13" w:rsidP="009E0B13"/>
    <w:p w:rsidR="009E0B13" w:rsidRDefault="009E0B13" w:rsidP="009E0B13">
      <w:pPr>
        <w:jc w:val="center"/>
        <w:rPr>
          <w:b/>
          <w:sz w:val="28"/>
          <w:szCs w:val="28"/>
        </w:rPr>
      </w:pPr>
    </w:p>
    <w:p w:rsidR="009E0B13" w:rsidRDefault="009E0B13" w:rsidP="009E0B13"/>
    <w:p w:rsidR="009E0B13" w:rsidRDefault="009E0B13" w:rsidP="009E0B13"/>
    <w:sectPr w:rsidR="009E0B13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B13"/>
    <w:rsid w:val="001516AD"/>
    <w:rsid w:val="003E2D75"/>
    <w:rsid w:val="008568CB"/>
    <w:rsid w:val="00874C96"/>
    <w:rsid w:val="009E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B13"/>
    <w:rPr>
      <w:color w:val="0000FF"/>
      <w:u w:val="single"/>
    </w:rPr>
  </w:style>
  <w:style w:type="paragraph" w:styleId="a4">
    <w:name w:val="No Spacing"/>
    <w:uiPriority w:val="1"/>
    <w:qFormat/>
    <w:rsid w:val="009E0B1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9E0B1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E0B13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TML">
    <w:name w:val="HTML Preformatted"/>
    <w:aliases w:val="Знак"/>
    <w:basedOn w:val="a"/>
    <w:link w:val="HTML1"/>
    <w:unhideWhenUsed/>
    <w:rsid w:val="009E0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</w:rPr>
  </w:style>
  <w:style w:type="character" w:customStyle="1" w:styleId="HTML0">
    <w:name w:val="Стандартный HTML Знак"/>
    <w:aliases w:val="Знак Знак"/>
    <w:basedOn w:val="a0"/>
    <w:link w:val="HTML"/>
    <w:rsid w:val="009E0B13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9E0B13"/>
    <w:rPr>
      <w:rFonts w:ascii="Courier New" w:eastAsia="Courier New" w:hAnsi="Courier New" w:cs="Courier New"/>
      <w:lang w:eastAsia="ru-RU"/>
    </w:rPr>
  </w:style>
  <w:style w:type="table" w:styleId="a6">
    <w:name w:val="Table Grid"/>
    <w:basedOn w:val="a1"/>
    <w:uiPriority w:val="59"/>
    <w:rsid w:val="009E0B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0B13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9E0B13"/>
  </w:style>
  <w:style w:type="paragraph" w:customStyle="1" w:styleId="bodytextindent">
    <w:name w:val="bodytextindent"/>
    <w:basedOn w:val="a"/>
    <w:rsid w:val="009E0B13"/>
    <w:pPr>
      <w:spacing w:before="100" w:beforeAutospacing="1" w:after="100" w:afterAutospacing="1"/>
    </w:pPr>
  </w:style>
  <w:style w:type="paragraph" w:customStyle="1" w:styleId="ConsPlusNormal">
    <w:name w:val="ConsPlusNormal"/>
    <w:rsid w:val="009E0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gusovosp@molchanovo.gov70.ru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ngusovosp@molchanovo.gov70.ru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ngusovosp@molchanovo.gov70.ru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://www.tungusovo.ru/" TargetMode="External"/><Relationship Id="rId1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ngusovosp@molchanovo.gov70.ru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4406</Words>
  <Characters>25117</Characters>
  <Application>Microsoft Office Word</Application>
  <DocSecurity>0</DocSecurity>
  <Lines>209</Lines>
  <Paragraphs>58</Paragraphs>
  <ScaleCrop>false</ScaleCrop>
  <Company/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2024-03-01T09:38:00Z</dcterms:created>
  <dcterms:modified xsi:type="dcterms:W3CDTF">2024-03-01T09:41:00Z</dcterms:modified>
</cp:coreProperties>
</file>