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B" w:rsidRDefault="00CD23FB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</w:p>
    <w:p w:rsidR="00CD23FB" w:rsidRDefault="00CD23FB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CD23FB" w:rsidRDefault="007E7878" w:rsidP="007E7878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91983" cy="2541182"/>
            <wp:effectExtent l="19050" t="0" r="8417" b="0"/>
            <wp:docPr id="12" name="Рисунок 4" descr="C:\Users\KING\Desktop\Коррупция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NG\Desktop\Коррупция\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83" cy="254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FB" w:rsidRDefault="00CD23FB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CD23FB" w:rsidRDefault="00CD23FB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CD23FB" w:rsidRDefault="00CD23FB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CD23FB" w:rsidRDefault="007E7878" w:rsidP="00CD23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7946" cy="2328531"/>
            <wp:effectExtent l="19050" t="0" r="0" b="0"/>
            <wp:docPr id="14" name="Рисунок 3" descr="C:\Users\KING\Desktop\Коррупция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G\Desktop\Коррупция\img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58" cy="233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DC" w:rsidRDefault="00B44BDC" w:rsidP="00B44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7E7878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       </w:t>
      </w:r>
    </w:p>
    <w:p w:rsidR="00E85A6A" w:rsidRDefault="00E85A6A" w:rsidP="00E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lastRenderedPageBreak/>
        <w:t xml:space="preserve">             </w:t>
      </w:r>
    </w:p>
    <w:p w:rsidR="00CD23FB" w:rsidRPr="00E85A6A" w:rsidRDefault="00E85A6A" w:rsidP="00E85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               </w:t>
      </w:r>
      <w:r w:rsidR="00CD23FB" w:rsidRPr="00E85A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ПАМЯТКА</w:t>
      </w:r>
    </w:p>
    <w:p w:rsidR="00E85A6A" w:rsidRPr="00E85A6A" w:rsidRDefault="00CD23FB" w:rsidP="00E85A6A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85A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 ПРОТИВОДЕЙСТВИЮ КОРРУПЦИИ</w:t>
      </w:r>
    </w:p>
    <w:p w:rsidR="00E85A6A" w:rsidRPr="00E85A6A" w:rsidRDefault="00E85A6A" w:rsidP="00E85A6A">
      <w:pPr>
        <w:pStyle w:val="a3"/>
        <w:jc w:val="both"/>
        <w:rPr>
          <w:szCs w:val="27"/>
          <w:lang w:eastAsia="ru-RU"/>
        </w:rPr>
      </w:pPr>
      <w:r w:rsidRPr="00E85A6A">
        <w:rPr>
          <w:lang w:eastAsia="ru-RU"/>
        </w:rPr>
        <w:t>Коррупция это собирательное название разнообразных нарушений закона чиновниками и бизнесом. Слово </w:t>
      </w:r>
      <w:proofErr w:type="spellStart"/>
      <w:r w:rsidRPr="00E85A6A">
        <w:rPr>
          <w:b/>
          <w:bCs/>
          <w:color w:val="000080"/>
          <w:lang w:eastAsia="ru-RU"/>
        </w:rPr>
        <w:t>corruptio</w:t>
      </w:r>
      <w:proofErr w:type="spellEnd"/>
      <w:r w:rsidRPr="00E85A6A">
        <w:rPr>
          <w:color w:val="000080"/>
          <w:lang w:eastAsia="ru-RU"/>
        </w:rPr>
        <w:t> </w:t>
      </w:r>
      <w:r w:rsidRPr="00E85A6A">
        <w:rPr>
          <w:lang w:eastAsia="ru-RU"/>
        </w:rPr>
        <w:t xml:space="preserve">в </w:t>
      </w:r>
      <w:proofErr w:type="spellStart"/>
      <w:r w:rsidRPr="00E85A6A">
        <w:rPr>
          <w:lang w:eastAsia="ru-RU"/>
        </w:rPr>
        <w:t>перевде</w:t>
      </w:r>
      <w:proofErr w:type="spellEnd"/>
      <w:r w:rsidRPr="00E85A6A">
        <w:rPr>
          <w:lang w:eastAsia="ru-RU"/>
        </w:rPr>
        <w:t xml:space="preserve"> с Латыни означает «разложение, порча».</w:t>
      </w:r>
    </w:p>
    <w:p w:rsidR="00E85A6A" w:rsidRPr="00E85A6A" w:rsidRDefault="00E85A6A" w:rsidP="00E85A6A">
      <w:pPr>
        <w:pStyle w:val="a3"/>
        <w:jc w:val="both"/>
        <w:rPr>
          <w:szCs w:val="27"/>
          <w:lang w:eastAsia="ru-RU"/>
        </w:rPr>
      </w:pPr>
      <w:r w:rsidRPr="00E85A6A">
        <w:rPr>
          <w:lang w:eastAsia="ru-RU"/>
        </w:rPr>
        <w:t>Самым распространённым проявлением коррупции считается </w:t>
      </w:r>
      <w:r w:rsidRPr="00E85A6A">
        <w:rPr>
          <w:b/>
          <w:bCs/>
          <w:color w:val="000080"/>
          <w:lang w:eastAsia="ru-RU"/>
        </w:rPr>
        <w:t>взяточничество</w:t>
      </w:r>
      <w:r w:rsidRPr="00E85A6A">
        <w:rPr>
          <w:lang w:eastAsia="ru-RU"/>
        </w:rPr>
        <w:t xml:space="preserve"> — поборы откатов за оказание каких-либо услуг или предоставление конкурентных преимуществ. Коррупцию часто можно встретить при проведении тендеров и осуществлении </w:t>
      </w:r>
      <w:proofErr w:type="spellStart"/>
      <w:r w:rsidRPr="00E85A6A">
        <w:rPr>
          <w:lang w:eastAsia="ru-RU"/>
        </w:rPr>
        <w:t>госзакупок</w:t>
      </w:r>
      <w:proofErr w:type="spellEnd"/>
      <w:r w:rsidRPr="00E85A6A">
        <w:rPr>
          <w:lang w:eastAsia="ru-RU"/>
        </w:rPr>
        <w:t>.</w:t>
      </w:r>
    </w:p>
    <w:p w:rsidR="00E85A6A" w:rsidRPr="00E85A6A" w:rsidRDefault="00E85A6A" w:rsidP="00E85A6A">
      <w:pPr>
        <w:pStyle w:val="a3"/>
        <w:jc w:val="both"/>
        <w:rPr>
          <w:szCs w:val="27"/>
          <w:lang w:eastAsia="ru-RU"/>
        </w:rPr>
      </w:pPr>
      <w:r w:rsidRPr="00E85A6A">
        <w:rPr>
          <w:lang w:eastAsia="ru-RU"/>
        </w:rPr>
        <w:t>Другим вопиющим проявлением коррупции является </w:t>
      </w:r>
      <w:r w:rsidRPr="00E85A6A">
        <w:rPr>
          <w:b/>
          <w:bCs/>
          <w:color w:val="000080"/>
          <w:lang w:eastAsia="ru-RU"/>
        </w:rPr>
        <w:t>воровство бюджетных денег</w:t>
      </w:r>
      <w:r>
        <w:rPr>
          <w:b/>
          <w:bCs/>
          <w:color w:val="000080"/>
          <w:lang w:eastAsia="ru-RU"/>
        </w:rPr>
        <w:t xml:space="preserve"> </w:t>
      </w:r>
      <w:r w:rsidRPr="00E85A6A">
        <w:rPr>
          <w:lang w:eastAsia="ru-RU"/>
        </w:rPr>
        <w:t>чиновниками с использованием различных преступных схем: распилов, завышения стоимости работ, незаконным распределением, превышением полномочий и так далее ...</w:t>
      </w:r>
    </w:p>
    <w:p w:rsidR="00E85A6A" w:rsidRPr="00E85A6A" w:rsidRDefault="00E85A6A" w:rsidP="00E85A6A">
      <w:pPr>
        <w:pStyle w:val="a3"/>
        <w:jc w:val="both"/>
        <w:rPr>
          <w:szCs w:val="27"/>
          <w:lang w:eastAsia="ru-RU"/>
        </w:rPr>
      </w:pPr>
      <w:proofErr w:type="gramStart"/>
      <w:r w:rsidRPr="00E85A6A">
        <w:rPr>
          <w:szCs w:val="27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85A6A" w:rsidRPr="00E85A6A" w:rsidRDefault="00E85A6A" w:rsidP="00E85A6A">
      <w:pPr>
        <w:pStyle w:val="a3"/>
        <w:jc w:val="both"/>
        <w:rPr>
          <w:rFonts w:ascii="Arial" w:hAnsi="Arial" w:cs="Arial"/>
          <w:szCs w:val="27"/>
          <w:lang w:eastAsia="ru-RU"/>
        </w:rPr>
      </w:pPr>
      <w:r w:rsidRPr="00E85A6A">
        <w:rPr>
          <w:szCs w:val="27"/>
          <w:lang w:eastAsia="ru-RU"/>
        </w:rPr>
        <w:t>совершение деяний, указанных выше, от имени или в интересах юридического лица.</w:t>
      </w:r>
    </w:p>
    <w:p w:rsidR="00CD23FB" w:rsidRDefault="00CD23FB">
      <w:pPr>
        <w:rPr>
          <w:rFonts w:ascii="Times New Roman" w:hAnsi="Times New Roman" w:cs="Times New Roman"/>
        </w:rPr>
      </w:pPr>
    </w:p>
    <w:p w:rsidR="00CD23FB" w:rsidRDefault="00CD23FB">
      <w:pPr>
        <w:rPr>
          <w:rFonts w:ascii="Times New Roman" w:hAnsi="Times New Roman" w:cs="Times New Roman"/>
        </w:rPr>
      </w:pPr>
    </w:p>
    <w:p w:rsidR="00CD23FB" w:rsidRDefault="00CD23FB">
      <w:pPr>
        <w:rPr>
          <w:rFonts w:ascii="Times New Roman" w:hAnsi="Times New Roman" w:cs="Times New Roman"/>
        </w:rPr>
      </w:pPr>
    </w:p>
    <w:p w:rsidR="00CD23FB" w:rsidRDefault="007E78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85657" cy="1690576"/>
            <wp:effectExtent l="19050" t="0" r="443" b="0"/>
            <wp:docPr id="2" name="Рисунок 1" descr="C:\Users\KING\Desktop\Коррупция\2e59bc3faf53b62cc44a541a14afc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\Desktop\Коррупция\2e59bc3faf53b62cc44a541a14afc0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9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FB" w:rsidRDefault="00CD23FB">
      <w:pPr>
        <w:rPr>
          <w:rFonts w:ascii="Times New Roman" w:hAnsi="Times New Roman" w:cs="Times New Roman"/>
        </w:rPr>
      </w:pPr>
    </w:p>
    <w:p w:rsidR="00CD23FB" w:rsidRDefault="007E78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85657" cy="2158409"/>
            <wp:effectExtent l="19050" t="0" r="443" b="0"/>
            <wp:docPr id="3" name="Рисунок 2" descr="C:\Users\KING\Desktop\Коррупция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\Desktop\Коррупция\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16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5E" w:rsidRPr="00FD145E" w:rsidRDefault="00FD145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145E">
        <w:rPr>
          <w:rFonts w:ascii="Times New Roman" w:hAnsi="Times New Roman" w:cs="Times New Roman"/>
          <w:b/>
          <w:i/>
          <w:sz w:val="28"/>
          <w:szCs w:val="28"/>
          <w:u w:val="single"/>
        </w:rPr>
        <w:t>Столкнулись с коррупцией? Звоните</w:t>
      </w:r>
    </w:p>
    <w:p w:rsidR="00FD145E" w:rsidRPr="00FD145E" w:rsidRDefault="00FD14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45E">
        <w:rPr>
          <w:rFonts w:ascii="Times New Roman" w:hAnsi="Times New Roman" w:cs="Times New Roman"/>
          <w:b/>
          <w:i/>
          <w:sz w:val="28"/>
          <w:szCs w:val="28"/>
        </w:rPr>
        <w:t>838256 35380 - Администрация Тунгусовского сельского поселения</w:t>
      </w:r>
    </w:p>
    <w:p w:rsidR="00FD145E" w:rsidRPr="00FD145E" w:rsidRDefault="00FD14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45E">
        <w:rPr>
          <w:rFonts w:ascii="Times New Roman" w:hAnsi="Times New Roman" w:cs="Times New Roman"/>
          <w:b/>
          <w:i/>
          <w:sz w:val="28"/>
          <w:szCs w:val="28"/>
        </w:rPr>
        <w:t xml:space="preserve">83825621271 -  ОМВД России по </w:t>
      </w:r>
      <w:proofErr w:type="spellStart"/>
      <w:r w:rsidRPr="00FD145E">
        <w:rPr>
          <w:rFonts w:ascii="Times New Roman" w:hAnsi="Times New Roman" w:cs="Times New Roman"/>
          <w:b/>
          <w:i/>
          <w:sz w:val="28"/>
          <w:szCs w:val="28"/>
        </w:rPr>
        <w:t>Молчановскому</w:t>
      </w:r>
      <w:proofErr w:type="spellEnd"/>
      <w:r w:rsidRPr="00FD145E">
        <w:rPr>
          <w:rFonts w:ascii="Times New Roman" w:hAnsi="Times New Roman" w:cs="Times New Roman"/>
          <w:b/>
          <w:i/>
          <w:sz w:val="28"/>
          <w:szCs w:val="28"/>
        </w:rPr>
        <w:t xml:space="preserve"> району</w:t>
      </w:r>
    </w:p>
    <w:p w:rsidR="00CD23FB" w:rsidRDefault="00FD145E">
      <w:pPr>
        <w:rPr>
          <w:rFonts w:ascii="Times New Roman" w:hAnsi="Times New Roman" w:cs="Times New Roman"/>
        </w:rPr>
      </w:pPr>
      <w:r w:rsidRPr="00FD145E">
        <w:rPr>
          <w:rFonts w:ascii="Times New Roman" w:hAnsi="Times New Roman" w:cs="Times New Roman"/>
          <w:b/>
          <w:i/>
          <w:sz w:val="28"/>
          <w:szCs w:val="28"/>
        </w:rPr>
        <w:t>83825621441 -  Прокуратура Молчановского района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ЭТО ВАЖНО ЗНАТЬ!!!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органа, </w:t>
      </w:r>
      <w:proofErr w:type="spellStart"/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Росгвардии</w:t>
      </w:r>
      <w:proofErr w:type="spellEnd"/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правоохранительном органе полученное от вас сообщение (заявление) должно быть </w:t>
      </w: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7E7878" w:rsidRPr="007E7878" w:rsidRDefault="007E7878" w:rsidP="007E7878">
      <w:pPr>
        <w:spacing w:after="79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7E787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  <w:r w:rsidRPr="007E7878">
        <w:rPr>
          <w:rFonts w:ascii="inherit" w:eastAsia="Times New Roman" w:hAnsi="inherit" w:cs="Arial"/>
          <w:b/>
          <w:iCs/>
          <w:color w:val="1A1A1A"/>
          <w:sz w:val="30"/>
          <w:lang w:eastAsia="ru-RU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</w:t>
      </w:r>
      <w:r w:rsidRPr="007E7878">
        <w:rPr>
          <w:rFonts w:ascii="inherit" w:eastAsia="Times New Roman" w:hAnsi="inherit" w:cs="Arial"/>
          <w:b/>
          <w:iCs/>
          <w:color w:val="1A1A1A"/>
          <w:sz w:val="30"/>
          <w:lang w:eastAsia="ru-RU"/>
        </w:rPr>
        <w:lastRenderedPageBreak/>
        <w:t>деятельностью правоохранительных органов и силовых структур.</w:t>
      </w: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  <w:r>
        <w:rPr>
          <w:rFonts w:eastAsia="Times New Roman" w:cs="Arial"/>
          <w:b/>
          <w:iCs/>
          <w:noProof/>
          <w:color w:val="1A1A1A"/>
          <w:sz w:val="30"/>
          <w:lang w:eastAsia="ru-RU"/>
        </w:rPr>
        <w:drawing>
          <wp:inline distT="0" distB="0" distL="0" distR="0">
            <wp:extent cx="3085657" cy="2286000"/>
            <wp:effectExtent l="19050" t="0" r="443" b="0"/>
            <wp:docPr id="17" name="Рисунок 6" descr="C:\Users\KING\Desktop\Коррупция\2017_03_28_Infografika_korruptsiya_v_Rossii-84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NG\Desktop\Коррупция\2017_03_28_Infografika_korruptsiya_v_Rossii-840x5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2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</w:p>
    <w:p w:rsid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iCs/>
          <w:color w:val="1A1A1A"/>
          <w:sz w:val="30"/>
          <w:lang w:eastAsia="ru-RU"/>
        </w:rPr>
      </w:pPr>
    </w:p>
    <w:p w:rsidR="007E7878" w:rsidRPr="007E7878" w:rsidRDefault="007E7878" w:rsidP="007E7878">
      <w:pPr>
        <w:spacing w:after="0" w:line="300" w:lineRule="atLeast"/>
        <w:jc w:val="both"/>
        <w:textAlignment w:val="baseline"/>
        <w:rPr>
          <w:rFonts w:eastAsia="Times New Roman" w:cs="Arial"/>
          <w:b/>
          <w:color w:val="1A1A1A"/>
          <w:sz w:val="30"/>
          <w:szCs w:val="30"/>
          <w:lang w:eastAsia="ru-RU"/>
        </w:rPr>
      </w:pPr>
    </w:p>
    <w:p w:rsid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B44BDC" w:rsidRDefault="007E787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85657" cy="2232837"/>
            <wp:effectExtent l="19050" t="0" r="443" b="0"/>
            <wp:docPr id="15" name="Рисунок 5" descr="C:\Users\KING\Desktop\Коррупция\52a760937793b58e0430be7ec18d9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NG\Desktop\Коррупция\52a760937793b58e0430be7ec18d9b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23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DC" w:rsidRPr="00CD23FB" w:rsidRDefault="00B44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Тунгусовского сельского поселения                  </w:t>
      </w:r>
      <w:r w:rsidR="007E7878">
        <w:rPr>
          <w:rFonts w:ascii="Times New Roman" w:hAnsi="Times New Roman" w:cs="Times New Roman"/>
        </w:rPr>
        <w:t xml:space="preserve">                               15</w:t>
      </w:r>
      <w:r>
        <w:rPr>
          <w:rFonts w:ascii="Times New Roman" w:hAnsi="Times New Roman" w:cs="Times New Roman"/>
        </w:rPr>
        <w:t>.</w:t>
      </w:r>
      <w:r w:rsidR="007E787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.201</w:t>
      </w:r>
      <w:r w:rsidR="007E787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sectPr w:rsidR="00B44BDC" w:rsidRPr="00CD23FB" w:rsidSect="00CD23FB">
      <w:pgSz w:w="16838" w:h="11906" w:orient="landscape"/>
      <w:pgMar w:top="284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973"/>
    <w:multiLevelType w:val="multilevel"/>
    <w:tmpl w:val="CF3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3FB"/>
    <w:rsid w:val="00033DCA"/>
    <w:rsid w:val="006D22AE"/>
    <w:rsid w:val="006E7A9B"/>
    <w:rsid w:val="0076296C"/>
    <w:rsid w:val="007E7878"/>
    <w:rsid w:val="00812451"/>
    <w:rsid w:val="00981E33"/>
    <w:rsid w:val="00AA607B"/>
    <w:rsid w:val="00B44BDC"/>
    <w:rsid w:val="00CD23FB"/>
    <w:rsid w:val="00E85A6A"/>
    <w:rsid w:val="00FD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CD23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3F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E7878"/>
    <w:rPr>
      <w:i/>
      <w:iCs/>
    </w:rPr>
  </w:style>
  <w:style w:type="character" w:styleId="a8">
    <w:name w:val="Strong"/>
    <w:basedOn w:val="a0"/>
    <w:uiPriority w:val="22"/>
    <w:qFormat/>
    <w:rsid w:val="00E85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KING</cp:lastModifiedBy>
  <cp:revision>2</cp:revision>
  <cp:lastPrinted>2018-08-15T09:24:00Z</cp:lastPrinted>
  <dcterms:created xsi:type="dcterms:W3CDTF">2018-08-15T09:25:00Z</dcterms:created>
  <dcterms:modified xsi:type="dcterms:W3CDTF">2018-08-15T09:25:00Z</dcterms:modified>
</cp:coreProperties>
</file>