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0C" w:rsidRDefault="00BA650C" w:rsidP="00C52DA2">
      <w:pPr>
        <w:jc w:val="center"/>
      </w:pPr>
    </w:p>
    <w:p w:rsidR="00C52DA2" w:rsidRDefault="00C52DA2" w:rsidP="00C52DA2">
      <w:pPr>
        <w:jc w:val="center"/>
      </w:pPr>
      <w:r>
        <w:t>АДМИНИСТРАЦИЯ ТУНГУСОВСКОГО СЕЛЬСКОГО ПОСЕЛЕНИЯ</w:t>
      </w:r>
    </w:p>
    <w:p w:rsidR="00C52DA2" w:rsidRDefault="00C52DA2" w:rsidP="00C52DA2">
      <w:r>
        <w:t xml:space="preserve">                             МОЛЧАНОВСКОГО РАЙОНА ТОМСКОЙ ОБЛАСТИ</w:t>
      </w:r>
    </w:p>
    <w:p w:rsidR="00C52DA2" w:rsidRDefault="00C52DA2" w:rsidP="00C52DA2"/>
    <w:p w:rsidR="00C52DA2" w:rsidRDefault="00C52DA2" w:rsidP="00C52DA2">
      <w:pPr>
        <w:pBdr>
          <w:bottom w:val="single" w:sz="12" w:space="1" w:color="auto"/>
        </w:pBdr>
        <w:jc w:val="center"/>
      </w:pPr>
      <w:r>
        <w:t>Постановление</w:t>
      </w:r>
    </w:p>
    <w:p w:rsidR="00C52DA2" w:rsidRDefault="00C52DA2" w:rsidP="00BA5F23">
      <w:pPr>
        <w:jc w:val="center"/>
      </w:pPr>
      <w:proofErr w:type="spellStart"/>
      <w:r>
        <w:t>с.Тунгусово</w:t>
      </w:r>
      <w:proofErr w:type="spellEnd"/>
    </w:p>
    <w:p w:rsidR="00C52DA2" w:rsidRDefault="00C52DA2" w:rsidP="00C52DA2"/>
    <w:p w:rsidR="00C52DA2" w:rsidRDefault="00C52DA2" w:rsidP="00C52DA2">
      <w:r>
        <w:t xml:space="preserve">от </w:t>
      </w:r>
      <w:r w:rsidR="008B20D9">
        <w:t>1</w:t>
      </w:r>
      <w:r w:rsidR="009023E8">
        <w:t>9</w:t>
      </w:r>
      <w:r>
        <w:t xml:space="preserve"> </w:t>
      </w:r>
      <w:r w:rsidR="008B20D9">
        <w:t>июля</w:t>
      </w:r>
      <w:r>
        <w:t xml:space="preserve"> 20</w:t>
      </w:r>
      <w:r w:rsidR="0004147E">
        <w:t>2</w:t>
      </w:r>
      <w:r w:rsidR="008B20D9">
        <w:t>3</w:t>
      </w:r>
      <w:r w:rsidR="003C02E9">
        <w:t xml:space="preserve"> года.                      </w:t>
      </w:r>
      <w:r>
        <w:t xml:space="preserve">           </w:t>
      </w:r>
      <w:r w:rsidR="00713A4B">
        <w:t xml:space="preserve">                              </w:t>
      </w:r>
      <w:r>
        <w:t xml:space="preserve">                                         № </w:t>
      </w:r>
      <w:r w:rsidR="00F94DFD">
        <w:t>70</w:t>
      </w:r>
    </w:p>
    <w:p w:rsidR="00C52DA2" w:rsidRDefault="00C52DA2" w:rsidP="00C52DA2"/>
    <w:p w:rsidR="009023E8" w:rsidRPr="009023E8" w:rsidRDefault="00BA650C" w:rsidP="009023E8">
      <w:pPr>
        <w:jc w:val="center"/>
      </w:pPr>
      <w:r>
        <w:t>О внесении изменений в постановление от 29.12.2021 №51 "</w:t>
      </w:r>
      <w:r w:rsidR="009023E8" w:rsidRPr="009023E8">
        <w:t>О перечне главных администраторов доходов бюджета муниципального образования «</w:t>
      </w:r>
      <w:proofErr w:type="spellStart"/>
      <w:r w:rsidR="009023E8">
        <w:t>Тунгусовское</w:t>
      </w:r>
      <w:proofErr w:type="spellEnd"/>
      <w:r w:rsidR="009023E8">
        <w:t xml:space="preserve"> сельское поселение</w:t>
      </w:r>
      <w:r w:rsidR="009023E8" w:rsidRPr="009023E8">
        <w:t>», порядке и сроках внесения изменений в перечень главных администраторов доходов бюджета муниципального образования «</w:t>
      </w:r>
      <w:proofErr w:type="spellStart"/>
      <w:r w:rsidR="009023E8">
        <w:t>Тунгусовское</w:t>
      </w:r>
      <w:proofErr w:type="spellEnd"/>
      <w:r w:rsidR="009023E8">
        <w:t xml:space="preserve"> сельское поселение</w:t>
      </w:r>
      <w:r w:rsidR="009023E8" w:rsidRPr="009023E8">
        <w:t>»</w:t>
      </w:r>
      <w:r>
        <w:t>"</w:t>
      </w:r>
    </w:p>
    <w:p w:rsidR="002C5FBB" w:rsidRPr="009023E8" w:rsidRDefault="002C5FBB" w:rsidP="009023E8">
      <w:pPr>
        <w:jc w:val="center"/>
      </w:pPr>
    </w:p>
    <w:p w:rsidR="009023E8" w:rsidRPr="009023E8" w:rsidRDefault="009023E8" w:rsidP="009023E8">
      <w:pPr>
        <w:autoSpaceDE w:val="0"/>
        <w:autoSpaceDN w:val="0"/>
        <w:adjustRightInd w:val="0"/>
        <w:ind w:firstLine="708"/>
        <w:jc w:val="both"/>
      </w:pPr>
      <w:r w:rsidRPr="009023E8">
        <w:t xml:space="preserve">В соответствии </w:t>
      </w:r>
      <w:proofErr w:type="spellStart"/>
      <w:r w:rsidRPr="009023E8">
        <w:t>c</w:t>
      </w:r>
      <w:proofErr w:type="spellEnd"/>
      <w:r w:rsidRPr="009023E8">
        <w:t xml:space="preserve"> пунктом 3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9023E8" w:rsidRPr="009023E8" w:rsidRDefault="009023E8" w:rsidP="009023E8">
      <w:pPr>
        <w:autoSpaceDE w:val="0"/>
        <w:autoSpaceDN w:val="0"/>
        <w:adjustRightInd w:val="0"/>
      </w:pPr>
    </w:p>
    <w:p w:rsidR="009023E8" w:rsidRPr="009023E8" w:rsidRDefault="009023E8" w:rsidP="009023E8">
      <w:pPr>
        <w:rPr>
          <w:color w:val="000000"/>
        </w:rPr>
      </w:pPr>
      <w:r w:rsidRPr="009023E8">
        <w:rPr>
          <w:color w:val="000000"/>
        </w:rPr>
        <w:t>ПОСТАНОВЛЯЮ:</w:t>
      </w:r>
    </w:p>
    <w:p w:rsidR="009023E8" w:rsidRPr="009023E8" w:rsidRDefault="009023E8" w:rsidP="009023E8">
      <w:pPr>
        <w:jc w:val="both"/>
        <w:rPr>
          <w:color w:val="000000"/>
        </w:rPr>
      </w:pPr>
    </w:p>
    <w:p w:rsidR="009023E8" w:rsidRPr="00BA650C" w:rsidRDefault="00BA650C" w:rsidP="009023E8">
      <w:pPr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color w:val="000000"/>
        </w:rPr>
      </w:pPr>
      <w:r>
        <w:rPr>
          <w:color w:val="000000"/>
        </w:rPr>
        <w:t xml:space="preserve">Приложение №1 к </w:t>
      </w:r>
      <w:r>
        <w:t>постановлению от 29.12.2021 №51 "</w:t>
      </w:r>
      <w:r w:rsidRPr="009023E8">
        <w:t>О перечне главных администраторов доходов бюджета муниципального образования «</w:t>
      </w:r>
      <w:proofErr w:type="spellStart"/>
      <w:r>
        <w:t>Тунгусовское</w:t>
      </w:r>
      <w:proofErr w:type="spellEnd"/>
      <w:r>
        <w:t xml:space="preserve"> сельское поселение</w:t>
      </w:r>
      <w:r w:rsidRPr="009023E8">
        <w:t>», порядке и сроках внесения изменений в перечень главных администраторов доходов бюджета муниципального образования «</w:t>
      </w:r>
      <w:proofErr w:type="spellStart"/>
      <w:r>
        <w:t>Тунгусовское</w:t>
      </w:r>
      <w:proofErr w:type="spellEnd"/>
      <w:r>
        <w:t xml:space="preserve"> сельское поселение</w:t>
      </w:r>
      <w:r w:rsidRPr="009023E8">
        <w:t>»</w:t>
      </w:r>
      <w:r>
        <w:t>" изложить в следующей редакции:</w:t>
      </w:r>
    </w:p>
    <w:p w:rsidR="00BA650C" w:rsidRPr="00BA650C" w:rsidRDefault="00BA650C" w:rsidP="00BA650C">
      <w:pPr>
        <w:tabs>
          <w:tab w:val="left" w:pos="993"/>
        </w:tabs>
        <w:ind w:right="-2"/>
        <w:jc w:val="both"/>
        <w:rPr>
          <w:color w:val="000000"/>
        </w:rPr>
      </w:pPr>
    </w:p>
    <w:p w:rsidR="00BA650C" w:rsidRPr="00BA650C" w:rsidRDefault="00BA650C" w:rsidP="00BA650C">
      <w:pPr>
        <w:pStyle w:val="a3"/>
        <w:ind w:left="1204"/>
        <w:jc w:val="center"/>
        <w:rPr>
          <w:rFonts w:ascii="Times New Roman" w:hAnsi="Times New Roman"/>
          <w:sz w:val="24"/>
          <w:szCs w:val="24"/>
        </w:rPr>
      </w:pPr>
      <w:r w:rsidRPr="00BA650C">
        <w:rPr>
          <w:rFonts w:ascii="Times New Roman" w:hAnsi="Times New Roman"/>
          <w:sz w:val="24"/>
          <w:szCs w:val="24"/>
        </w:rPr>
        <w:t>Перечень главных администраторов доходов бюджета муниципального образования «</w:t>
      </w:r>
      <w:proofErr w:type="spellStart"/>
      <w:r w:rsidRPr="00BA650C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Pr="00BA650C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0"/>
        <w:gridCol w:w="2644"/>
        <w:gridCol w:w="6237"/>
      </w:tblGrid>
      <w:tr w:rsidR="00BA650C" w:rsidRPr="009023E8" w:rsidTr="00145E29">
        <w:trPr>
          <w:trHeight w:val="339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023E8">
              <w:t>Код бюджетной классификации РФ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23E8">
              <w:t xml:space="preserve">Наименование главного администратора доходов </w:t>
            </w:r>
            <w:r w:rsidRPr="009023E8">
              <w:rPr>
                <w:bCs/>
                <w:color w:val="000000"/>
              </w:rPr>
              <w:t xml:space="preserve">бюджета, наименование </w:t>
            </w:r>
            <w:r w:rsidRPr="009023E8">
              <w:t xml:space="preserve">кода вида (подвида) доходов </w:t>
            </w:r>
            <w:r w:rsidRPr="009023E8">
              <w:rPr>
                <w:bCs/>
                <w:color w:val="000000"/>
              </w:rPr>
              <w:t xml:space="preserve">бюджета </w:t>
            </w:r>
          </w:p>
        </w:tc>
      </w:tr>
      <w:tr w:rsidR="00BA650C" w:rsidRPr="009023E8" w:rsidTr="00145E29">
        <w:trPr>
          <w:trHeight w:val="5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center"/>
            </w:pPr>
            <w:r w:rsidRPr="009023E8">
              <w:t>главного администратора доходов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center"/>
            </w:pPr>
            <w:r w:rsidRPr="009023E8">
              <w:t>вида (подвида) доходов</w:t>
            </w:r>
            <w:r w:rsidRPr="009023E8">
              <w:rPr>
                <w:bCs/>
                <w:color w:val="000000"/>
              </w:rPr>
              <w:t xml:space="preserve"> бюджета 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0C" w:rsidRPr="009023E8" w:rsidRDefault="00BA650C" w:rsidP="00145E29">
            <w:pPr>
              <w:rPr>
                <w:color w:val="000000"/>
              </w:rPr>
            </w:pP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  <w:rPr>
                <w:b/>
              </w:rPr>
            </w:pPr>
            <w:r w:rsidRPr="009023E8">
              <w:rPr>
                <w:b/>
              </w:rPr>
              <w:t>182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  <w:rPr>
                <w:b/>
              </w:rPr>
            </w:pPr>
            <w:r w:rsidRPr="009023E8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</w:pPr>
            <w:r w:rsidRPr="009023E8">
              <w:t>1</w:t>
            </w:r>
            <w:r>
              <w:t>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1 03 02230 01 0000 110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9023E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</w:pPr>
            <w:r w:rsidRPr="009023E8">
              <w:t>1</w:t>
            </w:r>
            <w:r>
              <w:t>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1 03 02240 01 0000 110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9023E8">
              <w:t>Доходы от уплаты акцизов на моторные масла для дизельных и (или) карбюраторных (</w:t>
            </w:r>
            <w:proofErr w:type="spellStart"/>
            <w:r w:rsidRPr="009023E8">
              <w:t>инжекторных</w:t>
            </w:r>
            <w:proofErr w:type="spellEnd"/>
            <w:r w:rsidRPr="009023E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</w:pPr>
            <w:r w:rsidRPr="009023E8">
              <w:t>1</w:t>
            </w:r>
            <w:r>
              <w:t>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1 03 02250 01 0000 110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9023E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BA650C">
            <w:pPr>
              <w:jc w:val="center"/>
            </w:pPr>
            <w:r w:rsidRPr="009023E8">
              <w:lastRenderedPageBreak/>
              <w:t>1</w:t>
            </w:r>
            <w:r>
              <w:t>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1 03 02260 01 0000 110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9023E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9023E8">
              <w:t>Налог на доходы физических лиц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FD020E" w:rsidRDefault="00BA650C" w:rsidP="00145E29">
            <w:pPr>
              <w:jc w:val="center"/>
            </w:pPr>
            <w:r w:rsidRPr="00FD020E">
              <w:rPr>
                <w:color w:val="000000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FD020E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FD020E">
              <w:rPr>
                <w:color w:val="000000"/>
              </w:rPr>
              <w:t>Налог на имущество физических лиц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FD020E" w:rsidRDefault="00BA650C" w:rsidP="00145E29">
            <w:pPr>
              <w:jc w:val="center"/>
            </w:pPr>
            <w:r w:rsidRPr="00FD020E">
              <w:rPr>
                <w:color w:val="000000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FD020E" w:rsidRDefault="00BA650C" w:rsidP="00145E29">
            <w:r w:rsidRPr="00FD020E">
              <w:rPr>
                <w:color w:val="000000"/>
              </w:rPr>
              <w:t>Земельный налог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  <w:rPr>
                <w:b/>
              </w:rPr>
            </w:pPr>
            <w:r w:rsidRPr="009023E8">
              <w:rPr>
                <w:b/>
              </w:rP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  <w:rPr>
                <w:b/>
              </w:rPr>
            </w:pPr>
            <w:r w:rsidRPr="009023E8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Тунгусовского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tabs>
                <w:tab w:val="left" w:pos="504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jc w:val="center"/>
            </w:pPr>
            <w: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tabs>
                <w:tab w:val="left" w:pos="1812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Pr="00B72A80"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2A8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jc w:val="center"/>
            </w:pPr>
            <w: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tabs>
                <w:tab w:val="left" w:pos="1812"/>
              </w:tabs>
              <w:rPr>
                <w:snapToGrid w:val="0"/>
              </w:rPr>
            </w:pPr>
            <w:r>
              <w:rPr>
                <w:spacing w:val="-4"/>
              </w:rPr>
              <w:t xml:space="preserve">  </w:t>
            </w:r>
            <w:r w:rsidRPr="00B72A80">
              <w:rPr>
                <w:spacing w:val="-4"/>
              </w:rPr>
              <w:t>1 13 02995 10 0000 130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B72A80">
              <w:rPr>
                <w:snapToGrid w:val="0"/>
              </w:rPr>
              <w:t>Прочие доходы от оказания компенсации затрат бюджетов сельских поселений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1 16 00000 00 0000 000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r w:rsidRPr="009023E8">
              <w:t>Штрафы, санкции, возмещение ущерба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B72A80">
              <w:rPr>
                <w:spacing w:val="-4"/>
              </w:rPr>
              <w:t>2 02 15001 10 0000 15</w:t>
            </w:r>
            <w:r>
              <w:rPr>
                <w:spacing w:val="-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>
              <w:t>Прочие субсидии бюджетам сельских поселений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8736E0" w:rsidRDefault="00BA650C" w:rsidP="00145E29">
            <w:pPr>
              <w:tabs>
                <w:tab w:val="left" w:pos="444"/>
              </w:tabs>
            </w:pPr>
            <w:r>
              <w:t xml:space="preserve">  </w:t>
            </w:r>
            <w:r w:rsidRPr="008736E0"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8736E0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8736E0">
              <w:rPr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jc w:val="center"/>
            </w:pPr>
            <w:r w:rsidRPr="00CB5761">
              <w:t>1</w:t>
            </w:r>
            <w:r>
              <w:t xml:space="preserve"> </w:t>
            </w:r>
            <w:r w:rsidRPr="00CB5761">
              <w:t>14</w:t>
            </w:r>
            <w:r>
              <w:t xml:space="preserve"> </w:t>
            </w:r>
            <w:r w:rsidRPr="00CB5761">
              <w:t>06025</w:t>
            </w:r>
            <w:r>
              <w:t xml:space="preserve"> </w:t>
            </w:r>
            <w:r w:rsidRPr="00CB5761">
              <w:t>10</w:t>
            </w:r>
            <w:r>
              <w:t xml:space="preserve"> </w:t>
            </w:r>
            <w:r w:rsidRPr="00CB5761">
              <w:t>0000</w:t>
            </w:r>
            <w:r>
              <w:t xml:space="preserve"> </w:t>
            </w:r>
            <w:r w:rsidRPr="00CB5761">
              <w:t>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CB576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901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jc w:val="center"/>
            </w:pPr>
            <w:r w:rsidRPr="00B72A80">
              <w:rPr>
                <w:spacing w:val="-4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autoSpaceDE w:val="0"/>
              <w:autoSpaceDN w:val="0"/>
              <w:adjustRightInd w:val="0"/>
              <w:jc w:val="both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  <w:rPr>
                <w:b/>
              </w:rPr>
            </w:pPr>
            <w:r w:rsidRPr="009023E8">
              <w:rPr>
                <w:b/>
              </w:rPr>
              <w:t>903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  <w:rPr>
                <w:b/>
              </w:rPr>
            </w:pPr>
            <w:r w:rsidRPr="009023E8">
              <w:rPr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9023E8">
              <w:rPr>
                <w:b/>
              </w:rPr>
              <w:t>Молчановского</w:t>
            </w:r>
            <w:proofErr w:type="spellEnd"/>
            <w:r w:rsidRPr="009023E8">
              <w:rPr>
                <w:b/>
              </w:rPr>
              <w:t xml:space="preserve"> района Томской области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9023E8">
              <w:t>903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 w:rsidRPr="00B72A80">
              <w:t xml:space="preserve">2 08 05000 10 0000 </w:t>
            </w:r>
            <w: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9023E8" w:rsidRDefault="00BA650C" w:rsidP="00145E29">
            <w:pPr>
              <w:jc w:val="center"/>
            </w:pPr>
            <w:r>
              <w:t>903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jc w:val="center"/>
            </w:pPr>
            <w: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pPr>
              <w:rPr>
                <w:rFonts w:eastAsia="Calibri"/>
                <w:bCs/>
                <w:iCs/>
                <w:lang w:eastAsia="en-US"/>
              </w:rPr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BA650C" w:rsidRPr="009023E8" w:rsidTr="00145E29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jc w:val="center"/>
            </w:pPr>
            <w:r>
              <w:t>903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Default="00BA650C" w:rsidP="00145E29">
            <w:pPr>
              <w:jc w:val="center"/>
            </w:pPr>
            <w:r>
              <w:t>2</w:t>
            </w:r>
            <w:r w:rsidRPr="009023E8">
              <w:t xml:space="preserve"> 0</w:t>
            </w:r>
            <w:r>
              <w:t>8</w:t>
            </w:r>
            <w:r w:rsidRPr="009023E8">
              <w:t xml:space="preserve"> </w:t>
            </w:r>
            <w:r>
              <w:t>1000</w:t>
            </w:r>
            <w:r w:rsidRPr="009023E8">
              <w:t xml:space="preserve">0 </w:t>
            </w:r>
            <w:r>
              <w:t>10</w:t>
            </w:r>
            <w:r w:rsidRPr="009023E8">
              <w:t xml:space="preserve"> 0000 1</w:t>
            </w:r>
            <w:r>
              <w:t>5</w:t>
            </w:r>
            <w:r w:rsidRPr="009023E8"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C" w:rsidRPr="00B72A80" w:rsidRDefault="00BA650C" w:rsidP="00145E29">
            <w: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</w:tbl>
    <w:p w:rsidR="00BA650C" w:rsidRPr="009023E8" w:rsidRDefault="00BA650C" w:rsidP="00BA650C">
      <w:pPr>
        <w:tabs>
          <w:tab w:val="left" w:pos="993"/>
        </w:tabs>
        <w:ind w:right="-2"/>
        <w:jc w:val="both"/>
        <w:rPr>
          <w:color w:val="000000"/>
        </w:rPr>
      </w:pPr>
    </w:p>
    <w:p w:rsidR="009023E8" w:rsidRPr="009023E8" w:rsidRDefault="009023E8" w:rsidP="009023E8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9023E8">
        <w:t xml:space="preserve">3. Опубликовать настоящее постановление в официальном печатном издании «Информационный бюллетень Совета и Администрации </w:t>
      </w:r>
      <w:proofErr w:type="spellStart"/>
      <w:r w:rsidRPr="009023E8">
        <w:t>Тунгусовского</w:t>
      </w:r>
      <w:proofErr w:type="spellEnd"/>
      <w:r w:rsidRPr="009023E8">
        <w:t xml:space="preserve"> сельского </w:t>
      </w:r>
      <w:r w:rsidRPr="009023E8">
        <w:lastRenderedPageBreak/>
        <w:t>поселения» и разместить на официальном сайте муниципального образования «</w:t>
      </w:r>
      <w:proofErr w:type="spellStart"/>
      <w:r w:rsidRPr="009023E8">
        <w:t>Тунгусовское</w:t>
      </w:r>
      <w:proofErr w:type="spellEnd"/>
      <w:r w:rsidRPr="009023E8">
        <w:t xml:space="preserve"> сельское поселение» (http://www.tungusovo.ru/).</w:t>
      </w:r>
    </w:p>
    <w:p w:rsidR="009023E8" w:rsidRPr="009023E8" w:rsidRDefault="009023E8" w:rsidP="009023E8">
      <w:pPr>
        <w:tabs>
          <w:tab w:val="left" w:pos="993"/>
        </w:tabs>
        <w:ind w:right="-56" w:firstLine="720"/>
        <w:jc w:val="both"/>
      </w:pPr>
      <w:r w:rsidRPr="009023E8">
        <w:t xml:space="preserve">4. Постановление вступает в силу </w:t>
      </w:r>
      <w:r w:rsidR="00BA650C">
        <w:t>с 01.01.2023.</w:t>
      </w:r>
    </w:p>
    <w:p w:rsidR="009023E8" w:rsidRPr="009023E8" w:rsidRDefault="009023E8" w:rsidP="009023E8">
      <w:pPr>
        <w:ind w:right="-56" w:firstLine="720"/>
        <w:jc w:val="both"/>
      </w:pPr>
      <w:r w:rsidRPr="009023E8">
        <w:t xml:space="preserve">5. </w:t>
      </w:r>
      <w:r w:rsidRPr="009023E8">
        <w:rPr>
          <w:color w:val="000000"/>
        </w:rPr>
        <w:t xml:space="preserve">Контроль за исполнением настоящего постановления возложить на </w:t>
      </w:r>
      <w:r>
        <w:rPr>
          <w:color w:val="000000"/>
        </w:rPr>
        <w:t xml:space="preserve">ведущего специалиста по финансам, бухгалтерскому учету, налоговому контролю  И.И. </w:t>
      </w:r>
      <w:proofErr w:type="spellStart"/>
      <w:r>
        <w:rPr>
          <w:color w:val="000000"/>
        </w:rPr>
        <w:t>Зарянову</w:t>
      </w:r>
      <w:proofErr w:type="spellEnd"/>
      <w:r w:rsidRPr="009023E8">
        <w:rPr>
          <w:color w:val="000000"/>
        </w:rPr>
        <w:t>.</w:t>
      </w:r>
    </w:p>
    <w:p w:rsidR="009023E8" w:rsidRPr="009023E8" w:rsidRDefault="009023E8" w:rsidP="009023E8">
      <w:pPr>
        <w:ind w:firstLine="540"/>
      </w:pPr>
    </w:p>
    <w:p w:rsidR="009023E8" w:rsidRPr="009023E8" w:rsidRDefault="009023E8" w:rsidP="009023E8">
      <w:pPr>
        <w:ind w:firstLine="540"/>
      </w:pPr>
    </w:p>
    <w:p w:rsidR="009023E8" w:rsidRPr="009023E8" w:rsidRDefault="009023E8" w:rsidP="009023E8">
      <w:pPr>
        <w:ind w:firstLine="540"/>
      </w:pPr>
    </w:p>
    <w:p w:rsidR="009023E8" w:rsidRPr="009023E8" w:rsidRDefault="009023E8" w:rsidP="009023E8">
      <w:pPr>
        <w:autoSpaceDE w:val="0"/>
        <w:autoSpaceDN w:val="0"/>
        <w:adjustRightInd w:val="0"/>
        <w:spacing w:line="240" w:lineRule="exact"/>
      </w:pPr>
      <w:r w:rsidRPr="009023E8">
        <w:t xml:space="preserve">Глава </w:t>
      </w:r>
      <w:proofErr w:type="spellStart"/>
      <w:r w:rsidRPr="009023E8">
        <w:t>Тунгусовского</w:t>
      </w:r>
      <w:proofErr w:type="spellEnd"/>
      <w:r w:rsidRPr="009023E8">
        <w:t xml:space="preserve"> сельского поселения</w:t>
      </w:r>
      <w:r w:rsidRPr="009023E8">
        <w:tab/>
      </w:r>
      <w:r w:rsidRPr="009023E8">
        <w:tab/>
      </w:r>
      <w:r w:rsidRPr="009023E8">
        <w:tab/>
      </w:r>
      <w:r w:rsidR="00BA650C">
        <w:t>А.А. Мищенко</w:t>
      </w: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BA650C">
      <w:pPr>
        <w:tabs>
          <w:tab w:val="left" w:pos="4678"/>
        </w:tabs>
        <w:ind w:left="4820"/>
        <w:rPr>
          <w:color w:val="000000"/>
        </w:rPr>
      </w:pPr>
      <w:r w:rsidRPr="009023E8">
        <w:tab/>
      </w:r>
      <w:r w:rsidRPr="009023E8">
        <w:tab/>
      </w: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Default="009023E8" w:rsidP="009023E8">
      <w:pPr>
        <w:rPr>
          <w:color w:val="000000"/>
        </w:rPr>
      </w:pPr>
    </w:p>
    <w:p w:rsidR="008B640C" w:rsidRDefault="008B640C" w:rsidP="009023E8">
      <w:pPr>
        <w:rPr>
          <w:color w:val="000000"/>
        </w:rPr>
      </w:pPr>
    </w:p>
    <w:p w:rsidR="008B640C" w:rsidRDefault="008B640C" w:rsidP="009023E8">
      <w:pPr>
        <w:rPr>
          <w:color w:val="000000"/>
        </w:rPr>
      </w:pPr>
    </w:p>
    <w:p w:rsidR="008B640C" w:rsidRDefault="008B640C" w:rsidP="009023E8">
      <w:pPr>
        <w:rPr>
          <w:color w:val="000000"/>
        </w:rPr>
      </w:pPr>
    </w:p>
    <w:p w:rsidR="008B640C" w:rsidRDefault="008B640C" w:rsidP="009023E8">
      <w:pPr>
        <w:rPr>
          <w:color w:val="000000"/>
        </w:rPr>
      </w:pPr>
    </w:p>
    <w:p w:rsidR="008B640C" w:rsidRDefault="008B640C" w:rsidP="009023E8">
      <w:pPr>
        <w:rPr>
          <w:color w:val="000000"/>
        </w:rPr>
      </w:pPr>
    </w:p>
    <w:p w:rsidR="008B640C" w:rsidRPr="009023E8" w:rsidRDefault="008B640C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9023E8" w:rsidRPr="009023E8" w:rsidRDefault="009023E8" w:rsidP="009023E8">
      <w:pPr>
        <w:rPr>
          <w:color w:val="000000"/>
        </w:rPr>
      </w:pPr>
    </w:p>
    <w:p w:rsidR="00BA650C" w:rsidRDefault="009023E8" w:rsidP="00BA650C">
      <w:pPr>
        <w:tabs>
          <w:tab w:val="left" w:pos="4678"/>
        </w:tabs>
        <w:ind w:left="4820"/>
      </w:pPr>
      <w:r w:rsidRPr="009023E8">
        <w:tab/>
      </w:r>
      <w:r w:rsidRPr="009023E8">
        <w:tab/>
      </w:r>
    </w:p>
    <w:p w:rsidR="00697C04" w:rsidRDefault="00697C04" w:rsidP="00697C04">
      <w:pPr>
        <w:jc w:val="both"/>
      </w:pPr>
    </w:p>
    <w:sectPr w:rsidR="00697C04" w:rsidSect="00BA5F2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5599"/>
    <w:multiLevelType w:val="hybridMultilevel"/>
    <w:tmpl w:val="B1C8BBBE"/>
    <w:lvl w:ilvl="0" w:tplc="5DD4236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DA2"/>
    <w:rsid w:val="0004147E"/>
    <w:rsid w:val="000E0403"/>
    <w:rsid w:val="000E1509"/>
    <w:rsid w:val="00156B92"/>
    <w:rsid w:val="00164267"/>
    <w:rsid w:val="00264C62"/>
    <w:rsid w:val="002C5FBB"/>
    <w:rsid w:val="003B5BA6"/>
    <w:rsid w:val="003C02E9"/>
    <w:rsid w:val="003F2966"/>
    <w:rsid w:val="004B610B"/>
    <w:rsid w:val="004D35AE"/>
    <w:rsid w:val="004F41B8"/>
    <w:rsid w:val="00521545"/>
    <w:rsid w:val="00556D98"/>
    <w:rsid w:val="00585AD7"/>
    <w:rsid w:val="00630577"/>
    <w:rsid w:val="00641F25"/>
    <w:rsid w:val="00697C04"/>
    <w:rsid w:val="00713A4B"/>
    <w:rsid w:val="00776FA4"/>
    <w:rsid w:val="008736E0"/>
    <w:rsid w:val="008B20D9"/>
    <w:rsid w:val="008B640C"/>
    <w:rsid w:val="009023E8"/>
    <w:rsid w:val="009E37EE"/>
    <w:rsid w:val="00A911F5"/>
    <w:rsid w:val="00AA4784"/>
    <w:rsid w:val="00AC331F"/>
    <w:rsid w:val="00AD574F"/>
    <w:rsid w:val="00B704E9"/>
    <w:rsid w:val="00B84B68"/>
    <w:rsid w:val="00BA5F23"/>
    <w:rsid w:val="00BA650C"/>
    <w:rsid w:val="00C07FDE"/>
    <w:rsid w:val="00C52DA2"/>
    <w:rsid w:val="00C93BF6"/>
    <w:rsid w:val="00CB5761"/>
    <w:rsid w:val="00D269F2"/>
    <w:rsid w:val="00DA06B0"/>
    <w:rsid w:val="00DD2974"/>
    <w:rsid w:val="00EF1D1D"/>
    <w:rsid w:val="00F202E9"/>
    <w:rsid w:val="00F30016"/>
    <w:rsid w:val="00F51D3E"/>
    <w:rsid w:val="00F94DFD"/>
    <w:rsid w:val="00FD020E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713A4B"/>
    <w:rPr>
      <w:vanish w:val="0"/>
      <w:webHidden w:val="0"/>
      <w:specVanish w:val="0"/>
    </w:rPr>
  </w:style>
  <w:style w:type="paragraph" w:customStyle="1" w:styleId="p1">
    <w:name w:val="p1"/>
    <w:basedOn w:val="a"/>
    <w:rsid w:val="00A911F5"/>
    <w:pPr>
      <w:spacing w:before="100" w:beforeAutospacing="1" w:after="100" w:afterAutospacing="1"/>
    </w:pPr>
  </w:style>
  <w:style w:type="paragraph" w:customStyle="1" w:styleId="p2">
    <w:name w:val="p2"/>
    <w:basedOn w:val="a"/>
    <w:rsid w:val="00A911F5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C02E9"/>
  </w:style>
  <w:style w:type="paragraph" w:styleId="a3">
    <w:name w:val="List Paragraph"/>
    <w:basedOn w:val="a"/>
    <w:uiPriority w:val="34"/>
    <w:qFormat/>
    <w:rsid w:val="0090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19</cp:revision>
  <cp:lastPrinted>2023-07-19T05:00:00Z</cp:lastPrinted>
  <dcterms:created xsi:type="dcterms:W3CDTF">2017-06-29T04:43:00Z</dcterms:created>
  <dcterms:modified xsi:type="dcterms:W3CDTF">2023-07-19T05:01:00Z</dcterms:modified>
</cp:coreProperties>
</file>