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7F" w:rsidRPr="001E7753" w:rsidRDefault="00A43B7F" w:rsidP="001E7753">
      <w:pPr>
        <w:pStyle w:val="HTML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753">
        <w:rPr>
          <w:rFonts w:ascii="Times New Roman" w:hAnsi="Times New Roman"/>
          <w:b/>
          <w:bCs/>
          <w:sz w:val="28"/>
          <w:szCs w:val="28"/>
        </w:rPr>
        <w:t>АДМИНИСТРАЦИЯ ТУНГУСОВСКОГО</w:t>
      </w:r>
    </w:p>
    <w:p w:rsidR="00A43B7F" w:rsidRPr="001E7753" w:rsidRDefault="00A43B7F" w:rsidP="001E7753">
      <w:pPr>
        <w:pStyle w:val="HTML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753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A43B7F" w:rsidRPr="001E7753" w:rsidRDefault="00A43B7F" w:rsidP="001E7753">
      <w:pPr>
        <w:pStyle w:val="HTML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753">
        <w:rPr>
          <w:rFonts w:ascii="Times New Roman" w:hAnsi="Times New Roman"/>
          <w:b/>
          <w:bCs/>
          <w:sz w:val="28"/>
          <w:szCs w:val="28"/>
        </w:rPr>
        <w:t xml:space="preserve">ул. </w:t>
      </w:r>
      <w:proofErr w:type="spellStart"/>
      <w:r w:rsidRPr="001E7753">
        <w:rPr>
          <w:rFonts w:ascii="Times New Roman" w:hAnsi="Times New Roman"/>
          <w:b/>
          <w:bCs/>
          <w:sz w:val="28"/>
          <w:szCs w:val="28"/>
        </w:rPr>
        <w:t>Кнакиса</w:t>
      </w:r>
      <w:proofErr w:type="spellEnd"/>
      <w:r w:rsidRPr="001E7753">
        <w:rPr>
          <w:rFonts w:ascii="Times New Roman" w:hAnsi="Times New Roman"/>
          <w:b/>
          <w:bCs/>
          <w:sz w:val="28"/>
          <w:szCs w:val="28"/>
        </w:rPr>
        <w:t>, д. 5, с. Тунгусово, Томская область, 636353</w:t>
      </w:r>
    </w:p>
    <w:p w:rsidR="00A43B7F" w:rsidRPr="001E7753" w:rsidRDefault="00A43B7F" w:rsidP="001E7753">
      <w:pPr>
        <w:pStyle w:val="HTML0"/>
        <w:pBdr>
          <w:bottom w:val="single" w:sz="12" w:space="1" w:color="auto"/>
        </w:pBd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753">
        <w:rPr>
          <w:rFonts w:ascii="Times New Roman" w:hAnsi="Times New Roman"/>
          <w:b/>
          <w:bCs/>
          <w:sz w:val="28"/>
          <w:szCs w:val="28"/>
        </w:rPr>
        <w:t>тел. (38256) 35 3 83, тел./факс (38256) 35 3 80</w:t>
      </w:r>
    </w:p>
    <w:p w:rsidR="00A43B7F" w:rsidRPr="001E7753" w:rsidRDefault="00A43B7F" w:rsidP="001E7753">
      <w:pPr>
        <w:ind w:left="709"/>
        <w:jc w:val="center"/>
        <w:rPr>
          <w:sz w:val="28"/>
          <w:szCs w:val="28"/>
        </w:rPr>
      </w:pPr>
      <w:r w:rsidRPr="001E7753">
        <w:rPr>
          <w:sz w:val="28"/>
          <w:szCs w:val="28"/>
          <w:lang w:val="en-US"/>
        </w:rPr>
        <w:t>Email</w:t>
      </w:r>
      <w:r w:rsidRPr="001E7753">
        <w:rPr>
          <w:sz w:val="28"/>
          <w:szCs w:val="28"/>
        </w:rPr>
        <w:t>:</w:t>
      </w:r>
      <w:r w:rsidRPr="001E7753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hyperlink r:id="rId7" w:history="1"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  <w:lang w:val="en-US"/>
          </w:rPr>
          <w:t>http</w:t>
        </w:r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</w:rPr>
          <w:t>://</w:t>
        </w:r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  <w:lang w:val="en-US"/>
          </w:rPr>
          <w:t>tungusovosp</w:t>
        </w:r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</w:rPr>
          <w:t>@</w:t>
        </w:r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  <w:lang w:val="en-US"/>
          </w:rPr>
          <w:t>molchanovo</w:t>
        </w:r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  <w:lang w:val="en-US"/>
          </w:rPr>
          <w:t>gov</w:t>
        </w:r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</w:rPr>
          <w:t>70.</w:t>
        </w:r>
        <w:r w:rsidRPr="001E7753">
          <w:rPr>
            <w:rStyle w:val="af"/>
            <w:rFonts w:ascii="Arial" w:hAnsi="Arial" w:cs="Arial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A43B7F" w:rsidRPr="001E7753" w:rsidRDefault="00A43B7F" w:rsidP="001E7753">
      <w:pPr>
        <w:ind w:left="709"/>
        <w:jc w:val="center"/>
        <w:rPr>
          <w:sz w:val="28"/>
          <w:szCs w:val="28"/>
        </w:rPr>
      </w:pPr>
    </w:p>
    <w:p w:rsidR="00A43B7F" w:rsidRPr="001E7753" w:rsidRDefault="00A43B7F" w:rsidP="001E7753">
      <w:pPr>
        <w:ind w:left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1E77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7DC7" w:rsidRPr="001E7753" w:rsidRDefault="001E7753" w:rsidP="001E7753">
      <w:pPr>
        <w:pStyle w:val="1"/>
        <w:ind w:left="709"/>
        <w:jc w:val="left"/>
        <w:rPr>
          <w:rFonts w:ascii="Times New Roman" w:hAnsi="Times New Roman"/>
          <w:sz w:val="28"/>
          <w:szCs w:val="28"/>
        </w:rPr>
      </w:pPr>
      <w:r w:rsidRPr="001E7753">
        <w:rPr>
          <w:rFonts w:ascii="Times New Roman" w:hAnsi="Times New Roman"/>
          <w:sz w:val="28"/>
          <w:szCs w:val="28"/>
        </w:rPr>
        <w:t xml:space="preserve">   </w:t>
      </w:r>
      <w:r w:rsidR="00C425DC" w:rsidRPr="001E7753">
        <w:rPr>
          <w:rFonts w:ascii="Times New Roman" w:hAnsi="Times New Roman"/>
          <w:sz w:val="28"/>
          <w:szCs w:val="28"/>
        </w:rPr>
        <w:t xml:space="preserve"> </w:t>
      </w:r>
      <w:r w:rsidR="00A46F4F" w:rsidRPr="001E7753">
        <w:rPr>
          <w:rFonts w:ascii="Times New Roman" w:hAnsi="Times New Roman"/>
          <w:sz w:val="28"/>
          <w:szCs w:val="28"/>
        </w:rPr>
        <w:t>22</w:t>
      </w:r>
      <w:r w:rsidR="009110BD" w:rsidRPr="001E7753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2023 </w:t>
      </w:r>
      <w:r w:rsidR="00C27DC7" w:rsidRPr="001E7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43B7F" w:rsidRPr="001E775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110BD" w:rsidRPr="001E7753">
        <w:rPr>
          <w:rFonts w:ascii="Times New Roman" w:hAnsi="Times New Roman"/>
          <w:sz w:val="28"/>
          <w:szCs w:val="28"/>
        </w:rPr>
        <w:t xml:space="preserve">N </w:t>
      </w:r>
      <w:r w:rsidR="00C425DC" w:rsidRPr="001E7753">
        <w:rPr>
          <w:rFonts w:ascii="Times New Roman" w:hAnsi="Times New Roman"/>
          <w:sz w:val="28"/>
          <w:szCs w:val="28"/>
        </w:rPr>
        <w:t>57</w:t>
      </w:r>
    </w:p>
    <w:p w:rsidR="001E7753" w:rsidRPr="001E7753" w:rsidRDefault="001E7753" w:rsidP="001E7753">
      <w:pPr>
        <w:rPr>
          <w:sz w:val="28"/>
          <w:szCs w:val="28"/>
        </w:rPr>
      </w:pPr>
    </w:p>
    <w:p w:rsidR="00C27DC7" w:rsidRPr="001E7753" w:rsidRDefault="00C27DC7" w:rsidP="001E7753">
      <w:pPr>
        <w:pStyle w:val="1"/>
        <w:ind w:left="709"/>
        <w:rPr>
          <w:rFonts w:ascii="Times New Roman" w:hAnsi="Times New Roman"/>
          <w:sz w:val="28"/>
          <w:szCs w:val="28"/>
        </w:rPr>
      </w:pPr>
      <w:r w:rsidRPr="001E7753">
        <w:rPr>
          <w:rFonts w:ascii="Times New Roman" w:hAnsi="Times New Roman"/>
          <w:sz w:val="28"/>
          <w:szCs w:val="28"/>
        </w:rPr>
        <w:t>"Об утверждении Программы комплексного развития транспор</w:t>
      </w:r>
      <w:r w:rsidR="00A43B7F" w:rsidRPr="001E7753">
        <w:rPr>
          <w:rFonts w:ascii="Times New Roman" w:hAnsi="Times New Roman"/>
          <w:sz w:val="28"/>
          <w:szCs w:val="28"/>
        </w:rPr>
        <w:t>тной инфраструктуры Тунгусовского сельского поселения Молчановского</w:t>
      </w:r>
      <w:r w:rsidRPr="001E7753">
        <w:rPr>
          <w:rFonts w:ascii="Times New Roman" w:hAnsi="Times New Roman"/>
          <w:sz w:val="28"/>
          <w:szCs w:val="28"/>
        </w:rPr>
        <w:t xml:space="preserve"> мун</w:t>
      </w:r>
      <w:r w:rsidR="00A43B7F" w:rsidRPr="001E7753">
        <w:rPr>
          <w:rFonts w:ascii="Times New Roman" w:hAnsi="Times New Roman"/>
          <w:sz w:val="28"/>
          <w:szCs w:val="28"/>
        </w:rPr>
        <w:t>иципального района Томской области на период с 2023 по 203</w:t>
      </w:r>
      <w:r w:rsidRPr="001E7753">
        <w:rPr>
          <w:rFonts w:ascii="Times New Roman" w:hAnsi="Times New Roman"/>
          <w:sz w:val="28"/>
          <w:szCs w:val="28"/>
        </w:rPr>
        <w:t>0 годы"</w:t>
      </w:r>
    </w:p>
    <w:p w:rsidR="00C27DC7" w:rsidRPr="001E7753" w:rsidRDefault="00C27DC7" w:rsidP="001E7753">
      <w:pPr>
        <w:ind w:left="709"/>
        <w:rPr>
          <w:sz w:val="28"/>
          <w:szCs w:val="28"/>
        </w:rPr>
      </w:pPr>
    </w:p>
    <w:p w:rsidR="00C27DC7" w:rsidRPr="001E7753" w:rsidRDefault="00C27DC7" w:rsidP="001E7753">
      <w:pPr>
        <w:ind w:left="709"/>
        <w:rPr>
          <w:sz w:val="28"/>
          <w:szCs w:val="28"/>
        </w:rPr>
      </w:pPr>
      <w:proofErr w:type="gramStart"/>
      <w:r w:rsidRPr="001E7753">
        <w:rPr>
          <w:sz w:val="28"/>
          <w:szCs w:val="28"/>
        </w:rPr>
        <w:t xml:space="preserve">Руководствуясь </w:t>
      </w:r>
      <w:r w:rsidRPr="001E7753">
        <w:rPr>
          <w:rStyle w:val="a4"/>
          <w:color w:val="auto"/>
          <w:sz w:val="28"/>
          <w:szCs w:val="28"/>
        </w:rPr>
        <w:t>ст. 26</w:t>
      </w:r>
      <w:r w:rsidRPr="001E7753">
        <w:rPr>
          <w:sz w:val="28"/>
          <w:szCs w:val="28"/>
        </w:rPr>
        <w:t xml:space="preserve"> Градостроительного кодекса Российской Федерации от 29.12.2004 г. N 190-ФЗ, Федеральным законом от 29.12.2014 г. N 456-ФЗ "О внесении изменений в </w:t>
      </w:r>
      <w:r w:rsidRPr="001E7753">
        <w:rPr>
          <w:rStyle w:val="a4"/>
          <w:color w:val="auto"/>
          <w:sz w:val="28"/>
          <w:szCs w:val="28"/>
        </w:rPr>
        <w:t>Градостроительный кодекс</w:t>
      </w:r>
      <w:r w:rsidRPr="001E7753">
        <w:rPr>
          <w:sz w:val="28"/>
          <w:szCs w:val="28"/>
        </w:rPr>
        <w:t xml:space="preserve"> Российской Федерации и отдельные законодательные акты Российской Федерации", </w:t>
      </w:r>
      <w:r w:rsidRPr="001E7753">
        <w:rPr>
          <w:rStyle w:val="a4"/>
          <w:color w:val="auto"/>
          <w:sz w:val="28"/>
          <w:szCs w:val="28"/>
        </w:rPr>
        <w:t>Федеральным законом</w:t>
      </w:r>
      <w:r w:rsidRPr="001E775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Pr="001E7753">
        <w:rPr>
          <w:rStyle w:val="a4"/>
          <w:color w:val="auto"/>
          <w:sz w:val="28"/>
          <w:szCs w:val="28"/>
        </w:rPr>
        <w:t>постановлением</w:t>
      </w:r>
      <w:r w:rsidRPr="001E7753">
        <w:rPr>
          <w:sz w:val="28"/>
          <w:szCs w:val="28"/>
        </w:rPr>
        <w:t xml:space="preserve"> Правительства РФ от 25 декабря 2015 г. N 1440 "Об утверждении</w:t>
      </w:r>
      <w:proofErr w:type="gramEnd"/>
      <w:r w:rsidRPr="001E7753">
        <w:rPr>
          <w:sz w:val="28"/>
          <w:szCs w:val="28"/>
        </w:rPr>
        <w:t xml:space="preserve"> требований к программам комплексного развития транспортной инфраструктуры поселений, городски</w:t>
      </w:r>
      <w:r w:rsidR="00A43B7F" w:rsidRPr="001E7753">
        <w:rPr>
          <w:sz w:val="28"/>
          <w:szCs w:val="28"/>
        </w:rPr>
        <w:t>х округов", Уставом Тунгусовского</w:t>
      </w:r>
      <w:r w:rsidRPr="001E7753">
        <w:rPr>
          <w:sz w:val="28"/>
          <w:szCs w:val="28"/>
        </w:rPr>
        <w:t xml:space="preserve"> сельского поселения,</w:t>
      </w:r>
    </w:p>
    <w:p w:rsidR="00C27DC7" w:rsidRPr="001E7753" w:rsidRDefault="00C27DC7" w:rsidP="001E7753">
      <w:pPr>
        <w:pStyle w:val="a7"/>
        <w:ind w:left="709"/>
        <w:rPr>
          <w:sz w:val="28"/>
          <w:szCs w:val="28"/>
        </w:rPr>
      </w:pPr>
      <w:r w:rsidRPr="001E7753">
        <w:rPr>
          <w:sz w:val="28"/>
          <w:szCs w:val="28"/>
        </w:rPr>
        <w:t>ПОСТАНОВЛЯЮ:</w:t>
      </w:r>
    </w:p>
    <w:p w:rsidR="00C27DC7" w:rsidRPr="001E7753" w:rsidRDefault="00C27DC7" w:rsidP="001E7753">
      <w:pPr>
        <w:ind w:left="709"/>
        <w:rPr>
          <w:sz w:val="28"/>
          <w:szCs w:val="28"/>
        </w:rPr>
      </w:pPr>
      <w:r w:rsidRPr="001E7753">
        <w:rPr>
          <w:sz w:val="28"/>
          <w:szCs w:val="28"/>
        </w:rPr>
        <w:t xml:space="preserve">1. Утвердить Программу комплексного развития транспортной инфраструктуры </w:t>
      </w:r>
      <w:r w:rsidR="00A43B7F" w:rsidRPr="001E7753">
        <w:rPr>
          <w:sz w:val="28"/>
          <w:szCs w:val="28"/>
        </w:rPr>
        <w:t>Тунгусовского сельского поселения Молчановского муниципального района Том</w:t>
      </w:r>
      <w:r w:rsidRPr="001E7753">
        <w:rPr>
          <w:sz w:val="28"/>
          <w:szCs w:val="28"/>
        </w:rPr>
        <w:t>ской</w:t>
      </w:r>
      <w:r w:rsidR="00A43B7F" w:rsidRPr="001E7753">
        <w:rPr>
          <w:sz w:val="28"/>
          <w:szCs w:val="28"/>
        </w:rPr>
        <w:t xml:space="preserve"> области на период с 2023 по 203</w:t>
      </w:r>
      <w:r w:rsidRPr="001E7753">
        <w:rPr>
          <w:sz w:val="28"/>
          <w:szCs w:val="28"/>
        </w:rPr>
        <w:t>0 годы (приложение).</w:t>
      </w:r>
    </w:p>
    <w:p w:rsidR="00C27DC7" w:rsidRPr="001E7753" w:rsidRDefault="00C27DC7" w:rsidP="001E7753">
      <w:pPr>
        <w:pStyle w:val="a7"/>
        <w:ind w:left="709"/>
        <w:rPr>
          <w:sz w:val="28"/>
          <w:szCs w:val="28"/>
        </w:rPr>
      </w:pPr>
      <w:r w:rsidRPr="001E7753">
        <w:rPr>
          <w:sz w:val="28"/>
          <w:szCs w:val="28"/>
        </w:rPr>
        <w:t>2. Считать утратившими силу:</w:t>
      </w:r>
    </w:p>
    <w:p w:rsidR="009110BD" w:rsidRPr="001E7753" w:rsidRDefault="00F31FE2" w:rsidP="001E7753">
      <w:pPr>
        <w:ind w:left="709" w:firstLine="0"/>
        <w:rPr>
          <w:sz w:val="28"/>
          <w:szCs w:val="28"/>
        </w:rPr>
      </w:pPr>
      <w:r w:rsidRPr="001E7753">
        <w:rPr>
          <w:sz w:val="28"/>
          <w:szCs w:val="28"/>
        </w:rPr>
        <w:t>- Постановление N </w:t>
      </w:r>
      <w:r w:rsidR="004130D1">
        <w:rPr>
          <w:sz w:val="28"/>
          <w:szCs w:val="28"/>
        </w:rPr>
        <w:t>48</w:t>
      </w:r>
      <w:r w:rsidRPr="001E7753">
        <w:rPr>
          <w:sz w:val="28"/>
          <w:szCs w:val="28"/>
        </w:rPr>
        <w:t xml:space="preserve"> от 11.11.2022</w:t>
      </w:r>
      <w:r w:rsidR="00C27DC7" w:rsidRPr="001E7753">
        <w:rPr>
          <w:sz w:val="28"/>
          <w:szCs w:val="28"/>
        </w:rPr>
        <w:t xml:space="preserve"> года "Об утверждении Программы комплексного развития транспор</w:t>
      </w:r>
      <w:r w:rsidRPr="001E7753">
        <w:rPr>
          <w:sz w:val="28"/>
          <w:szCs w:val="28"/>
        </w:rPr>
        <w:t>тной инфраструктуры Тунгусовского сельского поселения на 2023 -2025</w:t>
      </w:r>
      <w:r w:rsidR="00C27DC7" w:rsidRPr="001E7753">
        <w:rPr>
          <w:sz w:val="28"/>
          <w:szCs w:val="28"/>
        </w:rPr>
        <w:t xml:space="preserve"> года";</w:t>
      </w:r>
    </w:p>
    <w:p w:rsidR="00C27DC7" w:rsidRPr="001E7753" w:rsidRDefault="009110BD" w:rsidP="001E7753">
      <w:pPr>
        <w:ind w:left="709" w:firstLine="0"/>
        <w:rPr>
          <w:sz w:val="28"/>
          <w:szCs w:val="28"/>
        </w:rPr>
      </w:pPr>
      <w:r w:rsidRPr="001E7753">
        <w:rPr>
          <w:sz w:val="28"/>
          <w:szCs w:val="28"/>
        </w:rPr>
        <w:t xml:space="preserve">      </w:t>
      </w:r>
      <w:r w:rsidR="00C27DC7" w:rsidRPr="001E7753">
        <w:rPr>
          <w:sz w:val="28"/>
          <w:szCs w:val="28"/>
        </w:rPr>
        <w:t xml:space="preserve">3. Настоящее постановление вступает в силу со дня подписания и подлежит официальному обнародованию и размещению на официальном </w:t>
      </w:r>
      <w:r w:rsidRPr="001E7753">
        <w:rPr>
          <w:sz w:val="28"/>
          <w:szCs w:val="28"/>
        </w:rPr>
        <w:t>сайте администрации Тунгусовского</w:t>
      </w:r>
      <w:r w:rsidR="00C27DC7" w:rsidRPr="001E7753">
        <w:rPr>
          <w:sz w:val="28"/>
          <w:szCs w:val="28"/>
        </w:rPr>
        <w:t xml:space="preserve"> сельского поселения.</w:t>
      </w:r>
    </w:p>
    <w:p w:rsidR="00C27DC7" w:rsidRPr="001E7753" w:rsidRDefault="00C27DC7" w:rsidP="001E7753">
      <w:pPr>
        <w:pStyle w:val="a7"/>
        <w:ind w:left="709"/>
        <w:rPr>
          <w:sz w:val="28"/>
          <w:szCs w:val="28"/>
        </w:rPr>
      </w:pPr>
      <w:r w:rsidRPr="001E7753">
        <w:rPr>
          <w:sz w:val="28"/>
          <w:szCs w:val="28"/>
        </w:rPr>
        <w:t>4. </w:t>
      </w:r>
      <w:proofErr w:type="gramStart"/>
      <w:r w:rsidRPr="001E7753">
        <w:rPr>
          <w:sz w:val="28"/>
          <w:szCs w:val="28"/>
        </w:rPr>
        <w:t>Контроль за</w:t>
      </w:r>
      <w:proofErr w:type="gramEnd"/>
      <w:r w:rsidRPr="001E7753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9110BD" w:rsidRPr="001E7753" w:rsidRDefault="009110BD" w:rsidP="001E7753">
      <w:pPr>
        <w:ind w:left="709"/>
        <w:rPr>
          <w:sz w:val="28"/>
          <w:szCs w:val="28"/>
        </w:rPr>
      </w:pPr>
    </w:p>
    <w:p w:rsidR="009110BD" w:rsidRPr="001E7753" w:rsidRDefault="009110BD" w:rsidP="001E7753">
      <w:pPr>
        <w:ind w:left="709"/>
        <w:rPr>
          <w:sz w:val="28"/>
          <w:szCs w:val="28"/>
        </w:rPr>
      </w:pPr>
    </w:p>
    <w:p w:rsidR="00C27DC7" w:rsidRPr="001E7753" w:rsidRDefault="00C27DC7" w:rsidP="001E7753">
      <w:pPr>
        <w:ind w:left="709"/>
        <w:rPr>
          <w:sz w:val="28"/>
          <w:szCs w:val="28"/>
        </w:rPr>
      </w:pPr>
    </w:p>
    <w:p w:rsidR="00C27DC7" w:rsidRPr="001E7753" w:rsidRDefault="00C27DC7" w:rsidP="001E7753">
      <w:pPr>
        <w:pStyle w:val="a7"/>
        <w:ind w:left="709"/>
        <w:rPr>
          <w:sz w:val="28"/>
          <w:szCs w:val="28"/>
        </w:rPr>
      </w:pPr>
      <w:r w:rsidRPr="001E7753">
        <w:rPr>
          <w:sz w:val="28"/>
          <w:szCs w:val="28"/>
        </w:rPr>
        <w:t xml:space="preserve">Глава </w:t>
      </w:r>
      <w:r w:rsidR="009110BD" w:rsidRPr="001E7753">
        <w:rPr>
          <w:sz w:val="28"/>
          <w:szCs w:val="28"/>
        </w:rPr>
        <w:t>поселения                                                                                   А.А.Мищенко</w:t>
      </w:r>
    </w:p>
    <w:p w:rsidR="009110BD" w:rsidRDefault="009110BD" w:rsidP="001E7753">
      <w:pPr>
        <w:ind w:left="709"/>
      </w:pPr>
    </w:p>
    <w:p w:rsidR="001E7753" w:rsidRDefault="001E7753">
      <w:pPr>
        <w:ind w:firstLine="698"/>
        <w:jc w:val="right"/>
      </w:pPr>
    </w:p>
    <w:p w:rsidR="001E7753" w:rsidRDefault="001E7753">
      <w:pPr>
        <w:ind w:firstLine="698"/>
        <w:jc w:val="right"/>
      </w:pPr>
    </w:p>
    <w:p w:rsidR="00A46F4F" w:rsidRDefault="00C27DC7">
      <w:pPr>
        <w:ind w:firstLine="698"/>
        <w:jc w:val="right"/>
      </w:pPr>
      <w:proofErr w:type="gramStart"/>
      <w:r w:rsidRPr="00943C9E">
        <w:lastRenderedPageBreak/>
        <w:t>Утверждена</w:t>
      </w:r>
      <w:proofErr w:type="gramEnd"/>
      <w:r w:rsidRPr="00943C9E">
        <w:t xml:space="preserve"> Постановлением</w:t>
      </w:r>
    </w:p>
    <w:p w:rsidR="00A46F4F" w:rsidRDefault="00C27DC7">
      <w:pPr>
        <w:ind w:firstLine="698"/>
        <w:jc w:val="right"/>
      </w:pPr>
      <w:r w:rsidRPr="00943C9E">
        <w:t xml:space="preserve"> Главы администрации </w:t>
      </w:r>
    </w:p>
    <w:p w:rsidR="00C27DC7" w:rsidRPr="00943C9E" w:rsidRDefault="009110BD">
      <w:pPr>
        <w:ind w:firstLine="698"/>
        <w:jc w:val="right"/>
      </w:pPr>
      <w:r>
        <w:t>Тунгусовского</w:t>
      </w:r>
      <w:r w:rsidR="00C27DC7" w:rsidRPr="00943C9E">
        <w:t xml:space="preserve"> сельского поселения</w:t>
      </w:r>
    </w:p>
    <w:p w:rsidR="00C27DC7" w:rsidRPr="00943C9E" w:rsidRDefault="009110BD">
      <w:pPr>
        <w:ind w:firstLine="698"/>
        <w:jc w:val="right"/>
      </w:pPr>
      <w:r>
        <w:t xml:space="preserve">от </w:t>
      </w:r>
      <w:r w:rsidR="00A46F4F">
        <w:t>22</w:t>
      </w:r>
      <w:r>
        <w:t>.05.2023 г. N</w:t>
      </w:r>
      <w:r w:rsidR="00A46F4F">
        <w:t>57</w:t>
      </w:r>
      <w:r>
        <w:t> </w:t>
      </w:r>
    </w:p>
    <w:p w:rsidR="00C27DC7" w:rsidRPr="00943C9E" w:rsidRDefault="00C27DC7"/>
    <w:p w:rsidR="00C27DC7" w:rsidRPr="00943C9E" w:rsidRDefault="00C27DC7" w:rsidP="00C425DC">
      <w:pPr>
        <w:ind w:firstLine="2236"/>
        <w:jc w:val="center"/>
      </w:pPr>
      <w:r w:rsidRPr="00943C9E">
        <w:t>ПРОГРАММА КОМПЛЕКСНОГО РАЗВИТИЯ ТРАНСПОР</w:t>
      </w:r>
      <w:r w:rsidR="009110BD">
        <w:t>ТНОЙ ИНФРАСТРУКТУРЫ ТУНГУСОВСКОГО СЕЛЬСКОГО ПОСЕЛЕНИЯ МОЛЧАНОВСКОГО</w:t>
      </w:r>
      <w:r w:rsidRPr="00943C9E">
        <w:t xml:space="preserve"> МУН</w:t>
      </w:r>
      <w:r w:rsidR="009110BD">
        <w:t>ИЦИПАЛЬНОГО РАЙОНА ТОМСКОЙ</w:t>
      </w:r>
      <w:r w:rsidRPr="00943C9E">
        <w:t xml:space="preserve"> ОБЛАСТИ</w:t>
      </w:r>
    </w:p>
    <w:p w:rsidR="00C27DC7" w:rsidRDefault="009110BD">
      <w:pPr>
        <w:ind w:firstLine="0"/>
        <w:jc w:val="center"/>
      </w:pPr>
      <w:r>
        <w:t>НА ПЕРИОД С 2023 ПО 203</w:t>
      </w:r>
      <w:r w:rsidR="00C27DC7" w:rsidRPr="00943C9E">
        <w:t>0 ГОДЫ</w:t>
      </w:r>
    </w:p>
    <w:p w:rsidR="00C425DC" w:rsidRPr="00943C9E" w:rsidRDefault="00C425DC">
      <w:pPr>
        <w:ind w:firstLine="0"/>
        <w:jc w:val="center"/>
      </w:pPr>
    </w:p>
    <w:p w:rsidR="00C27DC7" w:rsidRPr="00943C9E" w:rsidRDefault="00C27DC7" w:rsidP="00C425DC">
      <w:pPr>
        <w:ind w:firstLine="698"/>
        <w:jc w:val="center"/>
      </w:pPr>
      <w:r w:rsidRPr="00943C9E">
        <w:t>СОДЕРЖАНИЕ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7"/>
        <w:gridCol w:w="708"/>
      </w:tblGrid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ПАСПОРТ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РАЗДЕЛ 1. Характеристика существующего состояния 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1.1. Анализ положения </w:t>
            </w:r>
            <w:r w:rsidR="009110BD">
              <w:t>Тунгусовского</w:t>
            </w:r>
            <w:r w:rsidRPr="00C27DC7">
              <w:t xml:space="preserve"> сельского поселения в структуре пространственной организации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>1.2. 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1.3.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1.4. 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1.5. Анализ состава парка транспортных средств и уровня автомобилизации в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1.6. 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1.7. Характеристика условий пешеходного и велосипедного передвижения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>1.8. 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1.9. Анализ уровня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1.10.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1.11. Характеристика существующих условий и перспектив развития и размещения транспортной инфраструктуры </w:t>
            </w:r>
            <w:r w:rsidR="009110BD">
              <w:t>Тунгусовского</w:t>
            </w:r>
            <w:r w:rsidRPr="00C27DC7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1.12. Оценка нормативно-правовой базы, необходимой для функционирования и развития транспортной инфраструктуры </w:t>
            </w:r>
            <w:r w:rsidR="009110BD">
              <w:t>Тунгусовского</w:t>
            </w:r>
            <w:r w:rsidRPr="00C27DC7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1.13. Оценка финансирования 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      </w:r>
            <w:r w:rsidR="009110BD">
              <w:t>Тунгусовского</w:t>
            </w:r>
            <w:r w:rsidRPr="00C27DC7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2.1. Прогноз социально-экономического и градостроительного развития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2.2. Прогноз транспортного спроса </w:t>
            </w:r>
            <w:r w:rsidR="009110BD">
              <w:t>Тунгусовского</w:t>
            </w:r>
            <w:r w:rsidRPr="00C27DC7">
              <w:t xml:space="preserve">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2.3. Прогноз развития транспортной инфраструктуры по видам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2.4. Прогноз развития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2.5. Прогноз уровня автомобилизации, параметров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2.6. Прогноз показателей безопасного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lastRenderedPageBreak/>
              <w:t>2.7. Прогноз негативного воздействия транспортной инфраструктуры на окружающую среду и здоровья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 xml:space="preserve">РАЗДЕЛ 3. 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      </w:r>
            <w:proofErr w:type="gramStart"/>
            <w:r w:rsidRPr="00C27DC7">
              <w:t>инфраструктуры</w:t>
            </w:r>
            <w:proofErr w:type="gramEnd"/>
            <w:r w:rsidRPr="00C27DC7">
              <w:t xml:space="preserve"> с последующим выбором предлагаемого к реализации варианта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>РАЗДЕЛ 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>РАЗДЕЛ 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>РАЗДЕЛ 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</w:tbl>
    <w:p w:rsidR="00C27DC7" w:rsidRPr="00943C9E" w:rsidRDefault="00C27DC7"/>
    <w:p w:rsidR="00C27DC7" w:rsidRPr="00943C9E" w:rsidRDefault="00C27DC7">
      <w:pPr>
        <w:pStyle w:val="a7"/>
        <w:ind w:left="5032"/>
      </w:pPr>
      <w:r w:rsidRPr="00943C9E">
        <w:t>7</w:t>
      </w:r>
    </w:p>
    <w:p w:rsidR="00C27DC7" w:rsidRPr="00943C9E" w:rsidRDefault="00C27DC7" w:rsidP="00C425DC">
      <w:pPr>
        <w:ind w:firstLine="698"/>
        <w:jc w:val="center"/>
      </w:pPr>
      <w:r w:rsidRPr="00943C9E">
        <w:t>ПАСПОРТ</w:t>
      </w:r>
    </w:p>
    <w:p w:rsidR="00C27DC7" w:rsidRPr="00943C9E" w:rsidRDefault="00C27DC7">
      <w:pPr>
        <w:ind w:firstLine="559"/>
        <w:jc w:val="center"/>
      </w:pPr>
      <w:r w:rsidRPr="00943C9E">
        <w:t xml:space="preserve">программы комплексного развития транспортной инфраструктуры </w:t>
      </w:r>
      <w:r w:rsidR="009110BD">
        <w:t>Тунгусовского сельского поселения Молчановского муниципального района Том</w:t>
      </w:r>
      <w:r w:rsidRPr="00943C9E">
        <w:t>ской области на период с 2023 д</w:t>
      </w:r>
      <w:r w:rsidR="009110BD">
        <w:t>о 203</w:t>
      </w:r>
      <w:r w:rsidRPr="00943C9E">
        <w:t>0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0"/>
        <w:gridCol w:w="6804"/>
      </w:tblGrid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 xml:space="preserve">Программа комплексного развития транспортной инфраструктуры </w:t>
            </w:r>
            <w:r w:rsidR="009110BD">
              <w:t>Тунгусовского сельского поселения Молчановского муниципального района Томской области на 2023-203</w:t>
            </w:r>
            <w:r w:rsidRPr="00C27DC7">
              <w:t xml:space="preserve">0 годы (далее </w:t>
            </w:r>
            <w:proofErr w:type="gramStart"/>
            <w:r w:rsidRPr="00C27DC7">
              <w:t>-П</w:t>
            </w:r>
            <w:proofErr w:type="gramEnd"/>
            <w:r w:rsidRPr="00C27DC7">
              <w:t>рограмма)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- </w:t>
            </w:r>
            <w:r w:rsidRPr="00C27DC7">
              <w:rPr>
                <w:rStyle w:val="a4"/>
                <w:color w:val="auto"/>
              </w:rPr>
              <w:t>Градостроительный кодекс</w:t>
            </w:r>
            <w:r w:rsidRPr="00C27DC7">
              <w:t xml:space="preserve"> Российской Федерации от 29.12.2004 г. N 190-ФЗ;</w:t>
            </w:r>
          </w:p>
          <w:p w:rsidR="00C27DC7" w:rsidRPr="00C27DC7" w:rsidRDefault="00C27DC7">
            <w:pPr>
              <w:pStyle w:val="a5"/>
            </w:pPr>
            <w:r w:rsidRPr="00C27DC7">
              <w:t>- </w:t>
            </w:r>
            <w:r w:rsidRPr="00C27DC7">
              <w:rPr>
                <w:rStyle w:val="a4"/>
                <w:color w:val="auto"/>
              </w:rPr>
              <w:t>Федеральный закон</w:t>
            </w:r>
            <w:r w:rsidRPr="00C27DC7">
              <w:t xml:space="preserve"> от 29.12.2014 г. N 456-ФЗ "О внесении изменений в </w:t>
            </w:r>
            <w:r w:rsidRPr="00C27DC7">
              <w:rPr>
                <w:rStyle w:val="a4"/>
                <w:color w:val="auto"/>
              </w:rPr>
              <w:t>Градостроительный кодекс</w:t>
            </w:r>
            <w:r w:rsidRPr="00C27DC7">
              <w:t xml:space="preserve"> Российской Федерации и отдельные законодательные акты Российской Федерации";</w:t>
            </w:r>
          </w:p>
          <w:p w:rsidR="00C27DC7" w:rsidRPr="00C27DC7" w:rsidRDefault="00C27DC7">
            <w:pPr>
              <w:pStyle w:val="a5"/>
            </w:pPr>
            <w:r w:rsidRPr="00C27DC7">
              <w:t>- </w:t>
            </w:r>
            <w:r w:rsidRPr="00C27DC7">
              <w:rPr>
                <w:rStyle w:val="a4"/>
                <w:color w:val="auto"/>
              </w:rPr>
              <w:t>Постановление</w:t>
            </w:r>
            <w:r w:rsidRPr="00C27DC7">
              <w:t xml:space="preserve"> Правительства РФ от 25 декабря 2015 г. N 1440 "Об утверждении требований к программам комплексного развития транспортной инфраструктуры поселений, городских округов"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Наименование заказчика Программы,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 w:rsidP="00FC1744">
            <w:pPr>
              <w:pStyle w:val="a7"/>
              <w:ind w:left="139"/>
            </w:pPr>
            <w:r w:rsidRPr="00C27DC7">
              <w:t xml:space="preserve">Администрация </w:t>
            </w:r>
            <w:r w:rsidR="009110BD">
              <w:t>Тунгусовского сельского поселения</w:t>
            </w:r>
            <w:r w:rsidRPr="00C27DC7">
              <w:t xml:space="preserve"> (дале</w:t>
            </w:r>
            <w:r w:rsidR="009110BD">
              <w:t xml:space="preserve">е - Администрация) Томская область, </w:t>
            </w:r>
            <w:proofErr w:type="spellStart"/>
            <w:r w:rsidR="009110BD">
              <w:t>Молчановский</w:t>
            </w:r>
            <w:proofErr w:type="spellEnd"/>
            <w:r w:rsidRPr="00C27DC7">
              <w:t xml:space="preserve"> райо</w:t>
            </w:r>
            <w:r w:rsidR="009110BD">
              <w:t xml:space="preserve">н, </w:t>
            </w:r>
            <w:proofErr w:type="spellStart"/>
            <w:r w:rsidR="009110BD">
              <w:t>с</w:t>
            </w:r>
            <w:proofErr w:type="gramStart"/>
            <w:r w:rsidR="009110BD">
              <w:t>.Т</w:t>
            </w:r>
            <w:proofErr w:type="gramEnd"/>
            <w:r w:rsidR="009110BD">
              <w:t>унгусово</w:t>
            </w:r>
            <w:proofErr w:type="spellEnd"/>
            <w:r w:rsidR="009110BD">
              <w:t xml:space="preserve">, </w:t>
            </w:r>
            <w:proofErr w:type="spellStart"/>
            <w:r w:rsidR="009110BD">
              <w:t>ул.Кнакиса</w:t>
            </w:r>
            <w:proofErr w:type="spellEnd"/>
            <w:r w:rsidR="009110BD">
              <w:t>, д.5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Наименование разработчика Программы,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9110BD">
            <w:pPr>
              <w:pStyle w:val="a7"/>
              <w:ind w:left="139"/>
            </w:pPr>
            <w:r>
              <w:t xml:space="preserve">Администрация Тунгусовского сельского поселения, Томская область, </w:t>
            </w:r>
            <w:proofErr w:type="spellStart"/>
            <w:r>
              <w:t>Молчановский</w:t>
            </w:r>
            <w:proofErr w:type="spellEnd"/>
            <w:r w:rsidRPr="00C27DC7">
              <w:t xml:space="preserve"> райо</w:t>
            </w:r>
            <w:r>
              <w:t xml:space="preserve">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унгусово</w:t>
            </w:r>
            <w:proofErr w:type="spellEnd"/>
            <w:r>
              <w:t xml:space="preserve">, </w:t>
            </w:r>
            <w:proofErr w:type="spellStart"/>
            <w:r>
              <w:t>ул.Кнакиса</w:t>
            </w:r>
            <w:proofErr w:type="spellEnd"/>
            <w:r>
              <w:t>, д.5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- создание условий для устойчивого функционирования </w:t>
            </w:r>
            <w:r w:rsidRPr="00C27DC7">
              <w:lastRenderedPageBreak/>
              <w:t>транспортной системы;</w:t>
            </w:r>
          </w:p>
          <w:p w:rsidR="00C27DC7" w:rsidRPr="00C27DC7" w:rsidRDefault="00C27DC7">
            <w:pPr>
              <w:pStyle w:val="a7"/>
              <w:ind w:left="139"/>
            </w:pPr>
            <w:r w:rsidRPr="00C27DC7">
              <w:t xml:space="preserve">- повышение уровня безопасности движения; </w:t>
            </w:r>
            <w:proofErr w:type="gramStart"/>
            <w:r w:rsidRPr="00C27DC7">
              <w:t>-у</w:t>
            </w:r>
            <w:proofErr w:type="gramEnd"/>
            <w:r w:rsidRPr="00C27DC7">
              <w:t>лучшение качества дорог.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lastRenderedPageBreak/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 w:rsidP="009110BD">
            <w:pPr>
              <w:pStyle w:val="a7"/>
              <w:ind w:left="139"/>
            </w:pPr>
            <w:r w:rsidRPr="00C27DC7">
              <w:t xml:space="preserve">- Обеспечение функционирования и развития </w:t>
            </w:r>
            <w:proofErr w:type="gramStart"/>
            <w:r w:rsidRPr="00C27DC7">
              <w:t>сети</w:t>
            </w:r>
            <w:proofErr w:type="gramEnd"/>
            <w:r w:rsidRPr="00C27DC7">
              <w:t xml:space="preserve"> автомобильных дорог общего пользования </w:t>
            </w:r>
            <w:r w:rsidR="009110BD">
              <w:t xml:space="preserve">Тунгусовского </w:t>
            </w:r>
            <w:r w:rsidRPr="00C27DC7">
              <w:t>сельского поселения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Целевые показатели (индикаторы) развития транспортной инфраструктуры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Технико-экономические показатели:</w:t>
            </w:r>
          </w:p>
          <w:p w:rsidR="00C27DC7" w:rsidRPr="00C27DC7" w:rsidRDefault="00C27DC7">
            <w:pPr>
              <w:pStyle w:val="a7"/>
              <w:ind w:left="139"/>
            </w:pPr>
            <w:r w:rsidRPr="00C27DC7">
              <w:t>- протяженность отремонтированных дорог (ежегодно). Финансовые показатели:</w:t>
            </w:r>
          </w:p>
          <w:p w:rsidR="00C27DC7" w:rsidRPr="00C27DC7" w:rsidRDefault="00C27DC7">
            <w:pPr>
              <w:pStyle w:val="a7"/>
              <w:ind w:left="139"/>
            </w:pPr>
            <w:r w:rsidRPr="00C27DC7">
              <w:t>- финансовые затраты на содержание дорог (ежегодно). Социально-экономические показатели:</w:t>
            </w:r>
          </w:p>
          <w:p w:rsidR="00C27DC7" w:rsidRPr="00C27DC7" w:rsidRDefault="00C27DC7">
            <w:pPr>
              <w:pStyle w:val="a7"/>
              <w:ind w:left="139"/>
            </w:pPr>
            <w:r w:rsidRPr="00C27DC7">
              <w:t>- 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1. Содержание и ремонт дорог местного значения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Срок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9110BD">
            <w:pPr>
              <w:pStyle w:val="a7"/>
              <w:ind w:left="139"/>
            </w:pPr>
            <w:r>
              <w:t>2023 - 203</w:t>
            </w:r>
            <w:r w:rsidR="00C27DC7" w:rsidRPr="00C27DC7">
              <w:t>0 годы</w:t>
            </w:r>
          </w:p>
        </w:tc>
      </w:tr>
      <w:tr w:rsidR="00943C9E" w:rsidRPr="00C27DC7"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Объем финансирования Программы в 202</w:t>
            </w:r>
            <w:r w:rsidR="009110BD">
              <w:t>3-203</w:t>
            </w:r>
            <w:r w:rsidRPr="00C27DC7">
              <w:t xml:space="preserve">0 годах составит </w:t>
            </w:r>
            <w:r w:rsidR="00C721C8">
              <w:rPr>
                <w:rFonts w:ascii="Times New Roman" w:hAnsi="Times New Roman" w:cs="Times New Roman"/>
                <w:color w:val="000000"/>
              </w:rPr>
              <w:t>2641,3</w:t>
            </w:r>
            <w:r w:rsidR="00853245" w:rsidRPr="00157B2E">
              <w:rPr>
                <w:rFonts w:ascii="Times New Roman" w:hAnsi="Times New Roman" w:cs="Times New Roman"/>
                <w:color w:val="000000"/>
              </w:rPr>
              <w:t>0</w:t>
            </w:r>
            <w:r w:rsidRPr="00C27DC7">
              <w:t>, в том числе по годам:</w:t>
            </w:r>
          </w:p>
          <w:p w:rsidR="00C27DC7" w:rsidRPr="00C27DC7" w:rsidRDefault="009110BD">
            <w:pPr>
              <w:pStyle w:val="a7"/>
              <w:ind w:left="139"/>
            </w:pPr>
            <w:r w:rsidRPr="00157B2E">
              <w:rPr>
                <w:rFonts w:ascii="Times New Roman" w:hAnsi="Times New Roman" w:cs="Times New Roman"/>
                <w:color w:val="000000"/>
              </w:rPr>
              <w:t>2023 год – 759,30 тыс.</w:t>
            </w:r>
            <w:r w:rsidR="00C27DC7" w:rsidRPr="00C27DC7">
              <w:t xml:space="preserve">; </w:t>
            </w:r>
            <w:r w:rsidRPr="00157B2E">
              <w:rPr>
                <w:rFonts w:ascii="Times New Roman" w:hAnsi="Times New Roman" w:cs="Times New Roman"/>
                <w:color w:val="000000"/>
              </w:rPr>
              <w:t>2024 год  - 798,00 тыс</w:t>
            </w:r>
            <w:proofErr w:type="gramStart"/>
            <w:r w:rsidRPr="00157B2E">
              <w:rPr>
                <w:rFonts w:ascii="Times New Roman" w:hAnsi="Times New Roman" w:cs="Times New Roman"/>
                <w:color w:val="000000"/>
              </w:rPr>
              <w:t>.</w:t>
            </w:r>
            <w:r w:rsidR="00C27DC7" w:rsidRPr="00C27DC7">
              <w:t>р</w:t>
            </w:r>
            <w:proofErr w:type="gramEnd"/>
            <w:r w:rsidR="00C27DC7" w:rsidRPr="00C27DC7">
              <w:t xml:space="preserve">уб.; </w:t>
            </w:r>
            <w:r w:rsidR="00853245" w:rsidRPr="00157B2E">
              <w:rPr>
                <w:rFonts w:ascii="Times New Roman" w:hAnsi="Times New Roman" w:cs="Times New Roman"/>
                <w:color w:val="000000"/>
              </w:rPr>
              <w:t>2025 год  - 844.00 тыс.руб.</w:t>
            </w:r>
            <w:r w:rsidR="00C27DC7" w:rsidRPr="00C27DC7">
              <w:t>.; 2026 - 0,0 тыс. руб.; 2027-2040 - 0,0 тыс. руб. из них:</w:t>
            </w:r>
          </w:p>
          <w:p w:rsidR="00C27DC7" w:rsidRPr="00C27DC7" w:rsidRDefault="00C27DC7">
            <w:pPr>
              <w:pStyle w:val="a7"/>
              <w:ind w:left="139"/>
            </w:pPr>
            <w:r w:rsidRPr="00C27DC7">
              <w:t xml:space="preserve">федеральный бюджет - отсутствует; областной бюджет - </w:t>
            </w:r>
            <w:r w:rsidR="00142CEE">
              <w:t>прису</w:t>
            </w:r>
            <w:r w:rsidRPr="00C27DC7">
              <w:t>тс</w:t>
            </w:r>
            <w:r w:rsidR="00FC1744">
              <w:t>тв</w:t>
            </w:r>
            <w:r w:rsidRPr="00C27DC7">
              <w:t>ует;</w:t>
            </w:r>
          </w:p>
          <w:p w:rsidR="00C27DC7" w:rsidRPr="00C27DC7" w:rsidRDefault="00C27DC7">
            <w:pPr>
              <w:pStyle w:val="a7"/>
              <w:ind w:left="139"/>
            </w:pPr>
            <w:r w:rsidRPr="00C27DC7">
              <w:t xml:space="preserve">местный бюджет (дорожный фонд) - </w:t>
            </w:r>
            <w:r w:rsidR="00853245">
              <w:rPr>
                <w:rFonts w:ascii="Times New Roman" w:hAnsi="Times New Roman" w:cs="Times New Roman"/>
                <w:color w:val="000000"/>
              </w:rPr>
              <w:t>240</w:t>
            </w:r>
            <w:r w:rsidR="00853245" w:rsidRPr="00157B2E">
              <w:rPr>
                <w:rFonts w:ascii="Times New Roman" w:hAnsi="Times New Roman" w:cs="Times New Roman"/>
                <w:color w:val="000000"/>
              </w:rPr>
              <w:t>,00</w:t>
            </w:r>
            <w:r w:rsidR="008532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53245" w:rsidRPr="00157B2E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="00853245" w:rsidRPr="00157B2E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853245" w:rsidRPr="00157B2E">
              <w:rPr>
                <w:rFonts w:ascii="Times New Roman" w:hAnsi="Times New Roman" w:cs="Times New Roman"/>
                <w:color w:val="000000"/>
              </w:rPr>
              <w:t>уб</w:t>
            </w:r>
            <w:r w:rsidRPr="00C27DC7">
              <w:t>.; внебюджетные источники - отсутствуют.</w:t>
            </w:r>
          </w:p>
          <w:p w:rsidR="00C27DC7" w:rsidRPr="00C27DC7" w:rsidRDefault="00C27DC7">
            <w:pPr>
              <w:pStyle w:val="a5"/>
            </w:pPr>
            <w:r w:rsidRPr="00C27DC7"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:rsidR="00C27DC7" w:rsidRPr="00943C9E" w:rsidRDefault="00C27DC7"/>
    <w:p w:rsidR="00C27DC7" w:rsidRPr="00943C9E" w:rsidRDefault="00C27DC7">
      <w:pPr>
        <w:pStyle w:val="a7"/>
        <w:ind w:left="5312"/>
      </w:pPr>
      <w:r w:rsidRPr="00943C9E">
        <w:t>8</w:t>
      </w:r>
    </w:p>
    <w:p w:rsidR="00C27DC7" w:rsidRPr="00943C9E" w:rsidRDefault="00C27DC7">
      <w:pPr>
        <w:pStyle w:val="a7"/>
        <w:ind w:left="3914" w:hanging="2796"/>
      </w:pPr>
      <w:r w:rsidRPr="00943C9E">
        <w:t>Раздел 1. Характеристика существующего состояния транспортной инфраструктуры</w:t>
      </w:r>
    </w:p>
    <w:p w:rsidR="00C27DC7" w:rsidRPr="00943C9E" w:rsidRDefault="00C27DC7"/>
    <w:p w:rsidR="00C27DC7" w:rsidRPr="00943C9E" w:rsidRDefault="00C27DC7">
      <w:pPr>
        <w:pStyle w:val="a7"/>
        <w:ind w:left="978" w:hanging="140"/>
      </w:pPr>
      <w:r w:rsidRPr="00943C9E">
        <w:t xml:space="preserve">1.1. Анализ положения </w:t>
      </w:r>
      <w:r w:rsidR="00C721C8">
        <w:t xml:space="preserve">Тунгусовского </w:t>
      </w:r>
      <w:r w:rsidRPr="00943C9E">
        <w:t>сельского поселения в структуре пространственной организации субъекта Российской Федерации</w:t>
      </w:r>
    </w:p>
    <w:p w:rsidR="00C27DC7" w:rsidRPr="00943C9E" w:rsidRDefault="00C721C8">
      <w:pPr>
        <w:pStyle w:val="a7"/>
        <w:ind w:left="139" w:firstLine="420"/>
      </w:pPr>
      <w:r>
        <w:t>Тунгусовского</w:t>
      </w:r>
      <w:r w:rsidR="00C27DC7" w:rsidRPr="00943C9E">
        <w:t xml:space="preserve"> сельское поселение</w:t>
      </w:r>
      <w:r>
        <w:t xml:space="preserve"> расположено на северо-западе</w:t>
      </w:r>
      <w:r w:rsidR="00C27DC7" w:rsidRPr="00943C9E">
        <w:t xml:space="preserve"> </w:t>
      </w:r>
      <w:r>
        <w:t>Молчановского</w:t>
      </w:r>
      <w:r w:rsidR="00C27DC7" w:rsidRPr="00943C9E">
        <w:t xml:space="preserve"> района и граничит:</w:t>
      </w:r>
    </w:p>
    <w:p w:rsidR="00C27DC7" w:rsidRPr="00943C9E" w:rsidRDefault="00C721C8">
      <w:pPr>
        <w:pStyle w:val="a7"/>
        <w:ind w:left="559"/>
      </w:pPr>
      <w:r>
        <w:t xml:space="preserve">- на северо-востоке - с </w:t>
      </w:r>
      <w:proofErr w:type="spellStart"/>
      <w:r>
        <w:t>Наргинским</w:t>
      </w:r>
      <w:proofErr w:type="spellEnd"/>
      <w:r w:rsidR="00C27DC7" w:rsidRPr="00943C9E">
        <w:t xml:space="preserve"> сельским поселением; - на </w:t>
      </w:r>
      <w:r>
        <w:t xml:space="preserve">юге - с </w:t>
      </w:r>
      <w:proofErr w:type="spellStart"/>
      <w:r>
        <w:t>Молчаноским</w:t>
      </w:r>
      <w:proofErr w:type="spellEnd"/>
      <w:r w:rsidR="00C27DC7" w:rsidRPr="00943C9E">
        <w:t xml:space="preserve"> сельским поселением;</w:t>
      </w:r>
    </w:p>
    <w:p w:rsidR="00C27DC7" w:rsidRPr="00943C9E" w:rsidRDefault="00FC1744">
      <w:pPr>
        <w:pStyle w:val="a7"/>
        <w:ind w:left="559"/>
      </w:pPr>
      <w:r>
        <w:t xml:space="preserve">- на западе- с </w:t>
      </w:r>
      <w:proofErr w:type="spellStart"/>
      <w:r>
        <w:t>Ба</w:t>
      </w:r>
      <w:r w:rsidR="00C721C8">
        <w:t>кчарским</w:t>
      </w:r>
      <w:proofErr w:type="spellEnd"/>
      <w:r w:rsidR="00C27DC7" w:rsidRPr="00943C9E">
        <w:t xml:space="preserve"> районом;</w:t>
      </w:r>
    </w:p>
    <w:p w:rsidR="00C27DC7" w:rsidRPr="00943C9E" w:rsidRDefault="00C721C8">
      <w:pPr>
        <w:pStyle w:val="a7"/>
        <w:ind w:left="559"/>
      </w:pPr>
      <w:r>
        <w:t xml:space="preserve">- на севере с </w:t>
      </w:r>
      <w:proofErr w:type="spellStart"/>
      <w:r>
        <w:t>Чаинским</w:t>
      </w:r>
      <w:proofErr w:type="spellEnd"/>
      <w:r>
        <w:t xml:space="preserve"> районом</w:t>
      </w:r>
      <w:r w:rsidR="00C27DC7" w:rsidRPr="00943C9E">
        <w:t>;</w:t>
      </w:r>
    </w:p>
    <w:p w:rsidR="00C27DC7" w:rsidRPr="00943C9E" w:rsidRDefault="00FC1744">
      <w:pPr>
        <w:pStyle w:val="a7"/>
        <w:ind w:left="139" w:firstLine="420"/>
      </w:pPr>
      <w:r>
        <w:lastRenderedPageBreak/>
        <w:t>Тунгусовское</w:t>
      </w:r>
      <w:r w:rsidR="00C721C8">
        <w:t xml:space="preserve"> сельское поселение включает шесть населенных пункта: </w:t>
      </w:r>
      <w:proofErr w:type="spellStart"/>
      <w:r w:rsidR="00C721C8">
        <w:t>с</w:t>
      </w:r>
      <w:proofErr w:type="gramStart"/>
      <w:r w:rsidR="00C721C8">
        <w:t>.Т</w:t>
      </w:r>
      <w:proofErr w:type="gramEnd"/>
      <w:r w:rsidR="00C721C8">
        <w:t>унгусово</w:t>
      </w:r>
      <w:proofErr w:type="spellEnd"/>
      <w:r w:rsidR="00C721C8">
        <w:t xml:space="preserve">, </w:t>
      </w:r>
      <w:proofErr w:type="spellStart"/>
      <w:r w:rsidR="00C721C8">
        <w:t>с.Колбинка</w:t>
      </w:r>
      <w:proofErr w:type="spellEnd"/>
      <w:r w:rsidR="00C721C8">
        <w:t xml:space="preserve">, д.В.Федоровка, </w:t>
      </w:r>
      <w:proofErr w:type="spellStart"/>
      <w:r w:rsidR="00C721C8">
        <w:t>д.Б.Татош</w:t>
      </w:r>
      <w:proofErr w:type="spellEnd"/>
      <w:r w:rsidR="00C721C8">
        <w:t xml:space="preserve">, </w:t>
      </w:r>
      <w:proofErr w:type="spellStart"/>
      <w:r w:rsidR="00C721C8">
        <w:t>д.Н.Тювинка</w:t>
      </w:r>
      <w:proofErr w:type="spellEnd"/>
      <w:r w:rsidR="00C721C8">
        <w:t xml:space="preserve">, </w:t>
      </w:r>
      <w:proofErr w:type="spellStart"/>
      <w:r w:rsidR="00C721C8">
        <w:t>д.Князевка</w:t>
      </w:r>
      <w:proofErr w:type="spellEnd"/>
      <w:r w:rsidR="000A13D1">
        <w:t>.</w:t>
      </w:r>
    </w:p>
    <w:p w:rsidR="00C27DC7" w:rsidRDefault="000A13D1">
      <w:pPr>
        <w:ind w:left="139" w:firstLine="420"/>
      </w:pPr>
      <w:r>
        <w:t>Село</w:t>
      </w:r>
      <w:r w:rsidR="00C27DC7" w:rsidRPr="00943C9E">
        <w:t xml:space="preserve"> </w:t>
      </w:r>
      <w:r>
        <w:t>Тунгусово</w:t>
      </w:r>
      <w:r w:rsidR="00C27DC7" w:rsidRPr="00943C9E">
        <w:t xml:space="preserve"> -адми</w:t>
      </w:r>
      <w:r>
        <w:t>нистративный центр поселения, в 19 км северо-западнее</w:t>
      </w:r>
      <w:r w:rsidR="00C27DC7" w:rsidRPr="00943C9E">
        <w:t xml:space="preserve"> </w:t>
      </w:r>
      <w:r>
        <w:t>районного центра с</w:t>
      </w:r>
      <w:proofErr w:type="gramStart"/>
      <w:r>
        <w:t>.М</w:t>
      </w:r>
      <w:proofErr w:type="gramEnd"/>
      <w:r>
        <w:t xml:space="preserve">олчаново. Молчановского </w:t>
      </w:r>
      <w:r w:rsidR="00C27DC7" w:rsidRPr="00943C9E">
        <w:t>муници</w:t>
      </w:r>
      <w:r>
        <w:t xml:space="preserve">пального района. </w:t>
      </w:r>
      <w:proofErr w:type="gramStart"/>
      <w:r>
        <w:t>Образован</w:t>
      </w:r>
      <w:proofErr w:type="gramEnd"/>
      <w:r>
        <w:t xml:space="preserve"> в 190</w:t>
      </w:r>
      <w:r w:rsidR="00C27DC7" w:rsidRPr="00943C9E">
        <w:t>0 год</w:t>
      </w:r>
      <w:r>
        <w:t>у в месте проживания малой народности "Тунгусов"</w:t>
      </w:r>
      <w:r w:rsidR="00C27DC7" w:rsidRPr="00943C9E">
        <w:t xml:space="preserve"> </w:t>
      </w:r>
    </w:p>
    <w:p w:rsidR="000A13D1" w:rsidRPr="00943C9E" w:rsidRDefault="000A13D1">
      <w:pPr>
        <w:ind w:left="139" w:firstLine="420"/>
      </w:pPr>
    </w:p>
    <w:p w:rsidR="00C27DC7" w:rsidRPr="00943C9E" w:rsidRDefault="00C27DC7">
      <w:pPr>
        <w:pStyle w:val="a7"/>
        <w:ind w:firstLine="419"/>
      </w:pPr>
      <w:r w:rsidRPr="00943C9E">
        <w:t>1.2. 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C27DC7" w:rsidRPr="00943C9E" w:rsidRDefault="00C27DC7">
      <w:pPr>
        <w:ind w:firstLine="698"/>
        <w:jc w:val="right"/>
      </w:pPr>
      <w:r w:rsidRPr="00943C9E">
        <w:t>Население</w:t>
      </w:r>
    </w:p>
    <w:p w:rsidR="00C27DC7" w:rsidRPr="00943C9E" w:rsidRDefault="00C27DC7">
      <w:pPr>
        <w:ind w:firstLine="419"/>
      </w:pPr>
      <w:r w:rsidRPr="00943C9E">
        <w:t xml:space="preserve">Численность населения </w:t>
      </w:r>
      <w:r w:rsidR="000A13D1">
        <w:t>Тунгусовского</w:t>
      </w:r>
      <w:r w:rsidRPr="00943C9E">
        <w:t xml:space="preserve"> сельского поселения по состоянию н</w:t>
      </w:r>
      <w:r w:rsidR="000A13D1">
        <w:t>а 01.01.2023 г. составляет 1075 человек. Здесь проживает 13% населения Молчановского</w:t>
      </w:r>
      <w:r w:rsidRPr="00943C9E">
        <w:t xml:space="preserve"> муниципального района.</w:t>
      </w:r>
    </w:p>
    <w:p w:rsidR="00C27DC7" w:rsidRPr="00943C9E" w:rsidRDefault="00C27DC7">
      <w:pPr>
        <w:pStyle w:val="a7"/>
        <w:ind w:left="1957"/>
      </w:pPr>
      <w:r w:rsidRPr="00943C9E">
        <w:t>Таблица 1 - Оценка численности постоянного населения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1560"/>
        <w:gridCol w:w="1560"/>
        <w:gridCol w:w="1982"/>
        <w:gridCol w:w="1932"/>
      </w:tblGrid>
      <w:tr w:rsidR="00943C9E" w:rsidRPr="00C27DC7">
        <w:tc>
          <w:tcPr>
            <w:tcW w:w="2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Наименование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7" w:hanging="838"/>
            </w:pPr>
            <w:r w:rsidRPr="00C27DC7">
              <w:t>Численность населения, чел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698" w:firstLine="280"/>
            </w:pPr>
            <w:r w:rsidRPr="00C27DC7">
              <w:t>Динамика численности населения (2023/2019 гг.)</w:t>
            </w:r>
          </w:p>
        </w:tc>
      </w:tr>
      <w:tr w:rsidR="00943C9E" w:rsidRPr="00C27DC7">
        <w:tc>
          <w:tcPr>
            <w:tcW w:w="2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838"/>
            </w:pPr>
            <w:r w:rsidRPr="00C27DC7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  <w:ind w:firstLine="279"/>
              <w:jc w:val="center"/>
            </w:pPr>
            <w:r w:rsidRPr="00C27DC7">
              <w:t>Абсолютное изменение, чел.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279"/>
              <w:jc w:val="center"/>
            </w:pPr>
            <w:r w:rsidRPr="00C27DC7">
              <w:t>Относительное изменение, %</w:t>
            </w:r>
          </w:p>
        </w:tc>
      </w:tr>
      <w:tr w:rsidR="00943C9E" w:rsidRPr="00C27DC7"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0A13D1">
            <w:pPr>
              <w:pStyle w:val="a7"/>
              <w:ind w:left="139"/>
            </w:pPr>
            <w:proofErr w:type="spellStart"/>
            <w:r>
              <w:t>С.Тунгусово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0A13D1">
            <w:pPr>
              <w:pStyle w:val="a7"/>
              <w:ind w:left="838"/>
            </w:pPr>
            <w:r>
              <w:t>727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BA6A76">
            <w:pPr>
              <w:pStyle w:val="a7"/>
              <w:ind w:left="838"/>
            </w:pPr>
            <w:r>
              <w:t>693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-34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-6,34</w:t>
            </w:r>
          </w:p>
        </w:tc>
      </w:tr>
      <w:tr w:rsidR="00943C9E" w:rsidRPr="00C27DC7"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0A13D1">
            <w:pPr>
              <w:pStyle w:val="a7"/>
              <w:ind w:left="139"/>
            </w:pPr>
            <w:proofErr w:type="spellStart"/>
            <w:r>
              <w:t>С.Колбинка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0A13D1">
            <w:pPr>
              <w:pStyle w:val="a7"/>
              <w:ind w:left="838"/>
            </w:pPr>
            <w: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838"/>
            </w:pPr>
            <w:r w:rsidRPr="00C27DC7">
              <w:t>1</w:t>
            </w:r>
            <w:r w:rsidR="00BA6A76">
              <w:t>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-4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-18,2</w:t>
            </w:r>
          </w:p>
        </w:tc>
      </w:tr>
      <w:tr w:rsidR="00943C9E" w:rsidRPr="00C27DC7"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0A13D1">
            <w:pPr>
              <w:pStyle w:val="a7"/>
              <w:ind w:left="139"/>
            </w:pPr>
            <w:proofErr w:type="spellStart"/>
            <w:r>
              <w:t>Д.В.Федороака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0A13D1">
            <w:pPr>
              <w:pStyle w:val="a7"/>
              <w:ind w:left="978"/>
            </w:pPr>
            <w: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</w:tr>
      <w:tr w:rsidR="000A13D1" w:rsidRPr="00C27DC7"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Default="000A13D1">
            <w:pPr>
              <w:pStyle w:val="a7"/>
              <w:ind w:left="139"/>
            </w:pPr>
            <w:proofErr w:type="spellStart"/>
            <w:r>
              <w:t>Д.Б.Татош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978"/>
            </w:pPr>
            <w: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978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1118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3D1" w:rsidRPr="00C27DC7" w:rsidRDefault="000A13D1">
            <w:pPr>
              <w:pStyle w:val="a7"/>
              <w:ind w:left="1118"/>
            </w:pPr>
          </w:p>
        </w:tc>
      </w:tr>
      <w:tr w:rsidR="000A13D1" w:rsidRPr="00C27DC7"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Default="000A13D1">
            <w:pPr>
              <w:pStyle w:val="a7"/>
              <w:ind w:left="139"/>
            </w:pPr>
            <w:proofErr w:type="spellStart"/>
            <w:r>
              <w:t>Д.Н.Тювинка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978"/>
            </w:pPr>
            <w: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978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1118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3D1" w:rsidRPr="00C27DC7" w:rsidRDefault="000A13D1">
            <w:pPr>
              <w:pStyle w:val="a7"/>
              <w:ind w:left="1118"/>
            </w:pPr>
          </w:p>
        </w:tc>
      </w:tr>
      <w:tr w:rsidR="000A13D1" w:rsidRPr="00C27DC7"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Default="000A13D1">
            <w:pPr>
              <w:pStyle w:val="a7"/>
              <w:ind w:left="139"/>
            </w:pPr>
            <w:proofErr w:type="spellStart"/>
            <w:r>
              <w:t>Д.Князевка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978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978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D1" w:rsidRPr="00C27DC7" w:rsidRDefault="000A13D1">
            <w:pPr>
              <w:pStyle w:val="a7"/>
              <w:ind w:left="1118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3D1" w:rsidRPr="00C27DC7" w:rsidRDefault="000A13D1">
            <w:pPr>
              <w:pStyle w:val="a7"/>
              <w:ind w:left="1118"/>
            </w:pPr>
          </w:p>
        </w:tc>
      </w:tr>
      <w:tr w:rsidR="00943C9E" w:rsidRPr="00C27DC7"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BA6A76">
            <w:pPr>
              <w:pStyle w:val="a7"/>
              <w:ind w:left="838"/>
            </w:pPr>
            <w:r>
              <w:t>1075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BA6A76">
            <w:pPr>
              <w:pStyle w:val="a7"/>
              <w:ind w:left="838"/>
            </w:pPr>
            <w:r>
              <w:t>1037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-38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-6,81</w:t>
            </w:r>
          </w:p>
        </w:tc>
      </w:tr>
    </w:tbl>
    <w:p w:rsidR="00C27DC7" w:rsidRPr="00943C9E" w:rsidRDefault="00C27DC7"/>
    <w:p w:rsidR="00C27DC7" w:rsidRPr="00943C9E" w:rsidRDefault="00C27DC7">
      <w:pPr>
        <w:pStyle w:val="a7"/>
        <w:ind w:firstLine="419"/>
      </w:pPr>
      <w:r w:rsidRPr="00943C9E">
        <w:t>Одним из важных показателей социально-экономического состояния являются демографические показатели. Так, на территории поселения проживает:</w:t>
      </w:r>
    </w:p>
    <w:p w:rsidR="00C27DC7" w:rsidRPr="00943C9E" w:rsidRDefault="00C27DC7">
      <w:pPr>
        <w:pStyle w:val="a7"/>
        <w:ind w:left="419"/>
      </w:pPr>
      <w:r w:rsidRPr="00943C9E">
        <w:t>- молож</w:t>
      </w:r>
      <w:r w:rsidR="00BA6A76">
        <w:t>е трудоспособного возраста - 216</w:t>
      </w:r>
      <w:r w:rsidRPr="00943C9E">
        <w:t xml:space="preserve"> чел. (20,9%); - трудоспособно</w:t>
      </w:r>
      <w:r w:rsidR="00BA6A76">
        <w:t>го возраста -560</w:t>
      </w:r>
      <w:r w:rsidRPr="00943C9E">
        <w:t xml:space="preserve"> чел (54,2%);</w:t>
      </w:r>
    </w:p>
    <w:p w:rsidR="00C27DC7" w:rsidRPr="00943C9E" w:rsidRDefault="00C27DC7">
      <w:pPr>
        <w:pStyle w:val="a7"/>
        <w:ind w:left="419"/>
      </w:pPr>
      <w:r w:rsidRPr="00943C9E">
        <w:t>- старш</w:t>
      </w:r>
      <w:r w:rsidR="00BA6A76">
        <w:t>е трудоспособного возраста - 258</w:t>
      </w:r>
      <w:r w:rsidRPr="00943C9E">
        <w:t xml:space="preserve"> чел (24,9%).</w:t>
      </w:r>
    </w:p>
    <w:p w:rsidR="00C27DC7" w:rsidRPr="00943C9E" w:rsidRDefault="00C27DC7"/>
    <w:p w:rsidR="00C27DC7" w:rsidRPr="00943C9E" w:rsidRDefault="00C27DC7" w:rsidP="00BA6A76">
      <w:pPr>
        <w:ind w:firstLine="698"/>
        <w:jc w:val="center"/>
      </w:pPr>
      <w:r w:rsidRPr="00943C9E">
        <w:t>Жилой фонд</w:t>
      </w:r>
    </w:p>
    <w:p w:rsidR="00C27DC7" w:rsidRPr="00943C9E" w:rsidRDefault="00C27DC7">
      <w:pPr>
        <w:pStyle w:val="a7"/>
        <w:ind w:firstLine="419"/>
      </w:pPr>
      <w:r w:rsidRPr="00943C9E">
        <w:t>Общая площ</w:t>
      </w:r>
      <w:r w:rsidR="0087487A">
        <w:t>адь жилищного фонда Тунгусовского сельского поселения 26,9</w:t>
      </w:r>
      <w:r w:rsidRPr="00943C9E">
        <w:t xml:space="preserve"> </w:t>
      </w:r>
      <w:proofErr w:type="spellStart"/>
      <w:proofErr w:type="gramStart"/>
      <w:r w:rsidRPr="00943C9E">
        <w:t>тыс</w:t>
      </w:r>
      <w:proofErr w:type="spellEnd"/>
      <w:proofErr w:type="gramEnd"/>
      <w:r w:rsidRPr="00943C9E">
        <w:t xml:space="preserve"> м2.</w:t>
      </w:r>
    </w:p>
    <w:p w:rsidR="00C27DC7" w:rsidRPr="00943C9E" w:rsidRDefault="00C27DC7">
      <w:pPr>
        <w:ind w:firstLine="0"/>
        <w:jc w:val="center"/>
      </w:pPr>
      <w:r w:rsidRPr="00943C9E">
        <w:t>Транспортная инфраструктура</w:t>
      </w:r>
    </w:p>
    <w:p w:rsidR="00C27DC7" w:rsidRPr="00943C9E" w:rsidRDefault="00C27DC7" w:rsidP="0087487A">
      <w:pPr>
        <w:ind w:left="139" w:firstLine="420"/>
      </w:pPr>
      <w:r w:rsidRPr="00943C9E">
        <w:t xml:space="preserve">Внешние связи </w:t>
      </w:r>
      <w:r w:rsidR="0087487A">
        <w:t>Тунгусовского</w:t>
      </w:r>
      <w:r w:rsidRPr="00943C9E">
        <w:t xml:space="preserve"> сельского поселения поддерживаются круглогодично автомобильным транспортом. Связь с районным центром осуществляется по асфальтированной дороге регионального значения</w:t>
      </w:r>
      <w:r w:rsidR="0087487A">
        <w:t xml:space="preserve"> Томск </w:t>
      </w:r>
      <w:proofErr w:type="gramStart"/>
      <w:r w:rsidR="0087487A">
        <w:t>-К</w:t>
      </w:r>
      <w:proofErr w:type="gramEnd"/>
      <w:r w:rsidR="0087487A">
        <w:t>олпашево</w:t>
      </w:r>
      <w:r w:rsidRPr="00943C9E">
        <w:t xml:space="preserve">. </w:t>
      </w:r>
      <w:r w:rsidR="0087487A">
        <w:t>Связь с населенными пунктами поселения осуществляется грунтово</w:t>
      </w:r>
      <w:proofErr w:type="gramStart"/>
      <w:r w:rsidR="0087487A">
        <w:t>й(</w:t>
      </w:r>
      <w:proofErr w:type="gramEnd"/>
      <w:r w:rsidR="0087487A">
        <w:t>ПГС)дорогой районного значения.</w:t>
      </w:r>
    </w:p>
    <w:p w:rsidR="00C27DC7" w:rsidRPr="00943C9E" w:rsidRDefault="00C27DC7">
      <w:pPr>
        <w:pStyle w:val="a7"/>
        <w:ind w:left="4892"/>
      </w:pPr>
      <w:r w:rsidRPr="00943C9E">
        <w:t>9</w:t>
      </w:r>
    </w:p>
    <w:p w:rsidR="00C27DC7" w:rsidRPr="00943C9E" w:rsidRDefault="00C27DC7">
      <w:r w:rsidRPr="00943C9E">
        <w:t xml:space="preserve">Транспортная инфраструктура </w:t>
      </w:r>
      <w:r w:rsidR="0087487A">
        <w:t>Тунгусовского</w:t>
      </w:r>
      <w:r w:rsidRPr="00943C9E">
        <w:t xml:space="preserve"> сельского поселения является составляющей транспо</w:t>
      </w:r>
      <w:r w:rsidR="0087487A">
        <w:t>ртной инфраструктуры Молчановского муниципального района Том</w:t>
      </w:r>
      <w:r w:rsidRPr="00943C9E">
        <w:t>ской области.</w:t>
      </w:r>
    </w:p>
    <w:p w:rsidR="00C27DC7" w:rsidRPr="00943C9E" w:rsidRDefault="00C27DC7">
      <w:r w:rsidRPr="00943C9E">
        <w:t xml:space="preserve">Протяженность автомобильных дорог общего пользования </w:t>
      </w:r>
      <w:r w:rsidR="0087487A">
        <w:t xml:space="preserve">местного значения </w:t>
      </w:r>
      <w:r w:rsidRPr="00943C9E">
        <w:t xml:space="preserve">в границах </w:t>
      </w:r>
      <w:r w:rsidR="0087487A">
        <w:t>Тунгусовского</w:t>
      </w:r>
      <w:r w:rsidRPr="00943C9E">
        <w:t xml:space="preserve"> </w:t>
      </w:r>
      <w:r w:rsidR="0087487A">
        <w:t>сельского поселения составляет 2</w:t>
      </w:r>
      <w:r w:rsidRPr="00943C9E">
        <w:t>6</w:t>
      </w:r>
      <w:r w:rsidR="0087487A">
        <w:t>.5</w:t>
      </w:r>
      <w:r w:rsidRPr="00943C9E">
        <w:t xml:space="preserve"> км.</w:t>
      </w:r>
    </w:p>
    <w:p w:rsidR="00EA6F18" w:rsidRDefault="00EA6F18">
      <w:pPr>
        <w:pStyle w:val="a7"/>
        <w:ind w:left="419"/>
      </w:pPr>
    </w:p>
    <w:p w:rsidR="00EA6F18" w:rsidRDefault="00EA6F18">
      <w:pPr>
        <w:pStyle w:val="a7"/>
        <w:ind w:left="419"/>
      </w:pPr>
    </w:p>
    <w:p w:rsidR="00EA6F18" w:rsidRDefault="00EA6F18">
      <w:pPr>
        <w:pStyle w:val="a7"/>
        <w:ind w:left="419"/>
      </w:pPr>
    </w:p>
    <w:p w:rsidR="00EA6F18" w:rsidRDefault="00EA6F18">
      <w:pPr>
        <w:pStyle w:val="a7"/>
        <w:ind w:left="419"/>
      </w:pPr>
    </w:p>
    <w:p w:rsidR="00EA6F18" w:rsidRDefault="00EA6F18">
      <w:pPr>
        <w:pStyle w:val="a7"/>
        <w:ind w:left="419"/>
      </w:pPr>
    </w:p>
    <w:p w:rsidR="00EA6F18" w:rsidRDefault="00EA6F18">
      <w:pPr>
        <w:pStyle w:val="a7"/>
        <w:ind w:left="419"/>
      </w:pPr>
    </w:p>
    <w:p w:rsidR="00C27DC7" w:rsidRDefault="00C27DC7">
      <w:pPr>
        <w:pStyle w:val="a7"/>
        <w:ind w:left="419"/>
      </w:pPr>
      <w:r w:rsidRPr="00943C9E">
        <w:lastRenderedPageBreak/>
        <w:t xml:space="preserve">Таблица 3 - Наименование дорог </w:t>
      </w:r>
      <w:r w:rsidR="0087487A">
        <w:t>Тунгусовского</w:t>
      </w:r>
      <w:r w:rsidRPr="00943C9E">
        <w:t xml:space="preserve"> сельского поселения</w:t>
      </w:r>
    </w:p>
    <w:p w:rsidR="00C511B9" w:rsidRDefault="00C511B9" w:rsidP="00EA6F18"/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269"/>
        <w:gridCol w:w="2693"/>
        <w:gridCol w:w="2268"/>
        <w:gridCol w:w="1560"/>
        <w:gridCol w:w="1842"/>
      </w:tblGrid>
      <w:tr w:rsidR="00C511B9" w:rsidRPr="00A65261" w:rsidTr="00BA6A76">
        <w:tc>
          <w:tcPr>
            <w:tcW w:w="850" w:type="dxa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6526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6526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652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>Идентификационный номер</w:t>
            </w:r>
          </w:p>
        </w:tc>
        <w:tc>
          <w:tcPr>
            <w:tcW w:w="2693" w:type="dxa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268" w:type="dxa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60" w:type="dxa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>Протяженность (</w:t>
            </w:r>
            <w:proofErr w:type="gramStart"/>
            <w:r w:rsidRPr="00A65261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Pr="00A65261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842" w:type="dxa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>Учетный номер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ind w:left="-268" w:firstLine="268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2268" w:type="dxa"/>
            <w:vAlign w:val="center"/>
          </w:tcPr>
          <w:p w:rsidR="00C511B9" w:rsidRPr="00A65261" w:rsidRDefault="00BA6A76" w:rsidP="00EA6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</w:t>
            </w:r>
            <w:r w:rsidR="00C511B9" w:rsidRPr="00A65261">
              <w:rPr>
                <w:rFonts w:ascii="Times New Roman" w:hAnsi="Times New Roman" w:cs="Times New Roman"/>
              </w:rPr>
              <w:t>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r w:rsidR="00BA6A76">
              <w:rPr>
                <w:rFonts w:ascii="Times New Roman" w:hAnsi="Times New Roman" w:cs="Times New Roman"/>
              </w:rPr>
              <w:t>ПГС</w:t>
            </w:r>
            <w:r w:rsidRPr="00A65261">
              <w:rPr>
                <w:rFonts w:ascii="Times New Roman" w:hAnsi="Times New Roman" w:cs="Times New Roman"/>
              </w:rPr>
              <w:t>-1.29 км)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1.29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69640450-ОП-МП-8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Молодежная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 (</w:t>
            </w:r>
            <w:r w:rsidR="00BA6A76">
              <w:rPr>
                <w:rFonts w:ascii="Times New Roman" w:hAnsi="Times New Roman" w:cs="Times New Roman"/>
              </w:rPr>
              <w:t>ПГС</w:t>
            </w:r>
            <w:r w:rsidR="00BA6A76" w:rsidRPr="00A65261">
              <w:rPr>
                <w:rFonts w:ascii="Times New Roman" w:hAnsi="Times New Roman" w:cs="Times New Roman"/>
              </w:rPr>
              <w:t xml:space="preserve"> </w:t>
            </w:r>
            <w:r w:rsidRPr="00A65261">
              <w:rPr>
                <w:rFonts w:ascii="Times New Roman" w:hAnsi="Times New Roman" w:cs="Times New Roman"/>
              </w:rPr>
              <w:t>-</w:t>
            </w:r>
            <w:smartTag w:uri="urn:schemas-microsoft-com:office:smarttags" w:element="metricconverter">
              <w:smartTagPr>
                <w:attr w:name="ProductID" w:val="0.23 км"/>
              </w:smartTagPr>
              <w:r w:rsidRPr="00A65261">
                <w:rPr>
                  <w:rFonts w:ascii="Times New Roman" w:hAnsi="Times New Roman" w:cs="Times New Roman"/>
                </w:rPr>
                <w:t>0.23 км</w:t>
              </w:r>
            </w:smartTag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0.23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Н-2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69640450-ОП-МП-4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r w:rsidR="00BA6A76">
              <w:rPr>
                <w:rFonts w:ascii="Times New Roman" w:hAnsi="Times New Roman" w:cs="Times New Roman"/>
              </w:rPr>
              <w:t>ПГС</w:t>
            </w:r>
            <w:r w:rsidR="00BA6A76" w:rsidRPr="00A65261">
              <w:rPr>
                <w:rFonts w:ascii="Times New Roman" w:hAnsi="Times New Roman" w:cs="Times New Roman"/>
              </w:rPr>
              <w:t xml:space="preserve"> </w:t>
            </w:r>
            <w:r w:rsidRPr="00A65261">
              <w:rPr>
                <w:rFonts w:ascii="Times New Roman" w:hAnsi="Times New Roman" w:cs="Times New Roman"/>
              </w:rPr>
              <w:t>-0.38 км)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0.38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Н-3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69640450-ОП-МП-7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Советская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Автодорога (</w:t>
            </w:r>
            <w:proofErr w:type="gramEnd"/>
          </w:p>
          <w:p w:rsidR="00C511B9" w:rsidRPr="00A65261" w:rsidRDefault="00BA6A76" w:rsidP="00EA6F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ПГС</w:t>
            </w:r>
            <w:r w:rsidRPr="00A65261">
              <w:rPr>
                <w:rFonts w:ascii="Times New Roman" w:hAnsi="Times New Roman" w:cs="Times New Roman"/>
              </w:rPr>
              <w:t xml:space="preserve"> </w:t>
            </w:r>
            <w:r w:rsidR="00C511B9" w:rsidRPr="00A65261">
              <w:rPr>
                <w:rFonts w:ascii="Times New Roman" w:hAnsi="Times New Roman" w:cs="Times New Roman"/>
              </w:rPr>
              <w:t>-1.29 км)</w:t>
            </w:r>
            <w:proofErr w:type="gramEnd"/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1.29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Н-4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69640450-ОП-МП-11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пер</w:t>
            </w:r>
            <w:proofErr w:type="gramStart"/>
            <w:r w:rsidRPr="00A65261">
              <w:rPr>
                <w:rFonts w:ascii="Times New Roman" w:hAnsi="Times New Roman" w:cs="Times New Roman"/>
              </w:rPr>
              <w:t>.В</w:t>
            </w:r>
            <w:proofErr w:type="gramEnd"/>
            <w:r w:rsidRPr="00A65261">
              <w:rPr>
                <w:rFonts w:ascii="Times New Roman" w:hAnsi="Times New Roman" w:cs="Times New Roman"/>
              </w:rPr>
              <w:t>осточный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</w:p>
          <w:p w:rsidR="00C511B9" w:rsidRPr="00A65261" w:rsidRDefault="00BA6A76" w:rsidP="00EA6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ПГС</w:t>
            </w:r>
            <w:r w:rsidRPr="00A65261">
              <w:rPr>
                <w:rFonts w:ascii="Times New Roman" w:hAnsi="Times New Roman" w:cs="Times New Roman"/>
              </w:rPr>
              <w:t xml:space="preserve"> </w:t>
            </w:r>
            <w:r w:rsidR="00C511B9" w:rsidRPr="00A65261">
              <w:rPr>
                <w:rFonts w:ascii="Times New Roman" w:hAnsi="Times New Roman" w:cs="Times New Roman"/>
              </w:rPr>
              <w:t>-0.57 км;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0.57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Н-5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69640450-ОП-МП-10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пер</w:t>
            </w:r>
            <w:proofErr w:type="gramStart"/>
            <w:r w:rsidRPr="00A65261">
              <w:rPr>
                <w:rFonts w:ascii="Times New Roman" w:hAnsi="Times New Roman" w:cs="Times New Roman"/>
              </w:rPr>
              <w:t>.Т</w:t>
            </w:r>
            <w:proofErr w:type="gramEnd"/>
            <w:r w:rsidRPr="00A65261">
              <w:rPr>
                <w:rFonts w:ascii="Times New Roman" w:hAnsi="Times New Roman" w:cs="Times New Roman"/>
              </w:rPr>
              <w:t>ихий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(грунтовая-0.24 км;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0.24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Н-6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69640450-ОП-МП-9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Нагорная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r w:rsidR="00BA6A76">
              <w:rPr>
                <w:rFonts w:ascii="Times New Roman" w:hAnsi="Times New Roman" w:cs="Times New Roman"/>
              </w:rPr>
              <w:t>ПГС</w:t>
            </w:r>
            <w:r w:rsidR="00BA6A76" w:rsidRPr="00A65261">
              <w:rPr>
                <w:rFonts w:ascii="Times New Roman" w:hAnsi="Times New Roman" w:cs="Times New Roman"/>
              </w:rPr>
              <w:t xml:space="preserve"> </w:t>
            </w:r>
            <w:r w:rsidRPr="00A65261">
              <w:rPr>
                <w:rFonts w:ascii="Times New Roman" w:hAnsi="Times New Roman" w:cs="Times New Roman"/>
              </w:rPr>
              <w:t>- 3.15 км)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3.15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Н-7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69640450-ОП-МП-6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r w:rsidR="00BA6A76">
              <w:rPr>
                <w:rFonts w:ascii="Times New Roman" w:hAnsi="Times New Roman" w:cs="Times New Roman"/>
              </w:rPr>
              <w:t>ПГС</w:t>
            </w:r>
            <w:r w:rsidR="00BA6A76" w:rsidRPr="00A65261">
              <w:rPr>
                <w:rFonts w:ascii="Times New Roman" w:hAnsi="Times New Roman" w:cs="Times New Roman"/>
              </w:rPr>
              <w:t xml:space="preserve"> </w:t>
            </w:r>
            <w:r w:rsidRPr="00A65261">
              <w:rPr>
                <w:rFonts w:ascii="Times New Roman" w:hAnsi="Times New Roman" w:cs="Times New Roman"/>
              </w:rPr>
              <w:t>-1.29 км)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1.29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Н-8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69640450-ОП-МП-2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(асфальт-0.856 </w:t>
            </w:r>
            <w:r w:rsidR="00BA6A76">
              <w:rPr>
                <w:rFonts w:ascii="Times New Roman" w:hAnsi="Times New Roman" w:cs="Times New Roman"/>
              </w:rPr>
              <w:t>ПГС</w:t>
            </w:r>
            <w:r w:rsidR="00BA6A76" w:rsidRPr="00A65261">
              <w:rPr>
                <w:rFonts w:ascii="Times New Roman" w:hAnsi="Times New Roman" w:cs="Times New Roman"/>
              </w:rPr>
              <w:t xml:space="preserve"> </w:t>
            </w:r>
            <w:r w:rsidRPr="00A65261">
              <w:rPr>
                <w:rFonts w:ascii="Times New Roman" w:hAnsi="Times New Roman" w:cs="Times New Roman"/>
              </w:rPr>
              <w:t>-0.25 км)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1.06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Н-9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69640450-ОП-МП-3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Школьная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</w:p>
          <w:p w:rsidR="00C511B9" w:rsidRPr="00A65261" w:rsidRDefault="00BA6A76" w:rsidP="00EA6F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ПГС</w:t>
            </w:r>
            <w:r w:rsidRPr="00A65261">
              <w:rPr>
                <w:rFonts w:ascii="Times New Roman" w:hAnsi="Times New Roman" w:cs="Times New Roman"/>
              </w:rPr>
              <w:t xml:space="preserve"> </w:t>
            </w:r>
            <w:r w:rsidR="00C511B9" w:rsidRPr="00A65261">
              <w:rPr>
                <w:rFonts w:ascii="Times New Roman" w:hAnsi="Times New Roman" w:cs="Times New Roman"/>
              </w:rPr>
              <w:t>0.96 км)</w:t>
            </w:r>
            <w:proofErr w:type="gramEnd"/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0.96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Н-10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69640450-ОП-МП-5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Весенняя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r w:rsidR="00155228">
              <w:rPr>
                <w:rFonts w:ascii="Times New Roman" w:hAnsi="Times New Roman" w:cs="Times New Roman"/>
              </w:rPr>
              <w:t>ПГС</w:t>
            </w:r>
            <w:r w:rsidR="00155228" w:rsidRPr="00A65261">
              <w:rPr>
                <w:rFonts w:ascii="Times New Roman" w:hAnsi="Times New Roman" w:cs="Times New Roman"/>
              </w:rPr>
              <w:t xml:space="preserve"> </w:t>
            </w:r>
            <w:r w:rsidRPr="00A65261">
              <w:rPr>
                <w:rFonts w:ascii="Times New Roman" w:hAnsi="Times New Roman" w:cs="Times New Roman"/>
              </w:rPr>
              <w:t>-1.47 км;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1.47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Н-11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69640450-ОП-МП-12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переулок Хуторской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Автодорога (</w:t>
            </w:r>
            <w:proofErr w:type="gramEnd"/>
          </w:p>
          <w:p w:rsidR="00C511B9" w:rsidRPr="00A65261" w:rsidRDefault="00155228" w:rsidP="00EA6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ПГС</w:t>
            </w:r>
            <w:r w:rsidRPr="00A65261">
              <w:rPr>
                <w:rFonts w:ascii="Times New Roman" w:hAnsi="Times New Roman" w:cs="Times New Roman"/>
              </w:rPr>
              <w:t xml:space="preserve"> </w:t>
            </w:r>
            <w:r w:rsidR="00C511B9" w:rsidRPr="00A65261">
              <w:rPr>
                <w:rFonts w:ascii="Times New Roman" w:hAnsi="Times New Roman" w:cs="Times New Roman"/>
              </w:rPr>
              <w:t>-0.71 км;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0.71км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Н-12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69640450-ОП-МП-13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Колбинка</w:t>
            </w:r>
            <w:proofErr w:type="spell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(асф.-1.17 км)</w:t>
            </w:r>
          </w:p>
        </w:tc>
        <w:tc>
          <w:tcPr>
            <w:tcW w:w="1560" w:type="dxa"/>
            <w:vAlign w:val="center"/>
          </w:tcPr>
          <w:p w:rsidR="00C511B9" w:rsidRPr="00A65261" w:rsidRDefault="00155228" w:rsidP="00EA6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  <w:r w:rsidR="00C511B9" w:rsidRPr="00A65261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Н-13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69640450-ОП-МП-15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Колбинка</w:t>
            </w:r>
            <w:proofErr w:type="spell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Нагорная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(</w:t>
            </w:r>
            <w:r w:rsidR="00155228">
              <w:rPr>
                <w:rFonts w:ascii="Times New Roman" w:hAnsi="Times New Roman" w:cs="Times New Roman"/>
              </w:rPr>
              <w:t>ПГС</w:t>
            </w:r>
            <w:r w:rsidRPr="00A65261">
              <w:rPr>
                <w:rFonts w:ascii="Times New Roman" w:hAnsi="Times New Roman" w:cs="Times New Roman"/>
              </w:rPr>
              <w:t xml:space="preserve"> -0.77</w:t>
            </w:r>
            <w:proofErr w:type="gram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-0.5 км)</w:t>
            </w:r>
            <w:proofErr w:type="gramEnd"/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1.27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Н-14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69640450-ОП-МП-14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Колбинка</w:t>
            </w:r>
            <w:proofErr w:type="spell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Новая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proofErr w:type="gramStart"/>
            <w:r w:rsidRPr="00A65261">
              <w:rPr>
                <w:rFonts w:ascii="Times New Roman" w:hAnsi="Times New Roman" w:cs="Times New Roman"/>
              </w:rPr>
              <w:t>грунтовая</w:t>
            </w:r>
            <w:proofErr w:type="gramEnd"/>
            <w:r w:rsidRPr="00A65261">
              <w:rPr>
                <w:rFonts w:ascii="Times New Roman" w:hAnsi="Times New Roman" w:cs="Times New Roman"/>
              </w:rPr>
              <w:t xml:space="preserve"> -0.5км.)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0.50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Н-15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69640450-ОП-МП-20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д.В.Федоровка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Улицы: </w:t>
            </w:r>
            <w:proofErr w:type="spellStart"/>
            <w:r w:rsidRPr="00A65261">
              <w:rPr>
                <w:rFonts w:ascii="Times New Roman" w:hAnsi="Times New Roman" w:cs="Times New Roman"/>
              </w:rPr>
              <w:t>Центральная,Зеленая</w:t>
            </w:r>
            <w:proofErr w:type="spellEnd"/>
            <w:r w:rsidRPr="00A652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подьезд</w:t>
            </w:r>
            <w:proofErr w:type="spellEnd"/>
            <w:r w:rsidRPr="00A65261">
              <w:rPr>
                <w:rFonts w:ascii="Times New Roman" w:hAnsi="Times New Roman" w:cs="Times New Roman"/>
              </w:rPr>
              <w:t xml:space="preserve"> к ул</w:t>
            </w:r>
            <w:proofErr w:type="gramStart"/>
            <w:r w:rsidRPr="00A65261">
              <w:rPr>
                <w:rFonts w:ascii="Times New Roman" w:hAnsi="Times New Roman" w:cs="Times New Roman"/>
              </w:rPr>
              <w:t>.Ц</w:t>
            </w:r>
            <w:proofErr w:type="gramEnd"/>
            <w:r w:rsidRPr="00A65261"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 -3.18)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3.18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Н-16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69640450-ОП-МП-16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д.Б.Татош</w:t>
            </w:r>
            <w:proofErr w:type="spell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Улицы</w:t>
            </w:r>
            <w:proofErr w:type="gramStart"/>
            <w:r w:rsidRPr="00A65261">
              <w:rPr>
                <w:rFonts w:ascii="Times New Roman" w:hAnsi="Times New Roman" w:cs="Times New Roman"/>
              </w:rPr>
              <w:t>6</w:t>
            </w:r>
            <w:proofErr w:type="gramEnd"/>
            <w:r w:rsidRPr="00A65261">
              <w:rPr>
                <w:rFonts w:ascii="Times New Roman" w:hAnsi="Times New Roman" w:cs="Times New Roman"/>
              </w:rPr>
              <w:t xml:space="preserve"> Центральная, Сахалин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r w:rsidR="00155228">
              <w:rPr>
                <w:rFonts w:ascii="Times New Roman" w:hAnsi="Times New Roman" w:cs="Times New Roman"/>
              </w:rPr>
              <w:t>ПГС</w:t>
            </w:r>
            <w:r w:rsidR="00155228" w:rsidRPr="00A65261">
              <w:rPr>
                <w:rFonts w:ascii="Times New Roman" w:hAnsi="Times New Roman" w:cs="Times New Roman"/>
              </w:rPr>
              <w:t xml:space="preserve"> </w:t>
            </w:r>
            <w:r w:rsidRPr="00A65261">
              <w:rPr>
                <w:rFonts w:ascii="Times New Roman" w:hAnsi="Times New Roman" w:cs="Times New Roman"/>
              </w:rPr>
              <w:t>-2.75км)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2.75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Н-17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69640450-ОП-МП-17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д.Б.Татош</w:t>
            </w:r>
            <w:proofErr w:type="spell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пер. Восточный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(грунтовая-0.22 км)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0.22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Н-18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69640450-ОП-МП-18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д.Н.Тювинка</w:t>
            </w:r>
            <w:proofErr w:type="spell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(грунтовая-2.70</w:t>
            </w:r>
            <w:proofErr w:type="gramStart"/>
            <w:r w:rsidRPr="00A6526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2.70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Н-19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69640450-ОП-МП-19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д.Н.Тювинка</w:t>
            </w:r>
            <w:proofErr w:type="spell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подезд</w:t>
            </w:r>
            <w:proofErr w:type="spellEnd"/>
            <w:r w:rsidRPr="00A65261">
              <w:rPr>
                <w:rFonts w:ascii="Times New Roman" w:hAnsi="Times New Roman" w:cs="Times New Roman"/>
              </w:rPr>
              <w:t xml:space="preserve"> к ул</w:t>
            </w:r>
            <w:proofErr w:type="gramStart"/>
            <w:r w:rsidRPr="00A65261">
              <w:rPr>
                <w:rFonts w:ascii="Times New Roman" w:hAnsi="Times New Roman" w:cs="Times New Roman"/>
              </w:rPr>
              <w:t>.Ц</w:t>
            </w:r>
            <w:proofErr w:type="gramEnd"/>
            <w:r w:rsidRPr="00A65261"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(грунтовая-0.23 км;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0.23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Н-20</w:t>
            </w:r>
          </w:p>
        </w:tc>
      </w:tr>
      <w:tr w:rsidR="00C511B9" w:rsidRPr="00A65261" w:rsidTr="00BA6A76">
        <w:tc>
          <w:tcPr>
            <w:tcW w:w="85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9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69640450-ОП-МП-21</w:t>
            </w:r>
          </w:p>
        </w:tc>
        <w:tc>
          <w:tcPr>
            <w:tcW w:w="2693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</w:t>
            </w:r>
            <w:proofErr w:type="gramStart"/>
            <w:r w:rsidRPr="00A65261">
              <w:rPr>
                <w:rFonts w:ascii="Times New Roman" w:hAnsi="Times New Roman" w:cs="Times New Roman"/>
              </w:rPr>
              <w:t>.К</w:t>
            </w:r>
            <w:proofErr w:type="gramEnd"/>
            <w:r w:rsidRPr="00A65261">
              <w:rPr>
                <w:rFonts w:ascii="Times New Roman" w:hAnsi="Times New Roman" w:cs="Times New Roman"/>
              </w:rPr>
              <w:t>нязевка</w:t>
            </w:r>
            <w:proofErr w:type="spellEnd"/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улица-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д</w:t>
            </w:r>
            <w:proofErr w:type="gramStart"/>
            <w:r w:rsidRPr="00A65261">
              <w:rPr>
                <w:rFonts w:ascii="Times New Roman" w:hAnsi="Times New Roman" w:cs="Times New Roman"/>
              </w:rPr>
              <w:t>.К</w:t>
            </w:r>
            <w:proofErr w:type="gramEnd"/>
            <w:r w:rsidRPr="00A65261">
              <w:rPr>
                <w:rFonts w:ascii="Times New Roman" w:hAnsi="Times New Roman" w:cs="Times New Roman"/>
              </w:rPr>
              <w:t>нязевка</w:t>
            </w:r>
            <w:proofErr w:type="spellEnd"/>
          </w:p>
        </w:tc>
        <w:tc>
          <w:tcPr>
            <w:tcW w:w="2268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Дорога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proofErr w:type="gramStart"/>
            <w:r w:rsidRPr="00A65261">
              <w:rPr>
                <w:rFonts w:ascii="Times New Roman" w:hAnsi="Times New Roman" w:cs="Times New Roman"/>
              </w:rPr>
              <w:t>грунтовая</w:t>
            </w:r>
            <w:proofErr w:type="gramEnd"/>
            <w:r w:rsidRPr="00A65261">
              <w:rPr>
                <w:rFonts w:ascii="Times New Roman" w:hAnsi="Times New Roman" w:cs="Times New Roman"/>
              </w:rPr>
              <w:t>.-0.78 км;</w:t>
            </w:r>
          </w:p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0.78 км</w:t>
            </w:r>
          </w:p>
        </w:tc>
        <w:tc>
          <w:tcPr>
            <w:tcW w:w="1842" w:type="dxa"/>
            <w:vAlign w:val="center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69 Н-21</w:t>
            </w:r>
          </w:p>
        </w:tc>
      </w:tr>
      <w:tr w:rsidR="00C511B9" w:rsidRPr="00A65261" w:rsidTr="00BA6A76">
        <w:tc>
          <w:tcPr>
            <w:tcW w:w="11482" w:type="dxa"/>
            <w:gridSpan w:val="6"/>
          </w:tcPr>
          <w:p w:rsidR="00C511B9" w:rsidRPr="00A65261" w:rsidRDefault="00C511B9" w:rsidP="00EA6F18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 xml:space="preserve">ИТОГО:                  26,54 </w:t>
            </w:r>
            <w:r w:rsidRPr="00A6526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5261">
              <w:rPr>
                <w:rFonts w:ascii="Times New Roman" w:hAnsi="Times New Roman" w:cs="Times New Roman"/>
                <w:b/>
              </w:rPr>
              <w:t>км.</w:t>
            </w:r>
          </w:p>
        </w:tc>
      </w:tr>
    </w:tbl>
    <w:p w:rsidR="00C511B9" w:rsidRDefault="00C511B9" w:rsidP="00C511B9"/>
    <w:p w:rsidR="00C511B9" w:rsidRDefault="00C511B9" w:rsidP="00C511B9"/>
    <w:p w:rsidR="00C511B9" w:rsidRPr="00C511B9" w:rsidRDefault="00C511B9" w:rsidP="00C511B9"/>
    <w:p w:rsidR="00C27DC7" w:rsidRPr="00943C9E" w:rsidRDefault="00C27DC7">
      <w:pPr>
        <w:pStyle w:val="a7"/>
        <w:ind w:left="2516" w:hanging="1957"/>
      </w:pPr>
      <w:r w:rsidRPr="00943C9E">
        <w:t>1.3. Характеристика функционирования и показатели работы транспортной инфраструктуры по видам транспорта</w:t>
      </w:r>
    </w:p>
    <w:p w:rsidR="00C27DC7" w:rsidRPr="00943C9E" w:rsidRDefault="00C27DC7">
      <w:r w:rsidRPr="00943C9E">
        <w:t xml:space="preserve">Развитие транспортной системы </w:t>
      </w:r>
      <w:r w:rsidR="00C511B9">
        <w:t xml:space="preserve">Тунгусовского </w:t>
      </w:r>
      <w:r w:rsidRPr="00943C9E">
        <w:t>сельского поселения является необходимым условием улучшения качества жизни жителей.</w:t>
      </w:r>
    </w:p>
    <w:p w:rsidR="00C27DC7" w:rsidRPr="00943C9E" w:rsidRDefault="00C27DC7">
      <w:r w:rsidRPr="00943C9E"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C27DC7" w:rsidRPr="00943C9E" w:rsidRDefault="00C27DC7">
      <w:r w:rsidRPr="00943C9E">
        <w:t>Внешние транспортно-экономические связи муниципального образования с другими регионами осуществляются двумя видами транспорта</w:t>
      </w:r>
      <w:r w:rsidR="00C511B9">
        <w:t xml:space="preserve"> </w:t>
      </w:r>
      <w:proofErr w:type="gramStart"/>
      <w:r w:rsidR="00C511B9">
        <w:t>-а</w:t>
      </w:r>
      <w:proofErr w:type="gramEnd"/>
      <w:r w:rsidR="00C511B9">
        <w:t>втомобильным и речным</w:t>
      </w:r>
      <w:r w:rsidRPr="00943C9E">
        <w:t>.</w:t>
      </w:r>
    </w:p>
    <w:p w:rsidR="00C27DC7" w:rsidRPr="00943C9E" w:rsidRDefault="00C27DC7">
      <w:pPr>
        <w:pStyle w:val="a7"/>
        <w:ind w:left="419"/>
      </w:pPr>
      <w:r w:rsidRPr="00943C9E">
        <w:t>Автомобильный транспорт</w:t>
      </w:r>
    </w:p>
    <w:p w:rsidR="00C27DC7" w:rsidRPr="00943C9E" w:rsidRDefault="00C27DC7">
      <w:pPr>
        <w:pStyle w:val="a7"/>
        <w:ind w:left="419"/>
      </w:pPr>
      <w:r w:rsidRPr="00943C9E">
        <w:t xml:space="preserve">В </w:t>
      </w:r>
      <w:r w:rsidR="00C511B9">
        <w:t>Тунгусовского</w:t>
      </w:r>
      <w:r w:rsidRPr="00943C9E">
        <w:t xml:space="preserve"> сельском поселении </w:t>
      </w:r>
      <w:proofErr w:type="gramStart"/>
      <w:r w:rsidRPr="00943C9E">
        <w:t>зарегистрированы</w:t>
      </w:r>
      <w:proofErr w:type="gramEnd"/>
      <w:r w:rsidRPr="00943C9E">
        <w:t xml:space="preserve"> 96 автомобилей.</w:t>
      </w:r>
    </w:p>
    <w:p w:rsidR="00C27DC7" w:rsidRPr="00943C9E" w:rsidRDefault="00C27DC7">
      <w:r w:rsidRPr="00943C9E">
        <w:t>Уровень автомобилизации низкий и составляет 184 автомобиля на 1000 жителей (средний уро</w:t>
      </w:r>
      <w:r w:rsidR="00C511B9">
        <w:t>вень автомобилизации в Том</w:t>
      </w:r>
      <w:r w:rsidRPr="00943C9E">
        <w:t>ск</w:t>
      </w:r>
      <w:r w:rsidR="00C511B9">
        <w:t>ой области составляет 34</w:t>
      </w:r>
      <w:r w:rsidRPr="00943C9E">
        <w:t>0 автомобилей на 1000 жителей</w:t>
      </w:r>
      <w:proofErr w:type="gramStart"/>
      <w:r w:rsidRPr="00943C9E">
        <w:t>)..</w:t>
      </w:r>
      <w:proofErr w:type="gramEnd"/>
    </w:p>
    <w:p w:rsidR="00C27DC7" w:rsidRPr="00943C9E" w:rsidRDefault="00C27DC7">
      <w:pPr>
        <w:ind w:firstLine="419"/>
        <w:jc w:val="center"/>
      </w:pPr>
      <w:r w:rsidRPr="00943C9E">
        <w:t xml:space="preserve">1.4. Характеристика сети дорог </w:t>
      </w:r>
      <w:r w:rsidR="004D1D64">
        <w:t>Тунгусовского</w:t>
      </w:r>
      <w:r w:rsidRPr="00943C9E">
        <w:t xml:space="preserve"> сельского поселения, параметры дорожного </w:t>
      </w:r>
      <w:r w:rsidRPr="00943C9E">
        <w:lastRenderedPageBreak/>
        <w:t xml:space="preserve">движения и оценка качества содержания дорог Дорожно-транспортная сеть </w:t>
      </w:r>
      <w:r w:rsidR="004D1D64">
        <w:t>Тунгусовского</w:t>
      </w:r>
      <w:r w:rsidRPr="00943C9E">
        <w:t xml:space="preserve"> сельского поселения состоит из дорог V</w:t>
      </w:r>
    </w:p>
    <w:p w:rsidR="00C27DC7" w:rsidRPr="00943C9E" w:rsidRDefault="00C27DC7">
      <w:r w:rsidRPr="00943C9E">
        <w:t>и IV категории (таблица 2), предназначенных для не скоростного движения (V категория - одна полоса дв</w:t>
      </w:r>
      <w:r w:rsidR="004D1D64">
        <w:t xml:space="preserve">ижения, ширина проезжей части </w:t>
      </w:r>
      <w:r w:rsidRPr="00943C9E">
        <w:t>4,5</w:t>
      </w:r>
      <w:r w:rsidR="004D1D64">
        <w:t>-5</w:t>
      </w:r>
      <w:r w:rsidRPr="00943C9E">
        <w:t xml:space="preserve"> метров; IV категория - две полосы движения, ширина одной проезжей части 3 метра).</w:t>
      </w:r>
    </w:p>
    <w:p w:rsidR="00C27DC7" w:rsidRPr="00943C9E" w:rsidRDefault="00C27DC7"/>
    <w:p w:rsidR="00C27DC7" w:rsidRPr="00943C9E" w:rsidRDefault="00C27DC7" w:rsidP="004D1D64">
      <w:pPr>
        <w:ind w:firstLine="698"/>
        <w:jc w:val="center"/>
      </w:pPr>
      <w:r w:rsidRPr="00943C9E">
        <w:t>10</w:t>
      </w:r>
    </w:p>
    <w:p w:rsidR="00C27DC7" w:rsidRPr="00943C9E" w:rsidRDefault="00C27DC7"/>
    <w:p w:rsidR="00C27DC7" w:rsidRPr="00943C9E" w:rsidRDefault="00C27DC7"/>
    <w:p w:rsidR="00C27DC7" w:rsidRDefault="00C27DC7">
      <w:pPr>
        <w:ind w:firstLine="0"/>
        <w:jc w:val="center"/>
      </w:pPr>
      <w:r w:rsidRPr="00943C9E">
        <w:t xml:space="preserve">Таблица 4- Характеристика улично-дорожной сети </w:t>
      </w:r>
      <w:r w:rsidR="004D1D64">
        <w:t>Тунгусовского</w:t>
      </w:r>
      <w:r w:rsidR="004D1D64" w:rsidRPr="00943C9E">
        <w:t xml:space="preserve"> </w:t>
      </w:r>
      <w:r w:rsidRPr="00943C9E">
        <w:t>сельского поселения</w:t>
      </w:r>
    </w:p>
    <w:tbl>
      <w:tblPr>
        <w:tblW w:w="12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269"/>
        <w:gridCol w:w="2977"/>
        <w:gridCol w:w="2551"/>
        <w:gridCol w:w="1560"/>
        <w:gridCol w:w="1859"/>
      </w:tblGrid>
      <w:tr w:rsidR="004D1D64" w:rsidRPr="00A65261" w:rsidTr="00255075">
        <w:tc>
          <w:tcPr>
            <w:tcW w:w="850" w:type="dxa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6526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6526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652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>Идентификационный номер</w:t>
            </w:r>
          </w:p>
        </w:tc>
        <w:tc>
          <w:tcPr>
            <w:tcW w:w="2977" w:type="dxa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551" w:type="dxa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26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60" w:type="dxa"/>
          </w:tcPr>
          <w:p w:rsidR="004D1D64" w:rsidRPr="004D1D64" w:rsidRDefault="004D1D64" w:rsidP="004D1D64">
            <w:pPr>
              <w:ind w:firstLine="158"/>
              <w:jc w:val="center"/>
              <w:rPr>
                <w:rFonts w:ascii="Times New Roman" w:hAnsi="Times New Roman" w:cs="Times New Roman"/>
                <w:b/>
              </w:rPr>
            </w:pPr>
            <w:r w:rsidRPr="004D1D64">
              <w:rPr>
                <w:b/>
              </w:rPr>
              <w:t xml:space="preserve">Скорость движения, </w:t>
            </w:r>
            <w:proofErr w:type="gramStart"/>
            <w:r w:rsidRPr="004D1D64">
              <w:rPr>
                <w:b/>
              </w:rPr>
              <w:t>км</w:t>
            </w:r>
            <w:proofErr w:type="gramEnd"/>
            <w:r w:rsidRPr="004D1D64">
              <w:rPr>
                <w:b/>
              </w:rPr>
              <w:t>/час</w:t>
            </w:r>
          </w:p>
        </w:tc>
        <w:tc>
          <w:tcPr>
            <w:tcW w:w="1859" w:type="dxa"/>
          </w:tcPr>
          <w:p w:rsidR="00255075" w:rsidRPr="00255075" w:rsidRDefault="00255075" w:rsidP="00255075">
            <w:pPr>
              <w:pStyle w:val="a7"/>
              <w:ind w:left="139" w:firstLine="420"/>
              <w:rPr>
                <w:b/>
              </w:rPr>
            </w:pPr>
            <w:proofErr w:type="gramStart"/>
            <w:r w:rsidRPr="00255075">
              <w:rPr>
                <w:b/>
              </w:rPr>
              <w:t>Плотность движения (</w:t>
            </w:r>
            <w:proofErr w:type="spellStart"/>
            <w:r w:rsidRPr="00255075">
              <w:rPr>
                <w:b/>
              </w:rPr>
              <w:t>числ</w:t>
            </w:r>
            <w:proofErr w:type="spellEnd"/>
            <w:proofErr w:type="gramEnd"/>
          </w:p>
          <w:p w:rsidR="004D1D64" w:rsidRPr="00A65261" w:rsidRDefault="00255075" w:rsidP="00255075">
            <w:pPr>
              <w:ind w:firstLine="158"/>
              <w:jc w:val="center"/>
              <w:rPr>
                <w:rFonts w:ascii="Times New Roman" w:hAnsi="Times New Roman" w:cs="Times New Roman"/>
                <w:b/>
              </w:rPr>
            </w:pPr>
            <w:r w:rsidRPr="00255075">
              <w:rPr>
                <w:b/>
              </w:rPr>
              <w:t>авт. на 1 км.)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ind w:left="-268" w:firstLine="268"/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(гравий-1.29 км)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255075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69640450-ОП-МП-8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Молодежная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 (гравий-</w:t>
            </w:r>
            <w:smartTag w:uri="urn:schemas-microsoft-com:office:smarttags" w:element="metricconverter">
              <w:smartTagPr>
                <w:attr w:name="ProductID" w:val="0.23 км"/>
              </w:smartTagPr>
              <w:r w:rsidRPr="00A65261">
                <w:rPr>
                  <w:rFonts w:ascii="Times New Roman" w:hAnsi="Times New Roman" w:cs="Times New Roman"/>
                </w:rPr>
                <w:t>0.23 км</w:t>
              </w:r>
            </w:smartTag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69640450-ОП-МП-4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(гравий-0.38 км)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69640450-ОП-МП-7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Советская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Автодорога (</w:t>
            </w:r>
            <w:proofErr w:type="gram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гравий-1.29 км)</w:t>
            </w:r>
            <w:proofErr w:type="gramEnd"/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69640450-ОП-МП-11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пер</w:t>
            </w:r>
            <w:proofErr w:type="gramStart"/>
            <w:r w:rsidRPr="00A65261">
              <w:rPr>
                <w:rFonts w:ascii="Times New Roman" w:hAnsi="Times New Roman" w:cs="Times New Roman"/>
              </w:rPr>
              <w:t>.В</w:t>
            </w:r>
            <w:proofErr w:type="gramEnd"/>
            <w:r w:rsidRPr="00A65261">
              <w:rPr>
                <w:rFonts w:ascii="Times New Roman" w:hAnsi="Times New Roman" w:cs="Times New Roman"/>
              </w:rPr>
              <w:t>осточный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гравий-0.57 км;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69640450-ОП-МП-10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пер</w:t>
            </w:r>
            <w:proofErr w:type="gramStart"/>
            <w:r w:rsidRPr="00A65261">
              <w:rPr>
                <w:rFonts w:ascii="Times New Roman" w:hAnsi="Times New Roman" w:cs="Times New Roman"/>
              </w:rPr>
              <w:t>.Т</w:t>
            </w:r>
            <w:proofErr w:type="gramEnd"/>
            <w:r w:rsidRPr="00A65261">
              <w:rPr>
                <w:rFonts w:ascii="Times New Roman" w:hAnsi="Times New Roman" w:cs="Times New Roman"/>
              </w:rPr>
              <w:t>ихий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(грунтовая-0.24 км;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69640450-ОП-МП-9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Нагорная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(гравий- 3.15 км)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69640450-ОП-МП-6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(грунтовая-1.29 км)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69640450-ОП-МП-2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(асфальт-0.856 гравий-0.25 км)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69640450-ОП-МП-3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Школьная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гравий-0.96 км)</w:t>
            </w:r>
            <w:proofErr w:type="gramEnd"/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69640450-ОП-МП-5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Весенняя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(грунтовая-1.47 км;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69640450-ОП-МП-12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с. Тунгусово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переулок Хуторской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Автодорога (</w:t>
            </w:r>
            <w:proofErr w:type="gram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гравий-0.71 км;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69640450-ОП-МП-13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Колбинка</w:t>
            </w:r>
            <w:proofErr w:type="spell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(асф.-1.17 км)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69640450-ОП-МП-15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Колбинка</w:t>
            </w:r>
            <w:proofErr w:type="spell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Нагорная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(грунтовая -0.77</w:t>
            </w:r>
            <w:proofErr w:type="gram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5261">
              <w:rPr>
                <w:rFonts w:ascii="Times New Roman" w:hAnsi="Times New Roman" w:cs="Times New Roman"/>
              </w:rPr>
              <w:t>гравий-0.5 км)</w:t>
            </w:r>
            <w:proofErr w:type="gramEnd"/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69640450-ОП-МП-14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Колбинка</w:t>
            </w:r>
            <w:proofErr w:type="spell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Новая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proofErr w:type="gramStart"/>
            <w:r w:rsidRPr="00A65261">
              <w:rPr>
                <w:rFonts w:ascii="Times New Roman" w:hAnsi="Times New Roman" w:cs="Times New Roman"/>
              </w:rPr>
              <w:t>грунтовая</w:t>
            </w:r>
            <w:proofErr w:type="gramEnd"/>
            <w:r w:rsidRPr="00A65261">
              <w:rPr>
                <w:rFonts w:ascii="Times New Roman" w:hAnsi="Times New Roman" w:cs="Times New Roman"/>
              </w:rPr>
              <w:t xml:space="preserve"> -0.5км.)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69640450-ОП-МП-20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д.В.Федоровка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Улицы: </w:t>
            </w:r>
            <w:proofErr w:type="spellStart"/>
            <w:r w:rsidRPr="00A65261">
              <w:rPr>
                <w:rFonts w:ascii="Times New Roman" w:hAnsi="Times New Roman" w:cs="Times New Roman"/>
              </w:rPr>
              <w:t>Центральная,Зеленая</w:t>
            </w:r>
            <w:proofErr w:type="spellEnd"/>
            <w:r w:rsidRPr="00A652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подьезд</w:t>
            </w:r>
            <w:proofErr w:type="spellEnd"/>
            <w:r w:rsidRPr="00A65261">
              <w:rPr>
                <w:rFonts w:ascii="Times New Roman" w:hAnsi="Times New Roman" w:cs="Times New Roman"/>
              </w:rPr>
              <w:t xml:space="preserve"> к ул</w:t>
            </w:r>
            <w:proofErr w:type="gramStart"/>
            <w:r w:rsidRPr="00A65261">
              <w:rPr>
                <w:rFonts w:ascii="Times New Roman" w:hAnsi="Times New Roman" w:cs="Times New Roman"/>
              </w:rPr>
              <w:t>.Ц</w:t>
            </w:r>
            <w:proofErr w:type="gramEnd"/>
            <w:r w:rsidRPr="00A65261"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 -3.18)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69640450-ОП-МП-16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д.Б.Татош</w:t>
            </w:r>
            <w:proofErr w:type="spell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Улицы</w:t>
            </w:r>
            <w:proofErr w:type="gramStart"/>
            <w:r w:rsidRPr="00A65261">
              <w:rPr>
                <w:rFonts w:ascii="Times New Roman" w:hAnsi="Times New Roman" w:cs="Times New Roman"/>
              </w:rPr>
              <w:t>6</w:t>
            </w:r>
            <w:proofErr w:type="gramEnd"/>
            <w:r w:rsidRPr="00A65261">
              <w:rPr>
                <w:rFonts w:ascii="Times New Roman" w:hAnsi="Times New Roman" w:cs="Times New Roman"/>
              </w:rPr>
              <w:t xml:space="preserve"> Центральная, Сахалин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(грунтовая-2.75км)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69640450-ОП-МП-17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д.Б.Татош</w:t>
            </w:r>
            <w:proofErr w:type="spell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пер. Восточный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(грунтовая-0.22 км)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69640450-ОП-МП-18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д.Н.Тювинка</w:t>
            </w:r>
            <w:proofErr w:type="spell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(грунтовая-2.70</w:t>
            </w:r>
            <w:proofErr w:type="gramStart"/>
            <w:r w:rsidRPr="00A6526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69640450-ОП-МП-19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д.Н.Тювинка</w:t>
            </w:r>
            <w:proofErr w:type="spell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подезд</w:t>
            </w:r>
            <w:proofErr w:type="spellEnd"/>
            <w:r w:rsidRPr="00A65261">
              <w:rPr>
                <w:rFonts w:ascii="Times New Roman" w:hAnsi="Times New Roman" w:cs="Times New Roman"/>
              </w:rPr>
              <w:t xml:space="preserve"> к ул</w:t>
            </w:r>
            <w:proofErr w:type="gramStart"/>
            <w:r w:rsidRPr="00A65261">
              <w:rPr>
                <w:rFonts w:ascii="Times New Roman" w:hAnsi="Times New Roman" w:cs="Times New Roman"/>
              </w:rPr>
              <w:t>.Ц</w:t>
            </w:r>
            <w:proofErr w:type="gramEnd"/>
            <w:r w:rsidRPr="00A65261"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Автодорога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(грунтовая-0.23 км;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255075">
        <w:tc>
          <w:tcPr>
            <w:tcW w:w="850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9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>69640450-ОП-МП-21</w:t>
            </w:r>
          </w:p>
        </w:tc>
        <w:tc>
          <w:tcPr>
            <w:tcW w:w="2977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5261">
              <w:rPr>
                <w:rFonts w:ascii="Times New Roman" w:hAnsi="Times New Roman" w:cs="Times New Roman"/>
              </w:rPr>
              <w:t>д</w:t>
            </w:r>
            <w:proofErr w:type="gramStart"/>
            <w:r w:rsidRPr="00A65261">
              <w:rPr>
                <w:rFonts w:ascii="Times New Roman" w:hAnsi="Times New Roman" w:cs="Times New Roman"/>
              </w:rPr>
              <w:t>.К</w:t>
            </w:r>
            <w:proofErr w:type="gramEnd"/>
            <w:r w:rsidRPr="00A65261">
              <w:rPr>
                <w:rFonts w:ascii="Times New Roman" w:hAnsi="Times New Roman" w:cs="Times New Roman"/>
              </w:rPr>
              <w:t>нязевка</w:t>
            </w:r>
            <w:proofErr w:type="spellEnd"/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 xml:space="preserve">улица- </w:t>
            </w:r>
            <w:proofErr w:type="spellStart"/>
            <w:r w:rsidRPr="00A65261">
              <w:rPr>
                <w:rFonts w:ascii="Times New Roman" w:hAnsi="Times New Roman" w:cs="Times New Roman"/>
              </w:rPr>
              <w:t>д</w:t>
            </w:r>
            <w:proofErr w:type="gramStart"/>
            <w:r w:rsidRPr="00A65261">
              <w:rPr>
                <w:rFonts w:ascii="Times New Roman" w:hAnsi="Times New Roman" w:cs="Times New Roman"/>
              </w:rPr>
              <w:t>.К</w:t>
            </w:r>
            <w:proofErr w:type="gramEnd"/>
            <w:r w:rsidRPr="00A65261">
              <w:rPr>
                <w:rFonts w:ascii="Times New Roman" w:hAnsi="Times New Roman" w:cs="Times New Roman"/>
              </w:rPr>
              <w:t>нязевка</w:t>
            </w:r>
            <w:proofErr w:type="spellEnd"/>
          </w:p>
        </w:tc>
        <w:tc>
          <w:tcPr>
            <w:tcW w:w="2551" w:type="dxa"/>
            <w:vAlign w:val="center"/>
          </w:tcPr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Дорога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(</w:t>
            </w:r>
            <w:proofErr w:type="gramStart"/>
            <w:r w:rsidRPr="00A65261">
              <w:rPr>
                <w:rFonts w:ascii="Times New Roman" w:hAnsi="Times New Roman" w:cs="Times New Roman"/>
              </w:rPr>
              <w:t>грунтовая</w:t>
            </w:r>
            <w:proofErr w:type="gramEnd"/>
            <w:r w:rsidRPr="00A65261">
              <w:rPr>
                <w:rFonts w:ascii="Times New Roman" w:hAnsi="Times New Roman" w:cs="Times New Roman"/>
              </w:rPr>
              <w:t>.-0.78 км;</w:t>
            </w:r>
          </w:p>
          <w:p w:rsidR="004D1D64" w:rsidRPr="00A65261" w:rsidRDefault="004D1D64" w:rsidP="007D5325">
            <w:pPr>
              <w:jc w:val="center"/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9" w:type="dxa"/>
            <w:vAlign w:val="center"/>
          </w:tcPr>
          <w:p w:rsidR="004D1D64" w:rsidRPr="00A65261" w:rsidRDefault="00255075" w:rsidP="007D5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1D64" w:rsidRPr="00A65261" w:rsidTr="004D1D64">
        <w:tc>
          <w:tcPr>
            <w:tcW w:w="12066" w:type="dxa"/>
            <w:gridSpan w:val="6"/>
          </w:tcPr>
          <w:p w:rsidR="004D1D64" w:rsidRPr="00A65261" w:rsidRDefault="004D1D64" w:rsidP="007D5325">
            <w:pPr>
              <w:rPr>
                <w:rFonts w:ascii="Times New Roman" w:hAnsi="Times New Roman" w:cs="Times New Roman"/>
              </w:rPr>
            </w:pPr>
            <w:r w:rsidRPr="00A65261">
              <w:rPr>
                <w:rFonts w:ascii="Times New Roman" w:hAnsi="Times New Roman" w:cs="Times New Roman"/>
                <w:b/>
              </w:rPr>
              <w:t xml:space="preserve">ИТОГО:                  26,54 </w:t>
            </w:r>
            <w:r w:rsidRPr="00A6526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65261">
              <w:rPr>
                <w:rFonts w:ascii="Times New Roman" w:hAnsi="Times New Roman" w:cs="Times New Roman"/>
                <w:b/>
              </w:rPr>
              <w:t xml:space="preserve">км. </w:t>
            </w:r>
          </w:p>
        </w:tc>
      </w:tr>
    </w:tbl>
    <w:p w:rsidR="004D1D64" w:rsidRDefault="004D1D64" w:rsidP="004D1D64">
      <w:pPr>
        <w:ind w:right="-473" w:firstLine="0"/>
        <w:jc w:val="center"/>
      </w:pPr>
    </w:p>
    <w:p w:rsidR="004D1D64" w:rsidRPr="00943C9E" w:rsidRDefault="004D1D64">
      <w:pPr>
        <w:ind w:firstLine="0"/>
        <w:jc w:val="center"/>
      </w:pPr>
    </w:p>
    <w:p w:rsidR="00C27DC7" w:rsidRPr="00943C9E" w:rsidRDefault="00C27DC7"/>
    <w:p w:rsidR="00C27DC7" w:rsidRPr="00943C9E" w:rsidRDefault="00C27DC7" w:rsidP="00155228">
      <w:pPr>
        <w:ind w:firstLine="0"/>
        <w:jc w:val="center"/>
      </w:pPr>
      <w:r w:rsidRPr="00943C9E">
        <w:t>11</w:t>
      </w:r>
    </w:p>
    <w:p w:rsidR="00C27DC7" w:rsidRPr="00943C9E" w:rsidRDefault="00C27DC7" w:rsidP="00155228">
      <w:pPr>
        <w:pStyle w:val="a7"/>
        <w:ind w:left="2656" w:hanging="1678"/>
        <w:jc w:val="center"/>
      </w:pPr>
      <w:r w:rsidRPr="00943C9E">
        <w:t>Экологическая нагрузка на окружающую среду от автомобильного транспорта и экономические потери</w:t>
      </w:r>
    </w:p>
    <w:p w:rsidR="00C27DC7" w:rsidRPr="00943C9E" w:rsidRDefault="00C27DC7">
      <w:r w:rsidRPr="00943C9E">
        <w:t>Автомобильный транспорт привлекает к себе все большее внимание как источник антропогенной нагрузки на окружающую среду.</w:t>
      </w:r>
    </w:p>
    <w:p w:rsidR="00C27DC7" w:rsidRPr="00943C9E" w:rsidRDefault="00C27DC7">
      <w:pPr>
        <w:pStyle w:val="a7"/>
        <w:ind w:left="419"/>
      </w:pPr>
      <w:r w:rsidRPr="00943C9E">
        <w:t>Негативные воздействия на окружающую среду при эксплуатации автомобилей: - потребление топлива, выделение вредных выхлопных газов;</w:t>
      </w:r>
    </w:p>
    <w:p w:rsidR="00C27DC7" w:rsidRPr="00943C9E" w:rsidRDefault="00C27DC7">
      <w:pPr>
        <w:pStyle w:val="a7"/>
        <w:ind w:left="419"/>
      </w:pPr>
      <w:r w:rsidRPr="00943C9E">
        <w:t>- продукты истирания шин и тормозов;</w:t>
      </w:r>
    </w:p>
    <w:p w:rsidR="00C27DC7" w:rsidRPr="00943C9E" w:rsidRDefault="00C27DC7">
      <w:pPr>
        <w:pStyle w:val="a7"/>
        <w:ind w:left="419"/>
      </w:pPr>
      <w:r w:rsidRPr="00943C9E">
        <w:t>- шумовое загрязнение окружающей среды;</w:t>
      </w:r>
    </w:p>
    <w:p w:rsidR="00C27DC7" w:rsidRPr="00943C9E" w:rsidRDefault="00C27DC7">
      <w:pPr>
        <w:pStyle w:val="a7"/>
        <w:ind w:left="419"/>
      </w:pPr>
      <w:r w:rsidRPr="00943C9E">
        <w:t>- материальные и человеческие потери в результате транспортных аварий.</w:t>
      </w:r>
    </w:p>
    <w:p w:rsidR="00C27DC7" w:rsidRPr="00943C9E" w:rsidRDefault="00C27DC7">
      <w:r w:rsidRPr="00943C9E"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C27DC7" w:rsidRPr="00943C9E" w:rsidRDefault="00C27DC7">
      <w:pPr>
        <w:pStyle w:val="a7"/>
        <w:ind w:left="419"/>
      </w:pPr>
      <w:r w:rsidRPr="00943C9E">
        <w:t>В качестве топлива служат: бензин, сжиженный газ, дизельное топливо.</w:t>
      </w:r>
    </w:p>
    <w:p w:rsidR="00C27DC7" w:rsidRPr="00943C9E" w:rsidRDefault="00C27DC7">
      <w:r w:rsidRPr="00943C9E">
        <w:lastRenderedPageBreak/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C27DC7" w:rsidRPr="00943C9E" w:rsidRDefault="00C27DC7">
      <w:r w:rsidRPr="00943C9E"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1:4, 4:1 соответственно), кроме того выбросы различаются и для периодов года (теплый и холодный - соотношение составит 1:1,1:1,3 соответственно).</w:t>
      </w:r>
    </w:p>
    <w:p w:rsidR="00C27DC7" w:rsidRPr="00943C9E" w:rsidRDefault="00C27DC7">
      <w:r w:rsidRPr="00943C9E"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</w:t>
      </w:r>
    </w:p>
    <w:p w:rsidR="00C27DC7" w:rsidRPr="00943C9E" w:rsidRDefault="00C27DC7">
      <w:r w:rsidRPr="00943C9E"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C27DC7" w:rsidRPr="00943C9E" w:rsidRDefault="00C27DC7">
      <w:r w:rsidRPr="00943C9E"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943C9E">
        <w:t>шумозащитных</w:t>
      </w:r>
      <w:proofErr w:type="spellEnd"/>
      <w:r w:rsidRPr="00943C9E"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spellStart"/>
      <w:proofErr w:type="gramStart"/>
      <w:r w:rsidRPr="00943C9E">
        <w:t>сердечно-сосудистой</w:t>
      </w:r>
      <w:proofErr w:type="spellEnd"/>
      <w:proofErr w:type="gramEnd"/>
      <w:r w:rsidRPr="00943C9E">
        <w:t xml:space="preserve"> системы, изменения ритма и частоты сердечных сокращений, артериальной гипертонии.</w:t>
      </w:r>
    </w:p>
    <w:p w:rsidR="00C27DC7" w:rsidRPr="00943C9E" w:rsidRDefault="00C27DC7">
      <w:r w:rsidRPr="00943C9E"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C27DC7" w:rsidRPr="00943C9E" w:rsidRDefault="00C27DC7">
      <w:pPr>
        <w:pStyle w:val="a7"/>
        <w:ind w:left="978"/>
      </w:pPr>
      <w:r w:rsidRPr="00943C9E">
        <w:t>1. Сектор общественных финансов:</w:t>
      </w:r>
    </w:p>
    <w:p w:rsidR="00C27DC7" w:rsidRPr="00943C9E" w:rsidRDefault="00C27DC7">
      <w:pPr>
        <w:pStyle w:val="a7"/>
        <w:ind w:left="419"/>
      </w:pPr>
      <w:r w:rsidRPr="00943C9E">
        <w:t>- Расходы дорожных служб на ликвидацию последствий ДТП.</w:t>
      </w:r>
    </w:p>
    <w:p w:rsidR="00C27DC7" w:rsidRPr="00943C9E" w:rsidRDefault="00C27DC7">
      <w:r w:rsidRPr="00943C9E">
        <w:t>- 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C27DC7" w:rsidRPr="00943C9E" w:rsidRDefault="00C27DC7"/>
    <w:p w:rsidR="00C27DC7" w:rsidRPr="00943C9E" w:rsidRDefault="00C27DC7" w:rsidP="00255075">
      <w:pPr>
        <w:ind w:firstLine="698"/>
        <w:jc w:val="center"/>
      </w:pPr>
      <w:r w:rsidRPr="00943C9E">
        <w:t>12</w:t>
      </w:r>
    </w:p>
    <w:p w:rsidR="00C27DC7" w:rsidRPr="00943C9E" w:rsidRDefault="00C27DC7">
      <w:r w:rsidRPr="00943C9E"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C27DC7" w:rsidRPr="00943C9E" w:rsidRDefault="00C27DC7">
      <w:pPr>
        <w:pStyle w:val="a7"/>
        <w:ind w:left="419"/>
      </w:pPr>
      <w:r w:rsidRPr="00943C9E">
        <w:t>- Расходы фонда обязательного медицинского страхования РФ. 2. Рыночный сектор</w:t>
      </w:r>
    </w:p>
    <w:p w:rsidR="00C27DC7" w:rsidRPr="00943C9E" w:rsidRDefault="00C27DC7">
      <w:pPr>
        <w:pStyle w:val="a7"/>
        <w:ind w:left="419"/>
      </w:pPr>
      <w:r w:rsidRPr="00943C9E">
        <w:t>- Потери вследствие повреждения транспортных средств и грузов.</w:t>
      </w:r>
    </w:p>
    <w:p w:rsidR="00C27DC7" w:rsidRPr="00943C9E" w:rsidRDefault="00C27DC7">
      <w:pPr>
        <w:pStyle w:val="a7"/>
        <w:ind w:left="419"/>
      </w:pPr>
      <w:r w:rsidRPr="00943C9E">
        <w:t>- Издержки, связанные с простоем ремонтируемых транспортных средств. - Неустойки, связанные с невыполнением договорных обязательств.</w:t>
      </w:r>
    </w:p>
    <w:p w:rsidR="00C27DC7" w:rsidRPr="00943C9E" w:rsidRDefault="00C27DC7">
      <w:r w:rsidRPr="00943C9E">
        <w:t>- Потери доходов в связи с не укомплектованностью штата, из-за временной нетрудоспособности или гибели работника.</w:t>
      </w:r>
    </w:p>
    <w:p w:rsidR="00C27DC7" w:rsidRPr="00943C9E" w:rsidRDefault="00155228">
      <w:pPr>
        <w:pStyle w:val="a7"/>
        <w:ind w:left="419"/>
      </w:pPr>
      <w:r>
        <w:t>1.</w:t>
      </w:r>
      <w:r w:rsidR="00C27DC7" w:rsidRPr="00943C9E">
        <w:t> Сектор домашних хозяйств</w:t>
      </w:r>
    </w:p>
    <w:p w:rsidR="00C27DC7" w:rsidRPr="00943C9E" w:rsidRDefault="00C27DC7">
      <w:pPr>
        <w:pStyle w:val="a7"/>
        <w:ind w:left="419"/>
      </w:pPr>
      <w:r w:rsidRPr="00943C9E">
        <w:t>- Потери вследствие повреждения транспортных средств и имущества. - Потери заработной платы пострадавшего в ДТП.</w:t>
      </w:r>
    </w:p>
    <w:p w:rsidR="00C27DC7" w:rsidRPr="00943C9E" w:rsidRDefault="00C27DC7">
      <w:pPr>
        <w:pStyle w:val="a7"/>
        <w:ind w:left="419"/>
      </w:pPr>
      <w:r w:rsidRPr="00943C9E">
        <w:t>- Расходы на платные медицинские услуги.</w:t>
      </w:r>
    </w:p>
    <w:p w:rsidR="00C27DC7" w:rsidRPr="00943C9E" w:rsidRDefault="00C27DC7">
      <w:pPr>
        <w:pStyle w:val="a7"/>
        <w:ind w:left="419"/>
      </w:pPr>
      <w:r w:rsidRPr="00943C9E">
        <w:t>- Дополнительные расходы на медицинскую реабилитацию.</w:t>
      </w:r>
    </w:p>
    <w:p w:rsidR="00C27DC7" w:rsidRPr="00943C9E" w:rsidRDefault="00C27DC7"/>
    <w:p w:rsidR="00C27DC7" w:rsidRPr="00943C9E" w:rsidRDefault="00C27DC7">
      <w:pPr>
        <w:ind w:firstLine="0"/>
        <w:jc w:val="center"/>
      </w:pPr>
      <w:r w:rsidRPr="00943C9E">
        <w:lastRenderedPageBreak/>
        <w:t>Оценка качества содержания дорог</w:t>
      </w:r>
    </w:p>
    <w:p w:rsidR="00C27DC7" w:rsidRPr="00943C9E" w:rsidRDefault="00C27DC7">
      <w:r w:rsidRPr="00943C9E">
        <w:t xml:space="preserve">В связи с недостаточным финансированием расходов на дорожное хозяйство в бюджете </w:t>
      </w:r>
      <w:r w:rsidR="00255075">
        <w:t xml:space="preserve">Тунгусовского </w:t>
      </w:r>
      <w:r w:rsidRPr="00943C9E">
        <w:t>сельского поселения,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улиц.</w:t>
      </w:r>
    </w:p>
    <w:p w:rsidR="00C27DC7" w:rsidRPr="00943C9E" w:rsidRDefault="00C27DC7">
      <w:r w:rsidRPr="00943C9E"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</w:t>
      </w:r>
    </w:p>
    <w:p w:rsidR="00C27DC7" w:rsidRPr="00943C9E" w:rsidRDefault="00C27DC7">
      <w:r w:rsidRPr="00943C9E">
        <w:t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</w:t>
      </w:r>
    </w:p>
    <w:p w:rsidR="00C27DC7" w:rsidRPr="00943C9E" w:rsidRDefault="00C27DC7"/>
    <w:p w:rsidR="00C27DC7" w:rsidRPr="00943C9E" w:rsidRDefault="00C27DC7" w:rsidP="00712C2B">
      <w:pPr>
        <w:ind w:firstLine="0"/>
        <w:jc w:val="left"/>
      </w:pPr>
      <w:r w:rsidRPr="00943C9E">
        <w:t> Анализ состава парка транспортных средств и уровня автомобилизации в поселении, обеспеченность парковками</w:t>
      </w:r>
    </w:p>
    <w:p w:rsidR="00C27DC7" w:rsidRPr="00943C9E" w:rsidRDefault="00AB0924" w:rsidP="00712C2B">
      <w:pPr>
        <w:pStyle w:val="a7"/>
      </w:pPr>
      <w:r>
        <w:t>Уровень автомобилизации 19</w:t>
      </w:r>
      <w:r w:rsidR="00C27DC7" w:rsidRPr="00943C9E">
        <w:t>4 автомобиля на 1000 жителей.</w:t>
      </w:r>
    </w:p>
    <w:p w:rsidR="00C27DC7" w:rsidRPr="00943C9E" w:rsidRDefault="00C27DC7"/>
    <w:p w:rsidR="00C27DC7" w:rsidRPr="00943C9E" w:rsidRDefault="00C27DC7" w:rsidP="00712C2B">
      <w:pPr>
        <w:pStyle w:val="a7"/>
        <w:jc w:val="both"/>
      </w:pPr>
      <w:r w:rsidRPr="00943C9E">
        <w:t xml:space="preserve">Анализ обеспеченности объектами транспортного обслуживания </w:t>
      </w:r>
      <w:proofErr w:type="gramStart"/>
      <w:r w:rsidRPr="00943C9E">
        <w:t>Согласно пунктов</w:t>
      </w:r>
      <w:proofErr w:type="gramEnd"/>
      <w:r w:rsidRPr="00943C9E">
        <w:t xml:space="preserve"> 6.40, 6.41 </w:t>
      </w:r>
      <w:proofErr w:type="spellStart"/>
      <w:r w:rsidRPr="00943C9E">
        <w:rPr>
          <w:rStyle w:val="a4"/>
          <w:color w:val="auto"/>
        </w:rPr>
        <w:t>СНиП</w:t>
      </w:r>
      <w:proofErr w:type="spellEnd"/>
      <w:r w:rsidRPr="00943C9E">
        <w:rPr>
          <w:rStyle w:val="a4"/>
          <w:color w:val="auto"/>
        </w:rPr>
        <w:t xml:space="preserve"> 2.07.01-89</w:t>
      </w:r>
      <w:r w:rsidRPr="00943C9E">
        <w:t>* "Градостроительство. Планировка</w:t>
      </w:r>
    </w:p>
    <w:p w:rsidR="00C27DC7" w:rsidRPr="00943C9E" w:rsidRDefault="00C27DC7" w:rsidP="00712C2B">
      <w:pPr>
        <w:ind w:firstLine="0"/>
      </w:pPr>
      <w:r w:rsidRPr="00943C9E">
        <w:t>и застройка городских и сельских поселений":</w:t>
      </w:r>
    </w:p>
    <w:p w:rsidR="00C27DC7" w:rsidRPr="00943C9E" w:rsidRDefault="00C27DC7"/>
    <w:p w:rsidR="00C27DC7" w:rsidRPr="00943C9E" w:rsidRDefault="00C27DC7" w:rsidP="00AB0924">
      <w:pPr>
        <w:ind w:firstLine="698"/>
        <w:jc w:val="center"/>
      </w:pPr>
      <w:r w:rsidRPr="00943C9E">
        <w:t>13</w:t>
      </w:r>
    </w:p>
    <w:p w:rsidR="00C27DC7" w:rsidRPr="00943C9E" w:rsidRDefault="00C27DC7">
      <w:r w:rsidRPr="00943C9E">
        <w:t>- автозаправочные станции (АЗС) следует проектировать из расчета одна топливораздаточная колонка на 1200 легковых автомобилей. На территории сел</w:t>
      </w:r>
      <w:r w:rsidR="001D3CE5">
        <w:t>ьского поселения АЗС присутствует</w:t>
      </w:r>
      <w:r w:rsidRPr="00943C9E">
        <w:t xml:space="preserve">. </w:t>
      </w:r>
    </w:p>
    <w:p w:rsidR="00C27DC7" w:rsidRPr="00943C9E" w:rsidRDefault="00C27DC7">
      <w:r w:rsidRPr="00943C9E">
        <w:t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 СТО отсутствуют. На расчетный срок строительство СТО не рационально;</w:t>
      </w:r>
    </w:p>
    <w:p w:rsidR="00C27DC7" w:rsidRPr="00943C9E" w:rsidRDefault="00C27DC7">
      <w:r w:rsidRPr="00943C9E">
        <w:t xml:space="preserve">- парковочные места следует проектировать из расчета 25 </w:t>
      </w:r>
      <w:proofErr w:type="spellStart"/>
      <w:r w:rsidRPr="00943C9E">
        <w:t>машино-мест</w:t>
      </w:r>
      <w:proofErr w:type="spellEnd"/>
      <w:r w:rsidRPr="00943C9E">
        <w:t xml:space="preserve"> на 1000 жителей. На территории </w:t>
      </w:r>
      <w:r w:rsidR="001D3CE5">
        <w:t>Тунгусовского</w:t>
      </w:r>
      <w:r w:rsidR="001D3CE5" w:rsidRPr="00943C9E">
        <w:t xml:space="preserve"> </w:t>
      </w:r>
      <w:r w:rsidR="001D3CE5">
        <w:t>сельского поселения оборудованы парковки на 16</w:t>
      </w:r>
      <w:r w:rsidRPr="00943C9E">
        <w:t xml:space="preserve"> </w:t>
      </w:r>
      <w:proofErr w:type="spellStart"/>
      <w:r w:rsidRPr="00943C9E">
        <w:t>машино-места</w:t>
      </w:r>
      <w:proofErr w:type="spellEnd"/>
      <w:r w:rsidRPr="00943C9E">
        <w:t>.</w:t>
      </w:r>
    </w:p>
    <w:p w:rsidR="00C27DC7" w:rsidRPr="00943C9E" w:rsidRDefault="00C27DC7">
      <w:pPr>
        <w:ind w:firstLine="419"/>
      </w:pPr>
      <w:r w:rsidRPr="00943C9E">
        <w:t xml:space="preserve">Коллективные крытые стоянки в населённых пунктах </w:t>
      </w:r>
      <w:r w:rsidR="001D3CE5">
        <w:t>Тунгусовского</w:t>
      </w:r>
      <w:r w:rsidRPr="00943C9E">
        <w:t xml:space="preserve"> сельского поселения отсутствуют. Хранение личного транспорта преимущественно осуществляется на приусадебных участках.</w:t>
      </w:r>
    </w:p>
    <w:p w:rsidR="00C27DC7" w:rsidRPr="00943C9E" w:rsidRDefault="00C27DC7"/>
    <w:p w:rsidR="00C27DC7" w:rsidRPr="00943C9E" w:rsidRDefault="00C27DC7" w:rsidP="00712C2B">
      <w:pPr>
        <w:pStyle w:val="a7"/>
        <w:ind w:firstLine="698"/>
        <w:jc w:val="both"/>
      </w:pPr>
      <w:r w:rsidRPr="00943C9E">
        <w:t>1.6. Характеристика работы транспортных средств общего пользования, включая анализ пассажиропотока</w:t>
      </w:r>
    </w:p>
    <w:p w:rsidR="00C27DC7" w:rsidRPr="00943C9E" w:rsidRDefault="00C27DC7">
      <w:r w:rsidRPr="00943C9E"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C27DC7" w:rsidRPr="00943C9E" w:rsidRDefault="00C27DC7">
      <w:r w:rsidRPr="00943C9E">
        <w:lastRenderedPageBreak/>
        <w:t>В границах населённых пунктов обеспечение населения обществе</w:t>
      </w:r>
      <w:r w:rsidR="001D3CE5">
        <w:t>нным пассажирским транспортом</w:t>
      </w:r>
      <w:r w:rsidRPr="00943C9E">
        <w:t xml:space="preserve"> организовано. Организовано движение автобусного маршрута, связывающих </w:t>
      </w:r>
      <w:r w:rsidR="001D3CE5">
        <w:t>Тунгусовского</w:t>
      </w:r>
      <w:r w:rsidRPr="00943C9E">
        <w:t xml:space="preserve"> сельское поселен</w:t>
      </w:r>
      <w:r w:rsidR="001D3CE5">
        <w:t>ие с районным центром с</w:t>
      </w:r>
      <w:proofErr w:type="gramStart"/>
      <w:r w:rsidR="001D3CE5">
        <w:t>.М</w:t>
      </w:r>
      <w:proofErr w:type="gramEnd"/>
      <w:r w:rsidR="001D3CE5">
        <w:t>олчаново</w:t>
      </w:r>
      <w:r w:rsidRPr="00943C9E">
        <w:t>. Автостанция в муниципальном образовании отсутствует.</w:t>
      </w:r>
    </w:p>
    <w:p w:rsidR="00C27DC7" w:rsidRPr="00943C9E" w:rsidRDefault="00C27DC7"/>
    <w:p w:rsidR="00C27DC7" w:rsidRPr="00943C9E" w:rsidRDefault="00C27DC7">
      <w:pPr>
        <w:ind w:firstLine="0"/>
        <w:jc w:val="center"/>
      </w:pPr>
      <w:r w:rsidRPr="00943C9E">
        <w:t>Таблица 5 - Маршруты пассажирского транспорта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5"/>
        <w:gridCol w:w="3852"/>
        <w:gridCol w:w="2479"/>
        <w:gridCol w:w="2611"/>
      </w:tblGrid>
      <w:tr w:rsidR="00943C9E" w:rsidRPr="00C27DC7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/>
            </w:pPr>
            <w:proofErr w:type="spellStart"/>
            <w:proofErr w:type="gramStart"/>
            <w:r w:rsidRPr="00C27DC7">
              <w:t>п</w:t>
            </w:r>
            <w:proofErr w:type="spellEnd"/>
            <w:proofErr w:type="gramEnd"/>
            <w:r w:rsidRPr="00C27DC7">
              <w:t>/</w:t>
            </w:r>
            <w:proofErr w:type="spellStart"/>
            <w:r w:rsidRPr="00C27DC7"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Исходный и конечный пункт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279" w:firstLine="140"/>
            </w:pPr>
            <w:r w:rsidRPr="00C27DC7">
              <w:t>Протяжённость (км</w:t>
            </w:r>
            <w:proofErr w:type="gramStart"/>
            <w:r w:rsidRPr="00C27DC7">
              <w:t>.</w:t>
            </w:r>
            <w:proofErr w:type="gramEnd"/>
            <w:r w:rsidRPr="00C27DC7">
              <w:t xml:space="preserve"> </w:t>
            </w:r>
            <w:proofErr w:type="gramStart"/>
            <w:r w:rsidRPr="00C27DC7">
              <w:t>д</w:t>
            </w:r>
            <w:proofErr w:type="gramEnd"/>
            <w:r w:rsidRPr="00C27DC7">
              <w:t>войного пути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Кол-во рейсов</w:t>
            </w:r>
          </w:p>
        </w:tc>
      </w:tr>
      <w:tr w:rsidR="00943C9E" w:rsidRPr="00C27DC7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419"/>
            </w:pPr>
            <w:r w:rsidRPr="00C27DC7"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1D3CE5">
            <w:pPr>
              <w:pStyle w:val="a7"/>
              <w:ind w:left="139"/>
            </w:pPr>
            <w:proofErr w:type="spellStart"/>
            <w:r>
              <w:t>С.Тунгусово</w:t>
            </w:r>
            <w:proofErr w:type="spellEnd"/>
            <w:r>
              <w:t xml:space="preserve"> - с</w:t>
            </w:r>
            <w:proofErr w:type="gramStart"/>
            <w:r>
              <w:t>.М</w:t>
            </w:r>
            <w:proofErr w:type="gramEnd"/>
            <w:r>
              <w:t>олчаново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1D3CE5">
            <w:pPr>
              <w:pStyle w:val="a7"/>
              <w:ind w:left="978"/>
            </w:pPr>
            <w:r>
              <w:t>4</w:t>
            </w:r>
            <w:r w:rsidR="00C27DC7" w:rsidRPr="00C27DC7">
              <w:t>0 км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2 рейса в день</w:t>
            </w:r>
          </w:p>
        </w:tc>
      </w:tr>
      <w:tr w:rsidR="001D3CE5" w:rsidRPr="00C27DC7"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5" w:rsidRPr="00C27DC7" w:rsidRDefault="001D3CE5">
            <w:pPr>
              <w:pStyle w:val="a7"/>
              <w:ind w:left="419"/>
            </w:pPr>
            <w: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5" w:rsidRDefault="001D3CE5">
            <w:pPr>
              <w:pStyle w:val="a7"/>
              <w:ind w:left="139"/>
            </w:pPr>
            <w:proofErr w:type="spellStart"/>
            <w:r>
              <w:t>С.Тунгусово</w:t>
            </w:r>
            <w:proofErr w:type="spellEnd"/>
            <w:r>
              <w:t xml:space="preserve"> - г</w:t>
            </w:r>
            <w:proofErr w:type="gramStart"/>
            <w:r>
              <w:t>.Т</w:t>
            </w:r>
            <w:proofErr w:type="gramEnd"/>
            <w:r>
              <w:t>омск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5" w:rsidRDefault="001D3CE5">
            <w:pPr>
              <w:pStyle w:val="a7"/>
              <w:ind w:left="978"/>
            </w:pPr>
            <w:r>
              <w:t>440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5" w:rsidRPr="00C27DC7" w:rsidRDefault="001D3CE5">
            <w:pPr>
              <w:pStyle w:val="a7"/>
              <w:ind w:left="559"/>
            </w:pPr>
            <w:r>
              <w:t>2 рейса в день</w:t>
            </w:r>
          </w:p>
        </w:tc>
      </w:tr>
    </w:tbl>
    <w:p w:rsidR="00C27DC7" w:rsidRPr="00943C9E" w:rsidRDefault="00C27DC7"/>
    <w:p w:rsidR="00C27DC7" w:rsidRPr="00943C9E" w:rsidRDefault="00C27DC7">
      <w:pPr>
        <w:ind w:firstLine="419"/>
        <w:jc w:val="center"/>
      </w:pPr>
      <w:r w:rsidRPr="00943C9E">
        <w:t>1.7. Характеристика условий пешеходного и</w:t>
      </w:r>
      <w:r w:rsidR="001D3CE5">
        <w:t xml:space="preserve"> велосипедного передвижения в</w:t>
      </w:r>
      <w:r w:rsidRPr="00943C9E">
        <w:t xml:space="preserve"> </w:t>
      </w:r>
      <w:r w:rsidR="001D3CE5">
        <w:t>Тунгусовском</w:t>
      </w:r>
      <w:r w:rsidRPr="00943C9E">
        <w:t xml:space="preserve"> сельском поселении пешеходные тротуары </w:t>
      </w:r>
      <w:r w:rsidR="001D3CE5">
        <w:t xml:space="preserve">не оборудованы </w:t>
      </w:r>
    </w:p>
    <w:p w:rsidR="00C27DC7" w:rsidRPr="00943C9E" w:rsidRDefault="00C27DC7">
      <w:pPr>
        <w:pStyle w:val="a7"/>
        <w:ind w:left="559"/>
      </w:pPr>
      <w:r w:rsidRPr="00943C9E">
        <w:t>Велосипедные дорожки отсутствуют.</w:t>
      </w:r>
    </w:p>
    <w:p w:rsidR="00C27DC7" w:rsidRPr="00943C9E" w:rsidRDefault="00C27DC7">
      <w:r w:rsidRPr="00943C9E">
        <w:t>На расчетный срок строительство пешеходных тротуаров и велосипедных дорожек не планируется, в связи с отсутствием финансирования.</w:t>
      </w:r>
    </w:p>
    <w:p w:rsidR="00C27DC7" w:rsidRPr="00943C9E" w:rsidRDefault="00C27DC7"/>
    <w:p w:rsidR="00C27DC7" w:rsidRPr="00943C9E" w:rsidRDefault="00C27DC7">
      <w:pPr>
        <w:pStyle w:val="a7"/>
        <w:ind w:left="139" w:firstLine="559"/>
      </w:pPr>
      <w:r w:rsidRPr="00943C9E">
        <w:t>1.8. Характеристика движения грузовых транспортных средств, оценка работы транспортных средств коммунальных и дорожных служб, состояния</w:t>
      </w:r>
    </w:p>
    <w:p w:rsidR="00C27DC7" w:rsidRPr="00943C9E" w:rsidRDefault="00C27DC7">
      <w:pPr>
        <w:pStyle w:val="a7"/>
        <w:ind w:left="1677"/>
      </w:pPr>
      <w:r w:rsidRPr="00943C9E">
        <w:t>инфраструктуры для данных транспортных средств</w:t>
      </w:r>
    </w:p>
    <w:p w:rsidR="00C27DC7" w:rsidRPr="00943C9E" w:rsidRDefault="00C27DC7"/>
    <w:p w:rsidR="00C27DC7" w:rsidRPr="00943C9E" w:rsidRDefault="00C27DC7">
      <w:r w:rsidRPr="00943C9E">
        <w:t>Грузовой транспорт, осуществляющий свое движение по улично-дорожной сети сельского поселения, является одним из основных источников негативных факторов, таких как: загрязнение атмосферного воздуха, повышенный уровень шума, разрушение дорожного покрытия, увеличение дорожно-тра</w:t>
      </w:r>
      <w:r w:rsidR="001D3CE5">
        <w:t xml:space="preserve">нспортных происшествий. </w:t>
      </w:r>
      <w:r w:rsidRPr="00943C9E">
        <w:t>С целью снижения негативных факторов необходима эффективная организация движения грузового транспорта.</w:t>
      </w:r>
    </w:p>
    <w:p w:rsidR="00C27DC7" w:rsidRPr="00943C9E" w:rsidRDefault="00C27DC7">
      <w:r w:rsidRPr="00943C9E">
        <w:t>Оптимальная схема движения грузового транспорта предполагает максимальный вывод гр</w:t>
      </w:r>
      <w:r w:rsidR="00712C2B">
        <w:t>узового транспорта за пределы с.</w:t>
      </w:r>
      <w:r w:rsidRPr="00943C9E">
        <w:t xml:space="preserve"> </w:t>
      </w:r>
      <w:proofErr w:type="spellStart"/>
      <w:r w:rsidR="00712C2B">
        <w:t>Тунгусовсово</w:t>
      </w:r>
      <w:proofErr w:type="spellEnd"/>
      <w:r w:rsidRPr="00943C9E">
        <w:t>. Основной поток грузового транспорта проходит по центральной улице.</w:t>
      </w:r>
    </w:p>
    <w:p w:rsidR="00C27DC7" w:rsidRPr="00943C9E" w:rsidRDefault="00C27DC7"/>
    <w:p w:rsidR="00C27DC7" w:rsidRPr="00943C9E" w:rsidRDefault="00C27DC7" w:rsidP="00AB0924">
      <w:pPr>
        <w:ind w:firstLine="698"/>
        <w:jc w:val="center"/>
      </w:pPr>
      <w:r w:rsidRPr="00943C9E">
        <w:t>14</w:t>
      </w:r>
    </w:p>
    <w:p w:rsidR="00C27DC7" w:rsidRPr="00943C9E" w:rsidRDefault="00C27DC7">
      <w:r w:rsidRPr="00943C9E">
        <w:t>Транспортные средства, осуществляющие механическую уборк</w:t>
      </w:r>
      <w:proofErr w:type="gramStart"/>
      <w:r w:rsidRPr="00943C9E">
        <w:t>у</w:t>
      </w:r>
      <w:r w:rsidR="001D3CE5">
        <w:t>(</w:t>
      </w:r>
      <w:proofErr w:type="gramEnd"/>
      <w:r w:rsidR="001D3CE5">
        <w:t>очистку)</w:t>
      </w:r>
      <w:r w:rsidRPr="00943C9E">
        <w:t xml:space="preserve"> дорог сельского поселения, , по состоянию на 01.01.2023 использ</w:t>
      </w:r>
      <w:r w:rsidR="00AD7457">
        <w:t>уется 3</w:t>
      </w:r>
      <w:r w:rsidRPr="00943C9E">
        <w:t xml:space="preserve"> единицы специализированного транспорта.</w:t>
      </w:r>
    </w:p>
    <w:p w:rsidR="00C27DC7" w:rsidRPr="00943C9E" w:rsidRDefault="00C27DC7">
      <w:r w:rsidRPr="00943C9E">
        <w:t xml:space="preserve">На территории </w:t>
      </w:r>
      <w:r w:rsidR="00AD7457">
        <w:t>Тунгусовского сельского поселения</w:t>
      </w:r>
      <w:r w:rsidRPr="00943C9E">
        <w:t xml:space="preserve"> предусмотрена инфраструктура для грузовых транспортных средств.</w:t>
      </w:r>
    </w:p>
    <w:p w:rsidR="00C27DC7" w:rsidRPr="00943C9E" w:rsidRDefault="00C27DC7"/>
    <w:p w:rsidR="00C27DC7" w:rsidRPr="00943C9E" w:rsidRDefault="00712C2B" w:rsidP="00712C2B">
      <w:pPr>
        <w:pStyle w:val="a7"/>
        <w:jc w:val="both"/>
      </w:pPr>
      <w:r>
        <w:t xml:space="preserve">          </w:t>
      </w:r>
      <w:r w:rsidR="00C27DC7" w:rsidRPr="00943C9E">
        <w:t>1.9. Анализ уровня безопасности дорожного движения</w:t>
      </w:r>
    </w:p>
    <w:p w:rsidR="00C27DC7" w:rsidRPr="00943C9E" w:rsidRDefault="00C27DC7">
      <w:r w:rsidRPr="00943C9E">
        <w:t xml:space="preserve">За 2022 год на территории </w:t>
      </w:r>
      <w:r w:rsidR="00AD7457">
        <w:t>Тунгусовского</w:t>
      </w:r>
      <w:r w:rsidRPr="00943C9E">
        <w:t xml:space="preserve"> сельского поселения дорожно-транспортные происшествия не зарегистрированы.</w:t>
      </w:r>
    </w:p>
    <w:p w:rsidR="00C27DC7" w:rsidRPr="00943C9E" w:rsidRDefault="00C27DC7"/>
    <w:p w:rsidR="00C27DC7" w:rsidRPr="00943C9E" w:rsidRDefault="00C27DC7" w:rsidP="00712C2B">
      <w:pPr>
        <w:pStyle w:val="a7"/>
        <w:ind w:left="139" w:firstLine="570"/>
        <w:jc w:val="both"/>
      </w:pPr>
      <w:r w:rsidRPr="00943C9E">
        <w:t>1.10.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C27DC7" w:rsidRPr="00943C9E" w:rsidRDefault="00C27DC7"/>
    <w:p w:rsidR="00C27DC7" w:rsidRPr="00943C9E" w:rsidRDefault="00C27DC7" w:rsidP="00712C2B">
      <w:pPr>
        <w:pStyle w:val="a7"/>
        <w:ind w:left="419"/>
        <w:jc w:val="center"/>
      </w:pPr>
      <w:r w:rsidRPr="00943C9E">
        <w:t>Загрязнение атмосферы</w:t>
      </w:r>
    </w:p>
    <w:p w:rsidR="00C27DC7" w:rsidRPr="00943C9E" w:rsidRDefault="00C27DC7">
      <w:r w:rsidRPr="00943C9E"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:rsidR="00C27DC7" w:rsidRPr="00943C9E" w:rsidRDefault="00C27DC7" w:rsidP="00712C2B">
      <w:pPr>
        <w:pStyle w:val="a7"/>
        <w:ind w:left="419"/>
        <w:jc w:val="center"/>
      </w:pPr>
      <w:r w:rsidRPr="00943C9E">
        <w:t>Воздействие шума</w:t>
      </w:r>
    </w:p>
    <w:p w:rsidR="00C27DC7" w:rsidRPr="00943C9E" w:rsidRDefault="00C27DC7">
      <w:r w:rsidRPr="00943C9E">
        <w:t xml:space="preserve">Автомобильный, транспорт служит главным источником бытового шума. На территории </w:t>
      </w:r>
      <w:r w:rsidR="00AD7457">
        <w:lastRenderedPageBreak/>
        <w:t>Тунгусовского</w:t>
      </w:r>
      <w:r w:rsidRPr="00943C9E">
        <w:t xml:space="preserve"> сельского поселения используется только автомобильный транспорт. Уровень автомобилизации </w:t>
      </w:r>
      <w:r w:rsidR="00AD7457">
        <w:t>Тунгусовского</w:t>
      </w:r>
      <w:r w:rsidRPr="00943C9E">
        <w:t xml:space="preserve"> сельского поселения низкий.</w:t>
      </w:r>
    </w:p>
    <w:p w:rsidR="00C27DC7" w:rsidRPr="00943C9E" w:rsidRDefault="00C27DC7">
      <w:pPr>
        <w:pStyle w:val="a7"/>
        <w:ind w:left="419"/>
      </w:pPr>
      <w:r w:rsidRPr="00943C9E">
        <w:t>Снижение двигательной активности</w:t>
      </w:r>
    </w:p>
    <w:p w:rsidR="00C27DC7" w:rsidRPr="00943C9E" w:rsidRDefault="00C27DC7">
      <w:r w:rsidRPr="00943C9E">
        <w:t xml:space="preserve">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</w:t>
      </w:r>
      <w:proofErr w:type="spellStart"/>
      <w:proofErr w:type="gramStart"/>
      <w:r w:rsidRPr="00943C9E">
        <w:t>сердечно-сосудистые</w:t>
      </w:r>
      <w:proofErr w:type="spellEnd"/>
      <w:proofErr w:type="gramEnd"/>
      <w:r w:rsidRPr="00943C9E">
        <w:t xml:space="preserve"> заболевания, инсульт, диабет типа II, ожирение, некоторые типы рака, </w:t>
      </w:r>
      <w:proofErr w:type="spellStart"/>
      <w:r w:rsidRPr="00943C9E">
        <w:t>остеопороз</w:t>
      </w:r>
      <w:proofErr w:type="spellEnd"/>
      <w:r w:rsidRPr="00943C9E">
        <w:t xml:space="preserve"> и вызывает депрессию.</w:t>
      </w:r>
    </w:p>
    <w:p w:rsidR="00C27DC7" w:rsidRPr="00943C9E" w:rsidRDefault="00C27DC7"/>
    <w:p w:rsidR="00C27DC7" w:rsidRPr="00943C9E" w:rsidRDefault="00712C2B" w:rsidP="00712C2B">
      <w:pPr>
        <w:ind w:firstLine="0"/>
        <w:jc w:val="left"/>
      </w:pPr>
      <w:r>
        <w:t xml:space="preserve">            1</w:t>
      </w:r>
      <w:r w:rsidR="00C27DC7" w:rsidRPr="00943C9E">
        <w:t>.11. Характеристика существующих условий и перспектив развития и размещения транспортной инфраструктуры</w:t>
      </w:r>
      <w:r>
        <w:t xml:space="preserve"> Тунгусовского</w:t>
      </w:r>
      <w:r w:rsidRPr="00943C9E">
        <w:t xml:space="preserve"> сельского поселения</w:t>
      </w:r>
    </w:p>
    <w:p w:rsidR="00C27DC7" w:rsidRPr="00943C9E" w:rsidRDefault="00C27DC7"/>
    <w:p w:rsidR="00C27DC7" w:rsidRPr="00943C9E" w:rsidRDefault="00C27DC7">
      <w:r w:rsidRPr="00943C9E">
        <w:t xml:space="preserve">Анализ сложившегося положения дорожно-транспортной инфраструктуры позволяет сделать вывод о существовании на территории </w:t>
      </w:r>
      <w:r w:rsidR="00AD7457">
        <w:t>Тунгусовского</w:t>
      </w:r>
      <w:r w:rsidRPr="00943C9E">
        <w:t xml:space="preserve"> сельского поселения ряда проблем транспортного обеспечения:</w:t>
      </w:r>
    </w:p>
    <w:p w:rsidR="00C27DC7" w:rsidRPr="00943C9E" w:rsidRDefault="00712C2B">
      <w:pPr>
        <w:pStyle w:val="a7"/>
        <w:ind w:left="419"/>
      </w:pPr>
      <w:r>
        <w:t xml:space="preserve">     </w:t>
      </w:r>
      <w:r w:rsidR="00C27DC7" w:rsidRPr="00943C9E">
        <w:t>1. Слабое развитие улично-дорожной сети;</w:t>
      </w:r>
    </w:p>
    <w:p w:rsidR="00C27DC7" w:rsidRPr="00943C9E" w:rsidRDefault="00C27DC7">
      <w:r w:rsidRPr="00943C9E">
        <w:t>2. Низкое развитие автомобильного сервиса (мойки, остановочные площадки, СТО).</w:t>
      </w:r>
    </w:p>
    <w:p w:rsidR="00C27DC7" w:rsidRPr="00943C9E" w:rsidRDefault="00C27DC7">
      <w:r w:rsidRPr="00943C9E">
        <w:t xml:space="preserve">На расчетный срок в </w:t>
      </w:r>
      <w:r w:rsidR="00AD7457">
        <w:t xml:space="preserve">Тунгусовского сельском поселении </w:t>
      </w:r>
      <w:r w:rsidRPr="00943C9E">
        <w:t xml:space="preserve"> планируется развитие транспортной инфраструктуры. Необходимо предусмотреть ремонт дорог местного значения общего пользования</w:t>
      </w:r>
      <w:proofErr w:type="gramStart"/>
      <w:r w:rsidR="00AD7457">
        <w:t>.</w:t>
      </w:r>
      <w:proofErr w:type="gramEnd"/>
      <w:r w:rsidR="00AD7457">
        <w:t xml:space="preserve"> </w:t>
      </w:r>
      <w:proofErr w:type="gramStart"/>
      <w:r w:rsidR="00AD7457">
        <w:t>о</w:t>
      </w:r>
      <w:proofErr w:type="gramEnd"/>
      <w:r w:rsidR="00AD7457">
        <w:t>борудовать дороги в соответствии с Проектом организации дорожного движения на территории Тунгусовского сельского поселения</w:t>
      </w:r>
      <w:r w:rsidRPr="00943C9E">
        <w:t>.</w:t>
      </w:r>
    </w:p>
    <w:p w:rsidR="00C27DC7" w:rsidRPr="00943C9E" w:rsidRDefault="00C27DC7"/>
    <w:p w:rsidR="00C27DC7" w:rsidRPr="00943C9E" w:rsidRDefault="00712C2B" w:rsidP="00712C2B">
      <w:pPr>
        <w:ind w:firstLine="0"/>
        <w:jc w:val="left"/>
      </w:pPr>
      <w:r>
        <w:t xml:space="preserve">            </w:t>
      </w:r>
      <w:r w:rsidR="00C27DC7" w:rsidRPr="00943C9E">
        <w:t xml:space="preserve">1.12. Оценка нормативно-правовой базы, необходимой для функционирования и развития транспортной инфраструктуры </w:t>
      </w:r>
      <w:r w:rsidR="00AD7457">
        <w:t>Тунгусовского</w:t>
      </w:r>
      <w:r>
        <w:t xml:space="preserve"> </w:t>
      </w:r>
      <w:r w:rsidRPr="00943C9E">
        <w:t>сельского поселения</w:t>
      </w:r>
    </w:p>
    <w:p w:rsidR="00C27DC7" w:rsidRPr="00943C9E" w:rsidRDefault="00C27DC7"/>
    <w:p w:rsidR="00C27DC7" w:rsidRPr="00943C9E" w:rsidRDefault="00C27DC7">
      <w:r w:rsidRPr="00943C9E">
        <w:t xml:space="preserve">Программа комплексного развития транспортной инфраструктуры </w:t>
      </w:r>
      <w:r w:rsidR="00AD7457">
        <w:t>Тунгусовского</w:t>
      </w:r>
      <w:r w:rsidRPr="00943C9E">
        <w:t xml:space="preserve"> сельского п</w:t>
      </w:r>
      <w:r w:rsidR="00AD7457">
        <w:t>оселения на период с 2023 по 203</w:t>
      </w:r>
      <w:r w:rsidRPr="00943C9E">
        <w:t>0 гг. подготовлена на основании:</w:t>
      </w:r>
    </w:p>
    <w:p w:rsidR="00C27DC7" w:rsidRPr="00943C9E" w:rsidRDefault="00C27DC7">
      <w:pPr>
        <w:pStyle w:val="a7"/>
        <w:ind w:left="419"/>
      </w:pPr>
      <w:r w:rsidRPr="00943C9E">
        <w:t>- </w:t>
      </w:r>
      <w:r w:rsidRPr="00943C9E">
        <w:rPr>
          <w:rStyle w:val="a4"/>
          <w:color w:val="auto"/>
        </w:rPr>
        <w:t>Градостроительного кодекса</w:t>
      </w:r>
      <w:r w:rsidRPr="00943C9E">
        <w:t xml:space="preserve"> Российской Федерации от 29.12.2004 г. N 190-ФЗ; - Федерального закона от 06 октября 2003 года N 131-ФЗ "Об общих принципах</w:t>
      </w:r>
    </w:p>
    <w:p w:rsidR="00C27DC7" w:rsidRPr="00943C9E" w:rsidRDefault="00C27DC7">
      <w:r w:rsidRPr="00943C9E">
        <w:t>организации местного самоуправления в Российской Федерации";</w:t>
      </w:r>
    </w:p>
    <w:p w:rsidR="00C27DC7" w:rsidRPr="00943C9E" w:rsidRDefault="00C27DC7"/>
    <w:p w:rsidR="00C27DC7" w:rsidRPr="00943C9E" w:rsidRDefault="00C27DC7" w:rsidP="00712C2B">
      <w:pPr>
        <w:ind w:firstLine="698"/>
        <w:jc w:val="center"/>
      </w:pPr>
      <w:r w:rsidRPr="00943C9E">
        <w:t>15</w:t>
      </w:r>
    </w:p>
    <w:p w:rsidR="00C27DC7" w:rsidRPr="00943C9E" w:rsidRDefault="00C27DC7">
      <w:pPr>
        <w:pStyle w:val="a7"/>
        <w:ind w:left="139" w:firstLine="420"/>
      </w:pPr>
      <w:r w:rsidRPr="00943C9E">
        <w:t>- </w:t>
      </w:r>
      <w:r w:rsidRPr="00943C9E">
        <w:rPr>
          <w:rStyle w:val="a4"/>
          <w:color w:val="auto"/>
        </w:rPr>
        <w:t>Федерального закона</w:t>
      </w:r>
      <w:r w:rsidRPr="00943C9E">
        <w:t xml:space="preserve"> от 08.11.2007 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C27DC7" w:rsidRPr="00943C9E" w:rsidRDefault="00C27DC7">
      <w:pPr>
        <w:pStyle w:val="a7"/>
        <w:ind w:left="139" w:firstLine="420"/>
      </w:pPr>
      <w:r w:rsidRPr="00943C9E">
        <w:t>- </w:t>
      </w:r>
      <w:r w:rsidRPr="00943C9E">
        <w:rPr>
          <w:rStyle w:val="a4"/>
          <w:color w:val="auto"/>
        </w:rPr>
        <w:t>Федерального закона</w:t>
      </w:r>
      <w:r w:rsidRPr="00943C9E">
        <w:t xml:space="preserve"> от 09.02.2007 г. N 16-ФЗ "О транспортной безопасности";</w:t>
      </w:r>
    </w:p>
    <w:p w:rsidR="00C27DC7" w:rsidRPr="00943C9E" w:rsidRDefault="00C27DC7">
      <w:pPr>
        <w:pStyle w:val="a7"/>
        <w:ind w:left="559"/>
      </w:pPr>
      <w:r w:rsidRPr="00943C9E">
        <w:t>- поручения Президента Российской Федерации от 17 марта 2011 года Пр-701;</w:t>
      </w:r>
    </w:p>
    <w:p w:rsidR="00C27DC7" w:rsidRPr="00943C9E" w:rsidRDefault="00C27DC7">
      <w:pPr>
        <w:ind w:left="139" w:firstLine="420"/>
      </w:pPr>
      <w:r w:rsidRPr="00943C9E">
        <w:t>- </w:t>
      </w:r>
      <w:r w:rsidRPr="00943C9E">
        <w:rPr>
          <w:rStyle w:val="a4"/>
          <w:color w:val="auto"/>
        </w:rPr>
        <w:t>постановления</w:t>
      </w:r>
      <w:r w:rsidRPr="00943C9E">
        <w:t xml:space="preserve"> Правительства Российской Федерации от 25 декабря 2015 года N 1440 "Об утверждении требований к программам комплексного развития транспортной инфраструктуры поселений, городских округов";</w:t>
      </w:r>
    </w:p>
    <w:p w:rsidR="00C27DC7" w:rsidRPr="00943C9E" w:rsidRDefault="00C27DC7">
      <w:pPr>
        <w:ind w:left="139" w:firstLine="420"/>
      </w:pPr>
      <w:r w:rsidRPr="00943C9E">
        <w:t>- Приказа Министерства транспорта Российской Федерации от 16.11.2012 N 402 "Об утверждении классификации работ по капитальному ремонту, ремонту и содержанию автомобильных дорог";</w:t>
      </w:r>
    </w:p>
    <w:p w:rsidR="00C27DC7" w:rsidRPr="00943C9E" w:rsidRDefault="00C27DC7">
      <w:pPr>
        <w:pStyle w:val="a7"/>
        <w:ind w:left="139" w:firstLine="420"/>
      </w:pPr>
      <w:r w:rsidRPr="00943C9E">
        <w:t xml:space="preserve">- Генерального плана </w:t>
      </w:r>
      <w:r w:rsidR="00AD7457">
        <w:t>Тунгусовского сельского поселения Молчановского муниципального района Том</w:t>
      </w:r>
      <w:r w:rsidRPr="00943C9E">
        <w:t>ской области.</w:t>
      </w:r>
    </w:p>
    <w:p w:rsidR="00C27DC7" w:rsidRPr="00943C9E" w:rsidRDefault="00C27DC7">
      <w:pPr>
        <w:ind w:left="139" w:firstLine="420"/>
      </w:pPr>
      <w:r w:rsidRPr="00943C9E"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C27DC7" w:rsidRPr="00943C9E" w:rsidRDefault="00C27DC7">
      <w:pPr>
        <w:ind w:left="139" w:firstLine="420"/>
      </w:pPr>
      <w:r w:rsidRPr="00943C9E">
        <w:t>- координация усилий федеральных органов исполнительной власти, органов ис</w:t>
      </w:r>
      <w:r w:rsidR="00AD7457">
        <w:t>полнительной власти Томской</w:t>
      </w:r>
      <w:r w:rsidRPr="00943C9E">
        <w:t xml:space="preserve">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C27DC7" w:rsidRPr="00943C9E" w:rsidRDefault="00C27DC7">
      <w:pPr>
        <w:ind w:left="139" w:firstLine="420"/>
      </w:pPr>
      <w:r w:rsidRPr="00943C9E">
        <w:t xml:space="preserve">- запуск системы статистического наблюдения и мониторинга необходимой обеспеченности </w:t>
      </w:r>
      <w:r w:rsidRPr="00943C9E">
        <w:lastRenderedPageBreak/>
        <w:t>учреждениями транспортной инфраструктуры поселений в соответствии с утвержденными и обновляющимися нормативами;</w:t>
      </w:r>
    </w:p>
    <w:p w:rsidR="00C27DC7" w:rsidRPr="00943C9E" w:rsidRDefault="00C27DC7">
      <w:pPr>
        <w:pStyle w:val="a7"/>
        <w:ind w:left="139" w:firstLine="420"/>
      </w:pPr>
      <w:r w:rsidRPr="00943C9E">
        <w:t>- 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C27DC7" w:rsidRPr="00943C9E" w:rsidRDefault="00C27DC7"/>
    <w:p w:rsidR="00C27DC7" w:rsidRPr="00943C9E" w:rsidRDefault="00C27DC7">
      <w:pPr>
        <w:pStyle w:val="a7"/>
        <w:ind w:left="8527" w:hanging="7130"/>
      </w:pPr>
      <w:r w:rsidRPr="00943C9E">
        <w:t>1.13. Оценка финансирования транспортной инфраструктуры Таблица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59"/>
        <w:gridCol w:w="1771"/>
        <w:gridCol w:w="1774"/>
        <w:gridCol w:w="2042"/>
      </w:tblGrid>
      <w:tr w:rsidR="00943C9E" w:rsidRPr="00C27DC7">
        <w:tc>
          <w:tcPr>
            <w:tcW w:w="41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Наименование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142CEE">
            <w:pPr>
              <w:pStyle w:val="a7"/>
              <w:ind w:left="698"/>
            </w:pPr>
            <w:r>
              <w:t>2023</w:t>
            </w:r>
            <w:r w:rsidR="00C27DC7" w:rsidRPr="00C27DC7">
              <w:t xml:space="preserve"> 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142CEE">
            <w:pPr>
              <w:pStyle w:val="a7"/>
              <w:ind w:left="698"/>
            </w:pPr>
            <w:r>
              <w:t>2024</w:t>
            </w:r>
            <w:r w:rsidR="00C27DC7" w:rsidRPr="00C27DC7">
              <w:t xml:space="preserve">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142CEE">
            <w:pPr>
              <w:pStyle w:val="a7"/>
              <w:ind w:left="838"/>
            </w:pPr>
            <w:r>
              <w:t>2025</w:t>
            </w:r>
            <w:r w:rsidR="00C27DC7" w:rsidRPr="00C27DC7">
              <w:t xml:space="preserve"> г.</w:t>
            </w:r>
          </w:p>
        </w:tc>
      </w:tr>
      <w:tr w:rsidR="00943C9E" w:rsidRPr="00C27DC7">
        <w:tc>
          <w:tcPr>
            <w:tcW w:w="41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jc w:val="center"/>
            </w:pPr>
            <w:r w:rsidRPr="00C27DC7">
              <w:t>руб.</w:t>
            </w:r>
          </w:p>
        </w:tc>
      </w:tr>
      <w:tr w:rsidR="00943C9E" w:rsidRPr="00C27DC7">
        <w:tc>
          <w:tcPr>
            <w:tcW w:w="4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Средства бюджета муниципальног</w:t>
            </w:r>
            <w:r w:rsidR="00142CEE">
              <w:t>о</w:t>
            </w:r>
            <w:r w:rsidRPr="00C27DC7">
              <w:t xml:space="preserve"> образования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142CEE">
            <w:pPr>
              <w:pStyle w:val="a7"/>
            </w:pPr>
            <w:r>
              <w:t>80тыс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142CEE" w:rsidP="00142CEE">
            <w:pPr>
              <w:pStyle w:val="a7"/>
              <w:ind w:left="199"/>
            </w:pPr>
            <w:r>
              <w:t xml:space="preserve">80тысю </w:t>
            </w:r>
            <w:proofErr w:type="spellStart"/>
            <w:r>
              <w:t>руб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142CEE" w:rsidP="00142CEE">
            <w:pPr>
              <w:pStyle w:val="a7"/>
              <w:ind w:left="268"/>
            </w:pPr>
            <w:r>
              <w:t>80тыс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43C9E" w:rsidRPr="00C27DC7">
        <w:tc>
          <w:tcPr>
            <w:tcW w:w="4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Средства регионального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142CEE" w:rsidP="00142CEE">
            <w:pPr>
              <w:pStyle w:val="a7"/>
              <w:ind w:left="128"/>
            </w:pPr>
            <w:r>
              <w:t>759тыс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142CEE" w:rsidP="00142CEE">
            <w:pPr>
              <w:pStyle w:val="a7"/>
              <w:ind w:left="58"/>
            </w:pPr>
            <w:r>
              <w:t>798тыс. руб.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142CEE" w:rsidP="00142CEE">
            <w:pPr>
              <w:pStyle w:val="a7"/>
              <w:ind w:left="268"/>
            </w:pPr>
            <w:r>
              <w:t>844тыс. руб.</w:t>
            </w:r>
          </w:p>
        </w:tc>
      </w:tr>
      <w:tr w:rsidR="00943C9E" w:rsidRPr="00C27DC7">
        <w:tc>
          <w:tcPr>
            <w:tcW w:w="4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Средства федерального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</w:tr>
      <w:tr w:rsidR="00943C9E" w:rsidRPr="00C27DC7">
        <w:tc>
          <w:tcPr>
            <w:tcW w:w="4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Средства внебюджетных источников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</w:tr>
    </w:tbl>
    <w:p w:rsidR="00C27DC7" w:rsidRPr="00943C9E" w:rsidRDefault="00C27DC7"/>
    <w:p w:rsidR="00C27DC7" w:rsidRPr="00943C9E" w:rsidRDefault="009C0415" w:rsidP="009C0415">
      <w:pPr>
        <w:ind w:firstLine="0"/>
        <w:jc w:val="left"/>
      </w:pPr>
      <w:r>
        <w:t xml:space="preserve">               </w:t>
      </w:r>
      <w:r w:rsidR="00C27DC7" w:rsidRPr="00943C9E">
        <w:t>Раздел 2. Прогноз транспортного спроса, изменения объемов и характера передвижения населения и перевозок грузов на территории</w:t>
      </w:r>
      <w:r>
        <w:t xml:space="preserve"> Тунгусовского</w:t>
      </w:r>
      <w:r w:rsidRPr="00943C9E">
        <w:t xml:space="preserve"> сельского поселения</w:t>
      </w:r>
    </w:p>
    <w:p w:rsidR="00C27DC7" w:rsidRPr="00943C9E" w:rsidRDefault="00C27DC7"/>
    <w:p w:rsidR="00C27DC7" w:rsidRPr="00943C9E" w:rsidRDefault="00C27DC7">
      <w:pPr>
        <w:pStyle w:val="a7"/>
        <w:ind w:left="4333" w:hanging="3495"/>
      </w:pPr>
      <w:r w:rsidRPr="00943C9E">
        <w:t>2.1. Прогноз социально-экономического и градостроительного развития поселения</w:t>
      </w:r>
    </w:p>
    <w:p w:rsidR="00C27DC7" w:rsidRPr="00943C9E" w:rsidRDefault="00C27DC7" w:rsidP="009C0415">
      <w:pPr>
        <w:pStyle w:val="a7"/>
        <w:ind w:left="142"/>
      </w:pPr>
      <w:r w:rsidRPr="00943C9E">
        <w:t xml:space="preserve">Прогноз численности населения </w:t>
      </w:r>
      <w:r w:rsidR="00AD7457">
        <w:t>Тунгусовского</w:t>
      </w:r>
      <w:r w:rsidRPr="00943C9E">
        <w:t xml:space="preserve"> сельского поселения</w:t>
      </w:r>
    </w:p>
    <w:p w:rsidR="00C27DC7" w:rsidRPr="00943C9E" w:rsidRDefault="00C27DC7" w:rsidP="009C0415">
      <w:pPr>
        <w:pStyle w:val="a7"/>
        <w:ind w:left="142"/>
      </w:pPr>
      <w:r w:rsidRPr="00943C9E">
        <w:t>В соответствии с генеральным пла</w:t>
      </w:r>
      <w:r w:rsidR="00AD7457">
        <w:t>ном численность населения на 2030 планируется 1</w:t>
      </w:r>
      <w:r w:rsidRPr="00943C9E">
        <w:t>2</w:t>
      </w:r>
      <w:r w:rsidR="00AD7457">
        <w:t>00</w:t>
      </w:r>
      <w:r w:rsidRPr="00943C9E">
        <w:t xml:space="preserve"> человек.</w:t>
      </w:r>
    </w:p>
    <w:p w:rsidR="00C27DC7" w:rsidRPr="00943C9E" w:rsidRDefault="00C27DC7" w:rsidP="009C0415">
      <w:pPr>
        <w:pStyle w:val="a7"/>
        <w:ind w:left="142"/>
      </w:pPr>
      <w:r w:rsidRPr="00943C9E">
        <w:t>Объемы планируемого жилищного строительства</w:t>
      </w:r>
    </w:p>
    <w:p w:rsidR="00C27DC7" w:rsidRPr="00943C9E" w:rsidRDefault="00C27DC7" w:rsidP="009C0415">
      <w:pPr>
        <w:ind w:left="142" w:firstLine="0"/>
      </w:pPr>
      <w:r w:rsidRPr="00943C9E"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C27DC7" w:rsidRPr="00943C9E" w:rsidRDefault="009C0415" w:rsidP="009C0415">
      <w:pPr>
        <w:ind w:firstLine="0"/>
        <w:jc w:val="left"/>
      </w:pPr>
      <w:r>
        <w:t xml:space="preserve">              </w:t>
      </w:r>
      <w:proofErr w:type="gramStart"/>
      <w:r w:rsidR="00C27DC7" w:rsidRPr="00943C9E">
        <w:t xml:space="preserve">Расчетное количество новых единиц жилищного фонда определяется отношением численности </w:t>
      </w:r>
      <w:r>
        <w:t xml:space="preserve">  </w:t>
      </w:r>
      <w:r w:rsidR="00C27DC7" w:rsidRPr="00943C9E">
        <w:t>прироста населения к среднему размеру семьи (условный</w:t>
      </w:r>
      <w:proofErr w:type="gramEnd"/>
    </w:p>
    <w:p w:rsidR="00C27DC7" w:rsidRPr="00943C9E" w:rsidRDefault="00C27DC7" w:rsidP="009C0415">
      <w:pPr>
        <w:ind w:firstLine="698"/>
        <w:jc w:val="center"/>
      </w:pPr>
      <w:r w:rsidRPr="00943C9E">
        <w:t>16</w:t>
      </w:r>
    </w:p>
    <w:p w:rsidR="00C27DC7" w:rsidRPr="00943C9E" w:rsidRDefault="00C27DC7">
      <w:pPr>
        <w:pStyle w:val="a7"/>
        <w:ind w:left="139"/>
      </w:pPr>
      <w:r w:rsidRPr="00943C9E">
        <w:t>коэффициент семейности - 3,5).</w:t>
      </w:r>
    </w:p>
    <w:p w:rsidR="00C27DC7" w:rsidRPr="00943C9E" w:rsidRDefault="00C27DC7"/>
    <w:p w:rsidR="00C27DC7" w:rsidRPr="00943C9E" w:rsidRDefault="00C27DC7">
      <w:pPr>
        <w:ind w:firstLine="0"/>
        <w:jc w:val="center"/>
      </w:pPr>
      <w:r w:rsidRPr="00943C9E">
        <w:t>Таблица 7 - Перспективный объем жилищного фонда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0"/>
        <w:gridCol w:w="3929"/>
        <w:gridCol w:w="2409"/>
        <w:gridCol w:w="2316"/>
      </w:tblGrid>
      <w:tr w:rsidR="00943C9E" w:rsidRPr="00C27DC7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419"/>
            </w:pPr>
            <w:proofErr w:type="spellStart"/>
            <w:proofErr w:type="gramStart"/>
            <w:r w:rsidRPr="00C27DC7">
              <w:t>п</w:t>
            </w:r>
            <w:proofErr w:type="spellEnd"/>
            <w:proofErr w:type="gramEnd"/>
            <w:r w:rsidRPr="00C27DC7">
              <w:t>/</w:t>
            </w:r>
            <w:proofErr w:type="spellStart"/>
            <w:r w:rsidRPr="00C27DC7">
              <w:t>п</w:t>
            </w:r>
            <w:proofErr w:type="spellEnd"/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537"/>
            </w:pPr>
            <w:r w:rsidRPr="00C27DC7"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419"/>
            </w:pPr>
            <w:r w:rsidRPr="00C27DC7">
              <w:t>Единица измерения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AD7457">
            <w:pPr>
              <w:pStyle w:val="a7"/>
              <w:ind w:left="139"/>
            </w:pPr>
            <w:proofErr w:type="gramStart"/>
            <w:r>
              <w:t>Расчетный срок (203</w:t>
            </w:r>
            <w:r w:rsidR="00C27DC7" w:rsidRPr="00C27DC7">
              <w:t>0</w:t>
            </w:r>
            <w:proofErr w:type="gramEnd"/>
          </w:p>
        </w:tc>
      </w:tr>
      <w:tr w:rsidR="00943C9E" w:rsidRPr="00C27DC7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Жилищный фонд,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тыс. м</w:t>
            </w:r>
            <w:proofErr w:type="gramStart"/>
            <w:r w:rsidRPr="00C27DC7">
              <w:t>2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AD7457">
            <w:pPr>
              <w:pStyle w:val="a7"/>
              <w:ind w:left="1118"/>
            </w:pPr>
            <w:r>
              <w:t>28</w:t>
            </w:r>
            <w:r w:rsidR="00C27DC7" w:rsidRPr="00C27DC7">
              <w:t>,0</w:t>
            </w:r>
          </w:p>
        </w:tc>
      </w:tr>
      <w:tr w:rsidR="00943C9E" w:rsidRPr="00C27DC7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Население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чел.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AD7457">
            <w:pPr>
              <w:pStyle w:val="a7"/>
              <w:ind w:left="1118"/>
            </w:pPr>
            <w:r>
              <w:t>1200</w:t>
            </w:r>
          </w:p>
        </w:tc>
      </w:tr>
      <w:tr w:rsidR="00943C9E" w:rsidRPr="00C27DC7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Жилищная обеспеченность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м</w:t>
            </w:r>
            <w:proofErr w:type="gramStart"/>
            <w:r w:rsidRPr="00C27DC7">
              <w:t>2</w:t>
            </w:r>
            <w:proofErr w:type="gramEnd"/>
            <w:r w:rsidRPr="00C27DC7">
              <w:t>/чел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142CEE">
            <w:pPr>
              <w:pStyle w:val="a7"/>
              <w:ind w:left="1118"/>
            </w:pPr>
            <w:r>
              <w:t>30,0</w:t>
            </w:r>
          </w:p>
        </w:tc>
      </w:tr>
      <w:tr w:rsidR="00943C9E" w:rsidRPr="00C27DC7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Убыль жилого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тыс. м</w:t>
            </w:r>
            <w:proofErr w:type="gramStart"/>
            <w:r w:rsidRPr="00C27DC7">
              <w:t>2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1258"/>
            </w:pPr>
            <w:r w:rsidRPr="00C27DC7">
              <w:t>-</w:t>
            </w:r>
          </w:p>
        </w:tc>
      </w:tr>
      <w:tr w:rsidR="00943C9E" w:rsidRPr="00C27DC7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Сохраняемый существующий жилищный фонд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тыс. м</w:t>
            </w:r>
            <w:proofErr w:type="gramStart"/>
            <w:r w:rsidRPr="00C27DC7">
              <w:t>2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142CEE">
            <w:pPr>
              <w:pStyle w:val="a7"/>
              <w:ind w:left="1118"/>
            </w:pPr>
            <w:r>
              <w:t>26.1</w:t>
            </w:r>
          </w:p>
        </w:tc>
      </w:tr>
      <w:tr w:rsidR="00943C9E" w:rsidRPr="00C27DC7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Новое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978"/>
            </w:pPr>
            <w:r w:rsidRPr="00C27DC7">
              <w:t>тыс. м</w:t>
            </w:r>
            <w:proofErr w:type="gramStart"/>
            <w:r w:rsidRPr="00C27DC7">
              <w:t>2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AD7457">
            <w:pPr>
              <w:pStyle w:val="a7"/>
              <w:ind w:left="1118"/>
            </w:pPr>
            <w:r>
              <w:t>1,1</w:t>
            </w:r>
          </w:p>
        </w:tc>
      </w:tr>
    </w:tbl>
    <w:p w:rsidR="00C27DC7" w:rsidRPr="00943C9E" w:rsidRDefault="00C27DC7"/>
    <w:p w:rsidR="00C27DC7" w:rsidRPr="00943C9E" w:rsidRDefault="00C27DC7">
      <w:pPr>
        <w:pStyle w:val="a7"/>
        <w:ind w:left="139" w:firstLine="420"/>
      </w:pPr>
      <w:r w:rsidRPr="00943C9E">
        <w:t>Объемы прогнозируемого выбытия из эксплуатации объектов социальной инфраструктуры.</w:t>
      </w:r>
    </w:p>
    <w:p w:rsidR="00C27DC7" w:rsidRPr="00943C9E" w:rsidRDefault="00C27DC7">
      <w:pPr>
        <w:pStyle w:val="a7"/>
        <w:ind w:left="139" w:firstLine="420"/>
      </w:pPr>
      <w:r w:rsidRPr="00943C9E">
        <w:t xml:space="preserve">Выбытие из эксплуатации существующих объектов социальной инфраструктуры в </w:t>
      </w:r>
      <w:r w:rsidR="00142CEE">
        <w:t>Тунгусовского</w:t>
      </w:r>
      <w:r w:rsidRPr="00943C9E">
        <w:t xml:space="preserve"> сельском поселении не планируется.</w:t>
      </w:r>
    </w:p>
    <w:p w:rsidR="00C27DC7" w:rsidRPr="00943C9E" w:rsidRDefault="00C27DC7"/>
    <w:p w:rsidR="00AB0924" w:rsidRPr="00943C9E" w:rsidRDefault="00C27DC7" w:rsidP="00AB0924">
      <w:pPr>
        <w:ind w:firstLine="698"/>
        <w:jc w:val="left"/>
      </w:pPr>
      <w:r w:rsidRPr="00943C9E">
        <w:t xml:space="preserve">2.2. Прогноз транспортного спроса </w:t>
      </w:r>
      <w:r w:rsidR="00142CEE">
        <w:t>Тунгусовского</w:t>
      </w:r>
      <w:r w:rsidRPr="00943C9E">
        <w:t xml:space="preserve"> сельского поселения, объемов и характера передвижения населения и перевозок грузов по видам</w:t>
      </w:r>
      <w:r w:rsidR="00AB0924">
        <w:t xml:space="preserve"> </w:t>
      </w:r>
      <w:r w:rsidR="00AB0924" w:rsidRPr="00943C9E">
        <w:t>транспорта</w:t>
      </w:r>
    </w:p>
    <w:p w:rsidR="00C27DC7" w:rsidRPr="00943C9E" w:rsidRDefault="00C27DC7">
      <w:pPr>
        <w:pStyle w:val="a7"/>
        <w:ind w:left="279" w:firstLine="559"/>
      </w:pPr>
    </w:p>
    <w:p w:rsidR="00C27DC7" w:rsidRPr="00943C9E" w:rsidRDefault="00C27DC7">
      <w:pPr>
        <w:ind w:left="139" w:firstLine="699"/>
      </w:pPr>
      <w:r w:rsidRPr="00943C9E">
        <w:t xml:space="preserve">Основные маршруты движения грузовых потоков в </w:t>
      </w:r>
      <w:r w:rsidR="00142CEE">
        <w:t>Тунгусовского</w:t>
      </w:r>
      <w:r w:rsidRPr="00943C9E">
        <w:t xml:space="preserve"> сельском поселении на </w:t>
      </w:r>
      <w:r w:rsidRPr="00943C9E">
        <w:lastRenderedPageBreak/>
        <w:t>сегодняшний день проходят по автомоб</w:t>
      </w:r>
      <w:r w:rsidR="00142CEE">
        <w:t xml:space="preserve">ильной дороге "Томск - Колпашево" </w:t>
      </w:r>
    </w:p>
    <w:p w:rsidR="00C27DC7" w:rsidRPr="00943C9E" w:rsidRDefault="00C27DC7">
      <w:pPr>
        <w:pStyle w:val="a7"/>
        <w:ind w:left="139" w:firstLine="699"/>
      </w:pPr>
      <w:r w:rsidRPr="00943C9E">
        <w:t>Данные об интенсивности движения грузовых транспортных средств отсутствуют.</w:t>
      </w:r>
    </w:p>
    <w:p w:rsidR="00C27DC7" w:rsidRPr="00943C9E" w:rsidRDefault="009C0415">
      <w:pPr>
        <w:pStyle w:val="a7"/>
        <w:ind w:left="139" w:firstLine="420"/>
      </w:pPr>
      <w:r>
        <w:t xml:space="preserve">     </w:t>
      </w:r>
      <w:r w:rsidR="00C27DC7" w:rsidRPr="00943C9E">
        <w:t xml:space="preserve">Общественный транспорт по территории </w:t>
      </w:r>
      <w:r w:rsidR="00142CEE">
        <w:t>Тунгусовского</w:t>
      </w:r>
      <w:r w:rsidR="00142CEE" w:rsidRPr="00943C9E">
        <w:t xml:space="preserve"> </w:t>
      </w:r>
      <w:r w:rsidR="00C27DC7" w:rsidRPr="00943C9E">
        <w:t>сельского поселения ходит по центральным улицам.</w:t>
      </w:r>
    </w:p>
    <w:p w:rsidR="00C27DC7" w:rsidRPr="00943C9E" w:rsidRDefault="00C27DC7"/>
    <w:p w:rsidR="00C27DC7" w:rsidRPr="00943C9E" w:rsidRDefault="00C27DC7">
      <w:pPr>
        <w:pStyle w:val="a7"/>
        <w:ind w:left="559"/>
      </w:pPr>
      <w:r w:rsidRPr="00943C9E">
        <w:t>2.3. Прогноз развития транспортной инфраструктуры по видам транспорта</w:t>
      </w:r>
    </w:p>
    <w:p w:rsidR="00C27DC7" w:rsidRPr="00943C9E" w:rsidRDefault="00C27DC7"/>
    <w:p w:rsidR="00C27DC7" w:rsidRPr="00943C9E" w:rsidRDefault="00C27DC7">
      <w:pPr>
        <w:ind w:left="139" w:firstLine="420"/>
      </w:pPr>
      <w:r w:rsidRPr="00943C9E">
        <w:t>В период реализации программы, транспортная инфраструктура по видам транспорта, представленным в муниципальном образовании, не претерпит существенных изменений. В границах "домашнего региона" преобладающим останется автомобильный транспорт,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</w:t>
      </w:r>
    </w:p>
    <w:p w:rsidR="00C27DC7" w:rsidRPr="00943C9E" w:rsidRDefault="00C27DC7"/>
    <w:p w:rsidR="00C27DC7" w:rsidRPr="00943C9E" w:rsidRDefault="00C27DC7">
      <w:pPr>
        <w:pStyle w:val="a7"/>
        <w:ind w:left="4333" w:hanging="3635"/>
      </w:pPr>
      <w:r w:rsidRPr="00943C9E">
        <w:t>Таблица 8 - Прогнозные значения развития тр</w:t>
      </w:r>
      <w:r w:rsidR="00142CEE">
        <w:t>анспортной инфраструктуры до 203</w:t>
      </w:r>
      <w:r w:rsidRPr="00943C9E">
        <w:t>0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701"/>
        <w:gridCol w:w="1134"/>
        <w:gridCol w:w="851"/>
        <w:gridCol w:w="708"/>
        <w:gridCol w:w="851"/>
        <w:gridCol w:w="850"/>
        <w:gridCol w:w="2094"/>
      </w:tblGrid>
      <w:tr w:rsidR="00943C9E" w:rsidRPr="00C27DC7" w:rsidTr="007D53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139"/>
            </w:pPr>
            <w:proofErr w:type="gramStart"/>
            <w:r>
              <w:t>2023</w:t>
            </w:r>
            <w:r w:rsidR="00C27DC7" w:rsidRPr="00C27DC7">
              <w:t xml:space="preserve"> (базовый год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202</w:t>
            </w:r>
            <w:r w:rsidR="007D5325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559"/>
            </w:pPr>
            <w: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559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279"/>
            </w:pPr>
            <w:r>
              <w:t>2028-203</w:t>
            </w:r>
            <w:r w:rsidR="00C27DC7" w:rsidRPr="00C27DC7"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Примечание</w:t>
            </w:r>
          </w:p>
        </w:tc>
      </w:tr>
      <w:tr w:rsidR="00943C9E" w:rsidRPr="00C27DC7">
        <w:tc>
          <w:tcPr>
            <w:tcW w:w="10032" w:type="dxa"/>
            <w:gridSpan w:val="8"/>
            <w:tcBorders>
              <w:top w:val="nil"/>
              <w:bottom w:val="nil"/>
            </w:tcBorders>
          </w:tcPr>
          <w:p w:rsidR="00C27DC7" w:rsidRPr="00C27DC7" w:rsidRDefault="00C27DC7">
            <w:pPr>
              <w:pStyle w:val="a6"/>
              <w:jc w:val="center"/>
            </w:pPr>
            <w:r w:rsidRPr="00C27DC7">
              <w:t>Автомобильный транспорт</w:t>
            </w:r>
          </w:p>
        </w:tc>
      </w:tr>
      <w:tr w:rsidR="00943C9E" w:rsidRPr="00C27DC7" w:rsidTr="007D53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Число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/>
            </w:pPr>
            <w:r w:rsidRPr="00C27DC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/>
            </w:pPr>
            <w:r w:rsidRPr="00C27DC7">
              <w:t>109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139"/>
              <w:jc w:val="center"/>
            </w:pPr>
            <w:r w:rsidRPr="00C27DC7">
              <w:t>Увеличение численности автомобилей в связи с улучшением качества жизни населения</w:t>
            </w:r>
          </w:p>
        </w:tc>
      </w:tr>
      <w:tr w:rsidR="00943C9E" w:rsidRPr="00C27DC7" w:rsidTr="007D53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Число остановочны</w:t>
            </w:r>
            <w:r w:rsidR="007D5325">
              <w:t>х</w:t>
            </w:r>
            <w:r w:rsidRPr="00C27DC7">
              <w:t xml:space="preserve">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7D5325">
            <w:pPr>
              <w:pStyle w:val="a7"/>
            </w:pP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Default="007D5325">
            <w:pPr>
              <w:pStyle w:val="a7"/>
              <w:ind w:left="559"/>
            </w:pPr>
            <w:proofErr w:type="spellStart"/>
            <w:r>
              <w:t>С.Тунгусово</w:t>
            </w:r>
            <w:proofErr w:type="spellEnd"/>
          </w:p>
          <w:p w:rsidR="00AB0924" w:rsidRPr="00AB0924" w:rsidRDefault="00AB0924" w:rsidP="00AB0924">
            <w:pPr>
              <w:ind w:firstLine="176"/>
            </w:pPr>
            <w:proofErr w:type="spellStart"/>
            <w:r>
              <w:t>С.Колбинка</w:t>
            </w:r>
            <w:proofErr w:type="spellEnd"/>
          </w:p>
        </w:tc>
      </w:tr>
      <w:tr w:rsidR="00943C9E" w:rsidRPr="00C27DC7" w:rsidTr="007D532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  <w:ind w:firstLine="139"/>
              <w:jc w:val="center"/>
            </w:pPr>
            <w:r w:rsidRPr="00C27DC7">
              <w:t>Число пешеходных дорожек, тротуаров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Мероприятия не планируются</w:t>
            </w:r>
          </w:p>
        </w:tc>
      </w:tr>
    </w:tbl>
    <w:p w:rsidR="00C27DC7" w:rsidRPr="00943C9E" w:rsidRDefault="00C27DC7"/>
    <w:p w:rsidR="00C27DC7" w:rsidRPr="00943C9E" w:rsidRDefault="00C27DC7" w:rsidP="009C0415">
      <w:pPr>
        <w:ind w:firstLine="698"/>
        <w:jc w:val="center"/>
      </w:pPr>
      <w:r w:rsidRPr="00943C9E">
        <w:t>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8"/>
        <w:gridCol w:w="1942"/>
        <w:gridCol w:w="701"/>
        <w:gridCol w:w="698"/>
        <w:gridCol w:w="701"/>
        <w:gridCol w:w="701"/>
        <w:gridCol w:w="708"/>
        <w:gridCol w:w="2503"/>
      </w:tblGrid>
      <w:tr w:rsidR="00943C9E" w:rsidRPr="00C27DC7"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proofErr w:type="gramStart"/>
            <w:r w:rsidRPr="00C27DC7">
              <w:t>соответствующих</w:t>
            </w:r>
            <w:proofErr w:type="gramEnd"/>
            <w:r w:rsidRPr="00C27DC7">
              <w:t xml:space="preserve"> нормативным требованиям для организации пешеходного движения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Велосипедное движение, число пунктов хранения мест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Мероприятия не планируются</w:t>
            </w:r>
          </w:p>
        </w:tc>
      </w:tr>
      <w:tr w:rsidR="00943C9E" w:rsidRPr="00C27DC7"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Парковочное пространство, мест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2</w:t>
            </w:r>
            <w:r w:rsidR="00C27DC7" w:rsidRPr="00C27DC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279"/>
            </w:pPr>
            <w:r>
              <w:t>25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Мероприятия не планируются</w:t>
            </w:r>
          </w:p>
        </w:tc>
      </w:tr>
      <w:tr w:rsidR="00943C9E" w:rsidRPr="00C27DC7"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Число </w:t>
            </w:r>
            <w:r w:rsidRPr="00C27DC7">
              <w:lastRenderedPageBreak/>
              <w:t>автостанций (60 пассажиров)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lastRenderedPageBreak/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lastRenderedPageBreak/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lastRenderedPageBreak/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lastRenderedPageBreak/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lastRenderedPageBreak/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lastRenderedPageBreak/>
              <w:t xml:space="preserve">Мероприятия не </w:t>
            </w:r>
            <w:r w:rsidRPr="00C27DC7">
              <w:lastRenderedPageBreak/>
              <w:t>планируются</w:t>
            </w:r>
          </w:p>
        </w:tc>
      </w:tr>
      <w:tr w:rsidR="00943C9E" w:rsidRPr="00C27DC7">
        <w:tc>
          <w:tcPr>
            <w:tcW w:w="10032" w:type="dxa"/>
            <w:gridSpan w:val="8"/>
            <w:tcBorders>
              <w:top w:val="nil"/>
              <w:bottom w:val="nil"/>
            </w:tcBorders>
          </w:tcPr>
          <w:p w:rsidR="00C27DC7" w:rsidRPr="00C27DC7" w:rsidRDefault="00C27DC7">
            <w:pPr>
              <w:pStyle w:val="a6"/>
              <w:jc w:val="center"/>
            </w:pPr>
            <w:r w:rsidRPr="00C27DC7">
              <w:lastRenderedPageBreak/>
              <w:t>Авиационный транспорт</w:t>
            </w:r>
          </w:p>
        </w:tc>
      </w:tr>
      <w:tr w:rsidR="00943C9E" w:rsidRPr="00C27DC7"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Число вертолетных площадок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Строительство не планируется</w:t>
            </w:r>
          </w:p>
        </w:tc>
      </w:tr>
      <w:tr w:rsidR="00943C9E" w:rsidRPr="00C27DC7"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Число аэропортов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Строительство не планируется</w:t>
            </w:r>
          </w:p>
        </w:tc>
      </w:tr>
      <w:tr w:rsidR="00943C9E" w:rsidRPr="00C27DC7">
        <w:tc>
          <w:tcPr>
            <w:tcW w:w="10032" w:type="dxa"/>
            <w:gridSpan w:val="8"/>
            <w:tcBorders>
              <w:top w:val="nil"/>
              <w:bottom w:val="nil"/>
            </w:tcBorders>
          </w:tcPr>
          <w:p w:rsidR="00C27DC7" w:rsidRPr="00C27DC7" w:rsidRDefault="00C27DC7">
            <w:pPr>
              <w:pStyle w:val="a6"/>
              <w:jc w:val="right"/>
            </w:pPr>
            <w:r w:rsidRPr="00C27DC7">
              <w:t>Водный транспорт</w:t>
            </w:r>
          </w:p>
        </w:tc>
      </w:tr>
      <w:tr w:rsidR="00943C9E" w:rsidRPr="00C27DC7"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Число причалов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Строительство не планируется</w:t>
            </w:r>
          </w:p>
        </w:tc>
      </w:tr>
      <w:tr w:rsidR="00943C9E" w:rsidRPr="00C27DC7">
        <w:tc>
          <w:tcPr>
            <w:tcW w:w="10032" w:type="dxa"/>
            <w:gridSpan w:val="8"/>
            <w:tcBorders>
              <w:top w:val="nil"/>
              <w:bottom w:val="nil"/>
            </w:tcBorders>
          </w:tcPr>
          <w:p w:rsidR="00C27DC7" w:rsidRPr="00C27DC7" w:rsidRDefault="00C27DC7">
            <w:pPr>
              <w:pStyle w:val="a6"/>
              <w:jc w:val="center"/>
            </w:pPr>
            <w:r w:rsidRPr="00C27DC7">
              <w:t>Железнодорожный транспорт</w:t>
            </w:r>
          </w:p>
        </w:tc>
      </w:tr>
      <w:tr w:rsidR="00943C9E" w:rsidRPr="00C27DC7"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Число станций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Строительство не планируется</w:t>
            </w:r>
          </w:p>
        </w:tc>
      </w:tr>
    </w:tbl>
    <w:p w:rsidR="00C27DC7" w:rsidRPr="00943C9E" w:rsidRDefault="009C0415" w:rsidP="009C0415">
      <w:pPr>
        <w:ind w:firstLine="0"/>
        <w:jc w:val="left"/>
      </w:pPr>
      <w:r>
        <w:t xml:space="preserve">          </w:t>
      </w:r>
      <w:r w:rsidR="00C27DC7" w:rsidRPr="00943C9E">
        <w:t>2.4. Прогноз развития дорожной сети</w:t>
      </w:r>
    </w:p>
    <w:p w:rsidR="00C27DC7" w:rsidRPr="00943C9E" w:rsidRDefault="00C27DC7">
      <w:pPr>
        <w:ind w:left="139" w:firstLine="420"/>
      </w:pPr>
      <w:r w:rsidRPr="00943C9E"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C27DC7" w:rsidRPr="00943C9E" w:rsidRDefault="00C27DC7">
      <w:pPr>
        <w:pStyle w:val="a7"/>
        <w:ind w:left="139" w:firstLine="420"/>
      </w:pPr>
      <w:r w:rsidRPr="00943C9E">
        <w:t>- Увеличение доли муниципальных автомобильных дорог общего пользования местного значения, соответствующих нормативным требованиям;</w:t>
      </w:r>
    </w:p>
    <w:p w:rsidR="00C27DC7" w:rsidRPr="00943C9E" w:rsidRDefault="00C27DC7">
      <w:pPr>
        <w:pStyle w:val="a7"/>
        <w:ind w:left="139" w:firstLine="420"/>
      </w:pPr>
      <w:r w:rsidRPr="00943C9E">
        <w:t>- Содержание автомобильных дорог общего пользования местного значения и искусственных сооружений на них в полном объеме;</w:t>
      </w:r>
    </w:p>
    <w:p w:rsidR="00C27DC7" w:rsidRPr="00943C9E" w:rsidRDefault="00C27DC7">
      <w:pPr>
        <w:pStyle w:val="a7"/>
        <w:ind w:left="559"/>
      </w:pPr>
      <w:r w:rsidRPr="00943C9E">
        <w:t>- Ремонт автомобильных дорог общего пользования местного значения. Существующие риски по возможности достижения прогнозируемых результатов:</w:t>
      </w:r>
    </w:p>
    <w:p w:rsidR="00C27DC7" w:rsidRPr="00943C9E" w:rsidRDefault="00C27DC7">
      <w:pPr>
        <w:ind w:left="139" w:firstLine="420"/>
      </w:pPr>
      <w:r w:rsidRPr="00943C9E">
        <w:t>- 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C27DC7" w:rsidRPr="00943C9E" w:rsidRDefault="00C27DC7">
      <w:pPr>
        <w:ind w:left="139" w:firstLine="420"/>
      </w:pPr>
      <w:r w:rsidRPr="00943C9E">
        <w:t xml:space="preserve">- 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943C9E">
        <w:t>содержания</w:t>
      </w:r>
      <w:proofErr w:type="gramEnd"/>
      <w:r w:rsidRPr="00943C9E">
        <w:t xml:space="preserve"> автомобильных дорог общего пользования местного значения;</w:t>
      </w:r>
    </w:p>
    <w:p w:rsidR="00C27DC7" w:rsidRPr="00943C9E" w:rsidRDefault="00C27DC7">
      <w:pPr>
        <w:ind w:left="139" w:firstLine="420"/>
      </w:pPr>
      <w:proofErr w:type="gramStart"/>
      <w:r w:rsidRPr="00943C9E">
        <w:t>- 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показателей.</w:t>
      </w:r>
      <w:proofErr w:type="gramEnd"/>
    </w:p>
    <w:p w:rsidR="00C27DC7" w:rsidRPr="00943C9E" w:rsidRDefault="00C27DC7"/>
    <w:p w:rsidR="00C27DC7" w:rsidRPr="00943C9E" w:rsidRDefault="00C27DC7" w:rsidP="007D5325">
      <w:pPr>
        <w:ind w:firstLine="698"/>
        <w:jc w:val="center"/>
      </w:pPr>
      <w:r w:rsidRPr="00943C9E">
        <w:t>18</w:t>
      </w:r>
    </w:p>
    <w:p w:rsidR="00C27DC7" w:rsidRDefault="00C27DC7" w:rsidP="009C0415">
      <w:pPr>
        <w:ind w:firstLine="698"/>
        <w:jc w:val="left"/>
      </w:pPr>
      <w:r w:rsidRPr="00943C9E">
        <w:t>2.5. Прогноз уровня автомобилизации, параметров дорожного движения Таблица 9 - Прогнозные значен</w:t>
      </w:r>
      <w:r w:rsidR="009C0415">
        <w:t>ия уровня автомобилизации до 203</w:t>
      </w:r>
      <w:r w:rsidRPr="00943C9E">
        <w:t>0 года</w:t>
      </w:r>
    </w:p>
    <w:p w:rsidR="009C0415" w:rsidRPr="00943C9E" w:rsidRDefault="009C0415">
      <w:pPr>
        <w:ind w:firstLine="698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7"/>
        <w:gridCol w:w="1162"/>
        <w:gridCol w:w="909"/>
        <w:gridCol w:w="968"/>
        <w:gridCol w:w="864"/>
        <w:gridCol w:w="955"/>
        <w:gridCol w:w="1440"/>
      </w:tblGrid>
      <w:tr w:rsidR="00943C9E" w:rsidRPr="00C27DC7">
        <w:tc>
          <w:tcPr>
            <w:tcW w:w="2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  <w:ind w:firstLine="559"/>
              <w:jc w:val="center"/>
            </w:pPr>
            <w:r w:rsidRPr="00C27DC7">
              <w:t>Наименование показателя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7D5325">
            <w:pPr>
              <w:pStyle w:val="a6"/>
              <w:ind w:firstLine="279"/>
              <w:jc w:val="center"/>
            </w:pPr>
            <w:r>
              <w:t>2023</w:t>
            </w:r>
            <w:r w:rsidR="00C27DC7" w:rsidRPr="00C27DC7">
              <w:t xml:space="preserve"> (базовый год)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279"/>
            </w:pPr>
            <w:r>
              <w:t>2026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2027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7D5325">
            <w:pPr>
              <w:pStyle w:val="a7"/>
              <w:ind w:left="419"/>
            </w:pPr>
            <w:r>
              <w:t>2028-203</w:t>
            </w:r>
            <w:r w:rsidR="00C27DC7" w:rsidRPr="00C27DC7">
              <w:t>0</w:t>
            </w:r>
          </w:p>
        </w:tc>
      </w:tr>
      <w:tr w:rsidR="00943C9E" w:rsidRPr="00C27DC7">
        <w:tc>
          <w:tcPr>
            <w:tcW w:w="2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Число автомобилей </w:t>
            </w:r>
            <w:r w:rsidRPr="00C27DC7">
              <w:lastRenderedPageBreak/>
              <w:t>всего, в т</w:t>
            </w:r>
            <w:proofErr w:type="gramStart"/>
            <w:r w:rsidRPr="00C27DC7">
              <w:t>.ч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lastRenderedPageBreak/>
              <w:t>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lastRenderedPageBreak/>
              <w:t>98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lastRenderedPageBreak/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lastRenderedPageBreak/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lastRenderedPageBreak/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lastRenderedPageBreak/>
              <w:t>109</w:t>
            </w:r>
          </w:p>
        </w:tc>
      </w:tr>
      <w:tr w:rsidR="00943C9E" w:rsidRPr="00C27DC7">
        <w:tc>
          <w:tcPr>
            <w:tcW w:w="2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lastRenderedPageBreak/>
              <w:t>легковые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97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98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99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100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101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109</w:t>
            </w:r>
          </w:p>
        </w:tc>
      </w:tr>
      <w:tr w:rsidR="00943C9E" w:rsidRPr="00C27DC7">
        <w:tc>
          <w:tcPr>
            <w:tcW w:w="2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грузовые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</w:tbl>
    <w:p w:rsidR="00C27DC7" w:rsidRPr="00943C9E" w:rsidRDefault="00C27DC7"/>
    <w:p w:rsidR="00C27DC7" w:rsidRPr="00943C9E" w:rsidRDefault="00C27DC7">
      <w:pPr>
        <w:ind w:left="139" w:firstLine="420"/>
      </w:pPr>
      <w:r w:rsidRPr="00943C9E">
        <w:t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:rsidR="00C27DC7" w:rsidRPr="00943C9E" w:rsidRDefault="00C27DC7">
      <w:pPr>
        <w:pStyle w:val="a7"/>
        <w:ind w:left="139" w:firstLine="420"/>
      </w:pPr>
      <w:r w:rsidRPr="00943C9E">
        <w:t>В поселении на расчетный срок изменений параметров дорожного движения не прогнозируется (таблица 4).</w:t>
      </w:r>
    </w:p>
    <w:p w:rsidR="00C27DC7" w:rsidRPr="00943C9E" w:rsidRDefault="00C27DC7"/>
    <w:p w:rsidR="00C27DC7" w:rsidRPr="00943C9E" w:rsidRDefault="009C0415" w:rsidP="009C0415">
      <w:pPr>
        <w:pStyle w:val="a7"/>
        <w:ind w:left="142"/>
        <w:jc w:val="both"/>
      </w:pPr>
      <w:r>
        <w:t xml:space="preserve">       </w:t>
      </w:r>
      <w:r w:rsidR="00C27DC7" w:rsidRPr="00943C9E">
        <w:t>2.6. Прогноз показателей безопасности дорожного движения</w:t>
      </w:r>
    </w:p>
    <w:p w:rsidR="00C27DC7" w:rsidRPr="00943C9E" w:rsidRDefault="00C27DC7"/>
    <w:p w:rsidR="00C27DC7" w:rsidRPr="00943C9E" w:rsidRDefault="00C27DC7">
      <w:pPr>
        <w:pStyle w:val="a7"/>
        <w:ind w:left="139" w:firstLine="420"/>
      </w:pPr>
      <w:r w:rsidRPr="00943C9E">
        <w:t xml:space="preserve">В </w:t>
      </w:r>
      <w:r w:rsidR="007D5325">
        <w:t>Тунгусовского</w:t>
      </w:r>
      <w:r w:rsidR="009A359A">
        <w:t xml:space="preserve"> сельском поселении в 2023</w:t>
      </w:r>
      <w:r w:rsidRPr="00943C9E">
        <w:t xml:space="preserve"> году дорожно-транспортные происшествия не зарегистрированы.</w:t>
      </w:r>
    </w:p>
    <w:p w:rsidR="00C27DC7" w:rsidRPr="00943C9E" w:rsidRDefault="00C27DC7">
      <w:pPr>
        <w:pStyle w:val="a7"/>
        <w:ind w:left="139" w:firstLine="420"/>
      </w:pPr>
      <w:r w:rsidRPr="00943C9E">
        <w:t>В перспективе возможно ухудшение ситуации из-за массового пренебрежения требований безопасности дорожного движения со стороны участников движения.</w:t>
      </w:r>
    </w:p>
    <w:p w:rsidR="00C27DC7" w:rsidRPr="00943C9E" w:rsidRDefault="00C27DC7">
      <w:pPr>
        <w:pStyle w:val="a7"/>
        <w:ind w:left="559"/>
      </w:pPr>
      <w:r w:rsidRPr="00943C9E">
        <w:t>Чтобы не допустить негативного развития ситуации, необходимо:</w:t>
      </w:r>
    </w:p>
    <w:p w:rsidR="00C27DC7" w:rsidRPr="00943C9E" w:rsidRDefault="00C27DC7">
      <w:pPr>
        <w:pStyle w:val="a7"/>
        <w:ind w:left="139" w:firstLine="420"/>
      </w:pPr>
      <w:r w:rsidRPr="00943C9E">
        <w:t>- повышение правового сознания и предупреждения опасного поведения среди населения, в том числе среди несовершеннолетних;</w:t>
      </w:r>
    </w:p>
    <w:p w:rsidR="00C27DC7" w:rsidRPr="00943C9E" w:rsidRDefault="00C27DC7">
      <w:pPr>
        <w:pStyle w:val="a7"/>
        <w:ind w:left="139" w:firstLine="420"/>
      </w:pPr>
      <w:r w:rsidRPr="00943C9E">
        <w:t>- установка средств организации дорожного движения на дорогах (дорожных знаков).</w:t>
      </w:r>
    </w:p>
    <w:p w:rsidR="00C27DC7" w:rsidRPr="00943C9E" w:rsidRDefault="00C27DC7">
      <w:pPr>
        <w:pStyle w:val="a7"/>
        <w:ind w:left="139" w:firstLine="420"/>
      </w:pPr>
      <w:r w:rsidRPr="00943C9E">
        <w:t>Если на расчетный срок данные мероприятия осуществятся, то прогноз показателей безопасности дорожного движения будет благоприятным.</w:t>
      </w:r>
    </w:p>
    <w:p w:rsidR="00C27DC7" w:rsidRPr="00943C9E" w:rsidRDefault="00C27DC7"/>
    <w:p w:rsidR="00C27DC7" w:rsidRPr="00943C9E" w:rsidRDefault="00C27DC7" w:rsidP="009C0415">
      <w:pPr>
        <w:pStyle w:val="a7"/>
        <w:ind w:left="142" w:firstLine="556"/>
      </w:pPr>
      <w:r w:rsidRPr="00943C9E">
        <w:t xml:space="preserve">2.7. Прогноз негативного воздействия транспортной инфраструктуры на окружающую среду и </w:t>
      </w:r>
      <w:r w:rsidR="009C0415" w:rsidRPr="00943C9E">
        <w:t>здоровья населения</w:t>
      </w:r>
    </w:p>
    <w:p w:rsidR="00C27DC7" w:rsidRPr="00943C9E" w:rsidRDefault="00C27DC7">
      <w:pPr>
        <w:ind w:left="139" w:firstLine="420"/>
      </w:pPr>
      <w:r w:rsidRPr="00943C9E">
        <w:t xml:space="preserve">В период действия программы не предполагается изменение структуры, маршрутов и объемов грузовых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</w:t>
      </w:r>
      <w:proofErr w:type="gramStart"/>
      <w:r w:rsidRPr="00943C9E">
        <w:t>связи</w:t>
      </w:r>
      <w:proofErr w:type="gramEnd"/>
      <w:r w:rsidRPr="00943C9E">
        <w:t xml:space="preserve"> с чем усилится влияние факторов, рассмотренных в п. 1.10 Программы.</w:t>
      </w:r>
    </w:p>
    <w:p w:rsidR="00C27DC7" w:rsidRPr="00943C9E" w:rsidRDefault="00C27DC7"/>
    <w:p w:rsidR="00C27DC7" w:rsidRPr="00943C9E" w:rsidRDefault="00C27DC7">
      <w:pPr>
        <w:pStyle w:val="a7"/>
        <w:ind w:left="139" w:firstLine="839"/>
      </w:pPr>
      <w:r w:rsidRPr="00943C9E"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C27DC7" w:rsidRPr="00943C9E" w:rsidRDefault="00C27DC7">
      <w:pPr>
        <w:pStyle w:val="a7"/>
        <w:ind w:left="139" w:firstLine="420"/>
      </w:pPr>
      <w:r w:rsidRPr="00943C9E">
        <w:t>Анализируя сложившуюся ситуацию и Программу можно выделить три принципиальных варианта развития транспортной инфраструктуры:</w:t>
      </w:r>
    </w:p>
    <w:p w:rsidR="00C27DC7" w:rsidRPr="00943C9E" w:rsidRDefault="00C27DC7">
      <w:pPr>
        <w:ind w:left="139" w:firstLine="420"/>
      </w:pPr>
      <w:r w:rsidRPr="00943C9E">
        <w:t>- </w:t>
      </w:r>
      <w:proofErr w:type="gramStart"/>
      <w:r w:rsidRPr="00943C9E">
        <w:t>оптимистичный</w:t>
      </w:r>
      <w:proofErr w:type="gramEnd"/>
      <w:r w:rsidRPr="00943C9E">
        <w:t xml:space="preserve"> -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C27DC7" w:rsidRPr="00943C9E" w:rsidRDefault="00C27DC7" w:rsidP="009A359A">
      <w:pPr>
        <w:ind w:firstLine="698"/>
        <w:jc w:val="center"/>
      </w:pPr>
      <w:r w:rsidRPr="00943C9E">
        <w:t>19</w:t>
      </w:r>
    </w:p>
    <w:p w:rsidR="00C27DC7" w:rsidRPr="00943C9E" w:rsidRDefault="00C27DC7">
      <w:r w:rsidRPr="00943C9E">
        <w:t>- </w:t>
      </w:r>
      <w:proofErr w:type="gramStart"/>
      <w:r w:rsidRPr="00943C9E">
        <w:t>реалистичный</w:t>
      </w:r>
      <w:proofErr w:type="gramEnd"/>
      <w:r w:rsidRPr="00943C9E">
        <w:t xml:space="preserve"> - развитие осуществляется на уровне необходимом и достаточном для обеспечения безопасности передвижения и доступности. Вариант предполагает реконструкцию существующей улично-дорожной сети;</w:t>
      </w:r>
    </w:p>
    <w:p w:rsidR="00C27DC7" w:rsidRPr="00943C9E" w:rsidRDefault="00C27DC7">
      <w:r w:rsidRPr="00943C9E">
        <w:t>- </w:t>
      </w:r>
      <w:proofErr w:type="gramStart"/>
      <w:r w:rsidRPr="00943C9E">
        <w:t>пессимистичный</w:t>
      </w:r>
      <w:proofErr w:type="gramEnd"/>
      <w:r w:rsidRPr="00943C9E">
        <w:t xml:space="preserve"> - обеспечение безопасности передвижения на уровне выполнения локальных </w:t>
      </w:r>
      <w:r w:rsidRPr="00943C9E">
        <w:lastRenderedPageBreak/>
        <w:t>ремонтно-восстановительных работ.</w:t>
      </w:r>
    </w:p>
    <w:p w:rsidR="00C27DC7" w:rsidRPr="00943C9E" w:rsidRDefault="00C27DC7">
      <w:r w:rsidRPr="00943C9E">
        <w:t>В таблице 10 представлены укрупнённые показатели вариантов развития транспортной инфраструктуры.</w:t>
      </w:r>
    </w:p>
    <w:p w:rsidR="00C27DC7" w:rsidRPr="00943C9E" w:rsidRDefault="00C27DC7">
      <w:pPr>
        <w:pStyle w:val="a7"/>
        <w:ind w:left="559"/>
      </w:pPr>
      <w:r w:rsidRPr="00943C9E">
        <w:t>Таблица 10 - Укрупнённые показатели развития транспортной инфраструктуры</w:t>
      </w:r>
    </w:p>
    <w:p w:rsidR="00C27DC7" w:rsidRPr="00943C9E" w:rsidRDefault="00C27D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7"/>
        <w:gridCol w:w="2866"/>
        <w:gridCol w:w="957"/>
        <w:gridCol w:w="2535"/>
        <w:gridCol w:w="2275"/>
      </w:tblGrid>
      <w:tr w:rsidR="00943C9E" w:rsidRPr="00C27DC7"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/>
            </w:pPr>
            <w:r w:rsidRPr="00C27DC7">
              <w:t xml:space="preserve">N </w:t>
            </w:r>
            <w:proofErr w:type="spellStart"/>
            <w:proofErr w:type="gramStart"/>
            <w:r w:rsidRPr="00C27DC7">
              <w:t>п</w:t>
            </w:r>
            <w:proofErr w:type="spellEnd"/>
            <w:proofErr w:type="gramEnd"/>
            <w:r w:rsidRPr="00C27DC7">
              <w:t>/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</w:pPr>
            <w:proofErr w:type="spellStart"/>
            <w:proofErr w:type="gramStart"/>
            <w:r w:rsidRPr="00C27DC7">
              <w:t>п</w:t>
            </w:r>
            <w:proofErr w:type="spellEnd"/>
            <w:proofErr w:type="gramEnd"/>
            <w:r w:rsidRPr="00C27DC7">
              <w:t xml:space="preserve"> Целевой показатель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 xml:space="preserve">Ед. </w:t>
            </w:r>
            <w:proofErr w:type="spellStart"/>
            <w:r w:rsidRPr="00C27DC7">
              <w:t>изм</w:t>
            </w:r>
            <w:proofErr w:type="spellEnd"/>
            <w:r w:rsidRPr="00C27DC7">
              <w:t>.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1817"/>
            </w:pPr>
            <w:r w:rsidRPr="00C27DC7">
              <w:t>Варианты развития</w:t>
            </w:r>
          </w:p>
        </w:tc>
      </w:tr>
      <w:tr w:rsidR="00943C9E" w:rsidRPr="00C27DC7">
        <w:tc>
          <w:tcPr>
            <w:tcW w:w="8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419"/>
            </w:pPr>
            <w:r w:rsidRPr="00C27DC7">
              <w:t>Оптимистичный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419"/>
            </w:pPr>
            <w:r w:rsidRPr="00C27DC7">
              <w:t>Реалистичный</w:t>
            </w:r>
          </w:p>
        </w:tc>
      </w:tr>
      <w:tr w:rsidR="00943C9E" w:rsidRPr="00C27DC7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  <w:ind w:firstLine="419"/>
              <w:jc w:val="center"/>
            </w:pPr>
            <w:r w:rsidRPr="00C27DC7">
              <w:t>Удельный вес дорог, нуждающихся в капитальном ремонте (реконструкции)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9A359A">
            <w:pPr>
              <w:pStyle w:val="a7"/>
              <w:ind w:left="1118"/>
            </w:pPr>
            <w:r>
              <w:t>5</w:t>
            </w:r>
            <w:r w:rsidR="00C27DC7" w:rsidRPr="00C27DC7"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9A359A">
            <w:pPr>
              <w:pStyle w:val="a7"/>
              <w:ind w:left="978"/>
            </w:pPr>
            <w:r>
              <w:t>3</w:t>
            </w:r>
            <w:r w:rsidR="00C27DC7" w:rsidRPr="00C27DC7">
              <w:t>0</w:t>
            </w:r>
          </w:p>
        </w:tc>
      </w:tr>
      <w:tr w:rsidR="00943C9E" w:rsidRPr="00C27DC7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279"/>
              <w:jc w:val="center"/>
            </w:pPr>
            <w:r w:rsidRPr="00C27DC7">
              <w:t>Прирост протяженности дорог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км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 w:rsidP="009A359A">
            <w:pPr>
              <w:pStyle w:val="a7"/>
              <w:ind w:left="1118"/>
            </w:pPr>
            <w:r w:rsidRPr="00C27DC7">
              <w:t>0,</w:t>
            </w:r>
            <w:r w:rsidR="009A359A"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9A359A">
            <w:pPr>
              <w:pStyle w:val="a7"/>
              <w:ind w:left="978"/>
            </w:pPr>
            <w:r>
              <w:t>0,3</w:t>
            </w:r>
          </w:p>
        </w:tc>
      </w:tr>
    </w:tbl>
    <w:p w:rsidR="00C27DC7" w:rsidRPr="00943C9E" w:rsidRDefault="00C27DC7">
      <w:r w:rsidRPr="00943C9E">
        <w:t>В рамках реализации данной программы, предлагается принять второй вариант (реалистичный), как наиболее вероятный в сложившейся ситуации.</w:t>
      </w:r>
    </w:p>
    <w:p w:rsidR="00C27DC7" w:rsidRPr="00943C9E" w:rsidRDefault="00C27DC7"/>
    <w:p w:rsidR="00C27DC7" w:rsidRPr="00943C9E" w:rsidRDefault="008025D4" w:rsidP="008025D4">
      <w:pPr>
        <w:pStyle w:val="a7"/>
        <w:ind w:firstLine="7"/>
      </w:pPr>
      <w:r>
        <w:t xml:space="preserve">              </w:t>
      </w:r>
      <w:r w:rsidR="00C27DC7" w:rsidRPr="00943C9E">
        <w:t>Раздел 4. Перечень мероприятий (инвестиционных проектов) по проектированию, строительству, реконструкции объектов транспортной</w:t>
      </w:r>
    </w:p>
    <w:p w:rsidR="00C27DC7" w:rsidRPr="00943C9E" w:rsidRDefault="00C27DC7" w:rsidP="008025D4">
      <w:pPr>
        <w:ind w:firstLine="838"/>
        <w:jc w:val="left"/>
      </w:pPr>
      <w:r w:rsidRPr="00943C9E">
        <w:t>инфраструктуры предлагаемого к реализации варианта развития транспортной инфраструктуры</w:t>
      </w:r>
    </w:p>
    <w:p w:rsidR="00C27DC7" w:rsidRPr="00943C9E" w:rsidRDefault="00C27DC7"/>
    <w:p w:rsidR="00C27DC7" w:rsidRPr="00943C9E" w:rsidRDefault="00C27DC7">
      <w:r w:rsidRPr="00943C9E"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 w:rsidR="009A359A">
        <w:t>Тунгусовского</w:t>
      </w:r>
      <w:r w:rsidRPr="00943C9E">
        <w:t xml:space="preserve"> сельском поселении.</w:t>
      </w:r>
    </w:p>
    <w:p w:rsidR="00C27DC7" w:rsidRPr="00943C9E" w:rsidRDefault="00C27DC7">
      <w:r w:rsidRPr="00943C9E"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C27DC7" w:rsidRPr="00943C9E" w:rsidRDefault="00C27DC7"/>
    <w:p w:rsidR="00C27DC7" w:rsidRPr="00943C9E" w:rsidRDefault="00C27DC7" w:rsidP="008025D4">
      <w:pPr>
        <w:ind w:firstLine="0"/>
        <w:jc w:val="left"/>
      </w:pPr>
      <w:r w:rsidRPr="00943C9E">
        <w:t>Мероприятия по развитию транспортной инфраструктуры по видам транспорта</w:t>
      </w:r>
    </w:p>
    <w:p w:rsidR="00C27DC7" w:rsidRPr="00943C9E" w:rsidRDefault="00C27DC7" w:rsidP="008025D4">
      <w:pPr>
        <w:ind w:firstLine="0"/>
        <w:jc w:val="left"/>
      </w:pPr>
      <w:r w:rsidRPr="00943C9E">
        <w:t>Мероприятия по развитию транспортной инфраструктуры по видам транспорта не планируются.</w:t>
      </w:r>
    </w:p>
    <w:p w:rsidR="00C27DC7" w:rsidRPr="00943C9E" w:rsidRDefault="00C27DC7"/>
    <w:p w:rsidR="00C27DC7" w:rsidRPr="00943C9E" w:rsidRDefault="00C27DC7" w:rsidP="008025D4">
      <w:pPr>
        <w:ind w:firstLine="0"/>
        <w:jc w:val="left"/>
      </w:pPr>
      <w:r w:rsidRPr="00943C9E">
        <w:t>Мероприятия по развитию транспорта общего пользования, созданию транспортно-пересадочных узлов</w:t>
      </w:r>
    </w:p>
    <w:p w:rsidR="00C27DC7" w:rsidRPr="00943C9E" w:rsidRDefault="00C27DC7" w:rsidP="008025D4">
      <w:pPr>
        <w:pStyle w:val="a7"/>
      </w:pPr>
      <w:r w:rsidRPr="00943C9E">
        <w:t>Мероприятия по развитию транспорта общего пользования не планируются.</w:t>
      </w:r>
    </w:p>
    <w:p w:rsidR="00C27DC7" w:rsidRPr="00943C9E" w:rsidRDefault="00C27DC7"/>
    <w:p w:rsidR="008025D4" w:rsidRPr="00943C9E" w:rsidRDefault="00C27DC7" w:rsidP="008025D4">
      <w:pPr>
        <w:ind w:firstLine="0"/>
        <w:jc w:val="left"/>
      </w:pPr>
      <w:r w:rsidRPr="00943C9E">
        <w:t>Мероприятия по развитию инфраструктуры для легкового автомобильного транспорта, включая развитие единого парковочного</w:t>
      </w:r>
      <w:r w:rsidR="008025D4">
        <w:t xml:space="preserve"> </w:t>
      </w:r>
      <w:r w:rsidR="008025D4" w:rsidRPr="00943C9E">
        <w:t>пространства</w:t>
      </w:r>
    </w:p>
    <w:p w:rsidR="00C27DC7" w:rsidRPr="00943C9E" w:rsidRDefault="00C27DC7" w:rsidP="008025D4">
      <w:pPr>
        <w:ind w:firstLine="0"/>
        <w:jc w:val="left"/>
      </w:pPr>
    </w:p>
    <w:p w:rsidR="00C27DC7" w:rsidRPr="00943C9E" w:rsidRDefault="00C27DC7"/>
    <w:p w:rsidR="00C27DC7" w:rsidRPr="00943C9E" w:rsidRDefault="00C27DC7" w:rsidP="009A359A">
      <w:pPr>
        <w:ind w:firstLine="698"/>
        <w:jc w:val="center"/>
      </w:pPr>
      <w:r w:rsidRPr="00943C9E">
        <w:t>20</w:t>
      </w:r>
    </w:p>
    <w:p w:rsidR="00C27DC7" w:rsidRPr="00943C9E" w:rsidRDefault="00C27DC7">
      <w:pPr>
        <w:ind w:firstLine="698"/>
        <w:jc w:val="right"/>
      </w:pPr>
      <w:r w:rsidRPr="00943C9E">
        <w:t>Таблица 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3"/>
        <w:gridCol w:w="1982"/>
        <w:gridCol w:w="2410"/>
        <w:gridCol w:w="1987"/>
      </w:tblGrid>
      <w:tr w:rsidR="00943C9E" w:rsidRPr="00C27DC7"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139"/>
              <w:jc w:val="center"/>
            </w:pPr>
            <w:r w:rsidRPr="00C27DC7">
              <w:t>Наименование мероприятия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 w:firstLine="559"/>
            </w:pPr>
            <w:r w:rsidRPr="00C27DC7">
              <w:t>Объем финансирования,</w:t>
            </w:r>
          </w:p>
          <w:p w:rsidR="00C27DC7" w:rsidRPr="00C27DC7" w:rsidRDefault="00C27DC7">
            <w:pPr>
              <w:pStyle w:val="a7"/>
              <w:ind w:left="698"/>
            </w:pPr>
            <w:r w:rsidRPr="00C27DC7">
              <w:t>тыс. 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139"/>
              <w:jc w:val="center"/>
            </w:pPr>
            <w:proofErr w:type="gramStart"/>
            <w:r w:rsidRPr="00C27DC7">
              <w:t>Ответственный</w:t>
            </w:r>
            <w:proofErr w:type="gramEnd"/>
            <w:r w:rsidRPr="00C27DC7">
              <w:t xml:space="preserve"> за реализацию мероприятия</w:t>
            </w:r>
          </w:p>
        </w:tc>
      </w:tr>
      <w:tr w:rsidR="00943C9E" w:rsidRPr="00C27DC7"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537"/>
            </w:pPr>
            <w:r w:rsidRPr="00C27DC7"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537"/>
            </w:pPr>
            <w:r w:rsidRPr="00C27DC7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258"/>
            </w:pPr>
            <w:r w:rsidRPr="00C27DC7">
              <w:t>-</w:t>
            </w:r>
          </w:p>
        </w:tc>
      </w:tr>
    </w:tbl>
    <w:p w:rsidR="00C27DC7" w:rsidRPr="00943C9E" w:rsidRDefault="00C27DC7"/>
    <w:p w:rsidR="00C27DC7" w:rsidRPr="00943C9E" w:rsidRDefault="00C27DC7">
      <w:pPr>
        <w:pStyle w:val="a7"/>
        <w:ind w:left="4054" w:hanging="3495"/>
      </w:pPr>
      <w:r w:rsidRPr="00943C9E">
        <w:t>Мероприятия по развитию инфраструктуры пешеходного и велосипедного передвижения</w:t>
      </w:r>
    </w:p>
    <w:p w:rsidR="00C27DC7" w:rsidRPr="00943C9E" w:rsidRDefault="00C27DC7"/>
    <w:p w:rsidR="00C27DC7" w:rsidRPr="00943C9E" w:rsidRDefault="00C27DC7">
      <w:pPr>
        <w:ind w:firstLine="698"/>
        <w:jc w:val="right"/>
      </w:pPr>
      <w:r w:rsidRPr="00943C9E">
        <w:t>Таблица 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3"/>
        <w:gridCol w:w="1982"/>
        <w:gridCol w:w="2410"/>
        <w:gridCol w:w="1987"/>
      </w:tblGrid>
      <w:tr w:rsidR="00943C9E" w:rsidRPr="00C27DC7"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139"/>
              <w:jc w:val="center"/>
            </w:pPr>
            <w:r w:rsidRPr="00C27DC7">
              <w:t>Наименование мероприятия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279"/>
              <w:jc w:val="center"/>
            </w:pPr>
            <w:r w:rsidRPr="00C27DC7">
              <w:t>Объем финансирования, тыс. 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139"/>
              <w:jc w:val="center"/>
            </w:pPr>
            <w:proofErr w:type="gramStart"/>
            <w:r w:rsidRPr="00C27DC7">
              <w:t>Ответственный</w:t>
            </w:r>
            <w:proofErr w:type="gramEnd"/>
            <w:r w:rsidRPr="00C27DC7">
              <w:t xml:space="preserve"> за реализацию мероприятия</w:t>
            </w:r>
          </w:p>
        </w:tc>
      </w:tr>
      <w:tr w:rsidR="00943C9E" w:rsidRPr="00C27DC7"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/>
            </w:pPr>
            <w:r w:rsidRPr="00C27DC7"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-</w:t>
            </w:r>
          </w:p>
        </w:tc>
      </w:tr>
    </w:tbl>
    <w:p w:rsidR="00C27DC7" w:rsidRPr="00943C9E" w:rsidRDefault="00C27DC7"/>
    <w:p w:rsidR="00C27DC7" w:rsidRPr="00943C9E" w:rsidRDefault="00C27DC7" w:rsidP="008025D4">
      <w:pPr>
        <w:ind w:firstLine="0"/>
        <w:jc w:val="left"/>
      </w:pPr>
      <w:r w:rsidRPr="00943C9E">
        <w:t>Мероприятия по развитию инфраструктуры для грузового транспорта, транспортных средств коммунальных и дорожных служб</w:t>
      </w:r>
    </w:p>
    <w:p w:rsidR="00C27DC7" w:rsidRPr="00943C9E" w:rsidRDefault="00C27DC7" w:rsidP="008025D4">
      <w:pPr>
        <w:pStyle w:val="a7"/>
        <w:ind w:firstLine="3"/>
      </w:pPr>
      <w:r w:rsidRPr="00943C9E">
        <w:t>Мероприятия по развитию инфраструктуры для грузового транспорта отсутствуют.</w:t>
      </w:r>
    </w:p>
    <w:p w:rsidR="00C27DC7" w:rsidRPr="00943C9E" w:rsidRDefault="00C27DC7"/>
    <w:p w:rsidR="00C27DC7" w:rsidRPr="00943C9E" w:rsidRDefault="00C27DC7" w:rsidP="008025D4">
      <w:pPr>
        <w:ind w:firstLine="0"/>
        <w:jc w:val="left"/>
      </w:pPr>
      <w:r w:rsidRPr="00943C9E">
        <w:t xml:space="preserve">Мероприятия по развитию сети автомобильных дорог общего пользования местного значения </w:t>
      </w:r>
      <w:r w:rsidR="009A359A">
        <w:t>Тунгусовского</w:t>
      </w:r>
      <w:r w:rsidRPr="00943C9E">
        <w:t xml:space="preserve"> сельского поселения Таблица 13-Мероприятия по развитию сети дорог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3"/>
        <w:gridCol w:w="1982"/>
        <w:gridCol w:w="2410"/>
        <w:gridCol w:w="1987"/>
      </w:tblGrid>
      <w:tr w:rsidR="00943C9E" w:rsidRPr="00C27DC7"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279"/>
              <w:jc w:val="center"/>
            </w:pPr>
            <w:r w:rsidRPr="00C27DC7">
              <w:t>Наименование мероприятия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 w:rsidP="009A359A">
            <w:pPr>
              <w:pStyle w:val="a7"/>
              <w:ind w:left="114" w:firstLine="25"/>
            </w:pPr>
            <w:r w:rsidRPr="00C27DC7">
              <w:t xml:space="preserve">Объем </w:t>
            </w:r>
            <w:proofErr w:type="gramStart"/>
            <w:r w:rsidRPr="00C27DC7">
              <w:t>финансировани</w:t>
            </w:r>
            <w:r w:rsidR="009A359A">
              <w:t>и</w:t>
            </w:r>
            <w:proofErr w:type="gramEnd"/>
            <w:r w:rsidRPr="00C27DC7">
              <w:t xml:space="preserve"> тыс. 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 w:hanging="280"/>
            </w:pPr>
            <w:proofErr w:type="gramStart"/>
            <w:r w:rsidRPr="00C27DC7">
              <w:t>Ответственный</w:t>
            </w:r>
            <w:proofErr w:type="gramEnd"/>
            <w:r w:rsidRPr="00C27DC7">
              <w:t xml:space="preserve"> за реализацию</w:t>
            </w:r>
          </w:p>
          <w:p w:rsidR="00C27DC7" w:rsidRPr="00C27DC7" w:rsidRDefault="00C27DC7">
            <w:pPr>
              <w:pStyle w:val="a7"/>
              <w:ind w:left="419"/>
            </w:pPr>
            <w:r w:rsidRPr="00C27DC7">
              <w:t>мероприятия</w:t>
            </w:r>
          </w:p>
        </w:tc>
      </w:tr>
      <w:tr w:rsidR="00943C9E" w:rsidRPr="00C27DC7"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</w:pPr>
            <w:r w:rsidRPr="00C27DC7">
              <w:t>Приобретение щебня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559"/>
            </w:pPr>
            <w: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1150,0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9A359A">
            <w:pPr>
              <w:pStyle w:val="a7"/>
              <w:ind w:firstLine="279"/>
            </w:pPr>
            <w:r>
              <w:t>Администрация Молчановского</w:t>
            </w:r>
            <w:r w:rsidR="00C27DC7" w:rsidRPr="00C27DC7">
              <w:t xml:space="preserve"> района</w:t>
            </w:r>
          </w:p>
        </w:tc>
      </w:tr>
    </w:tbl>
    <w:p w:rsidR="00C27DC7" w:rsidRPr="00943C9E" w:rsidRDefault="00C27DC7"/>
    <w:p w:rsidR="00C27DC7" w:rsidRPr="00943C9E" w:rsidRDefault="00C27DC7" w:rsidP="008025D4">
      <w:pPr>
        <w:pStyle w:val="a7"/>
        <w:ind w:left="4193" w:hanging="4193"/>
      </w:pPr>
      <w:r w:rsidRPr="00943C9E">
        <w:t>Мероприятия по развитию инфраструктуры объектов автомобильного транспорта</w:t>
      </w:r>
    </w:p>
    <w:p w:rsidR="00C27DC7" w:rsidRPr="00943C9E" w:rsidRDefault="00C27DC7">
      <w:pPr>
        <w:ind w:firstLine="698"/>
        <w:jc w:val="right"/>
      </w:pPr>
      <w:r w:rsidRPr="00943C9E">
        <w:t>Таблица 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83"/>
        <w:gridCol w:w="1982"/>
        <w:gridCol w:w="2410"/>
        <w:gridCol w:w="1987"/>
      </w:tblGrid>
      <w:tr w:rsidR="00943C9E" w:rsidRPr="00C27DC7"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279"/>
              <w:jc w:val="center"/>
            </w:pPr>
            <w:r w:rsidRPr="00C27DC7">
              <w:t>Наименование мероприятия 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 w:firstLine="559"/>
            </w:pPr>
            <w:r w:rsidRPr="00C27DC7">
              <w:t>Объем финансирования,</w:t>
            </w:r>
          </w:p>
          <w:p w:rsidR="00C27DC7" w:rsidRPr="00C27DC7" w:rsidRDefault="00C27DC7">
            <w:pPr>
              <w:pStyle w:val="a7"/>
              <w:ind w:left="698"/>
            </w:pPr>
            <w:r w:rsidRPr="00C27DC7">
              <w:t>тыс. 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 w:firstLine="140"/>
            </w:pPr>
            <w:proofErr w:type="gramStart"/>
            <w:r w:rsidRPr="00C27DC7">
              <w:t>Ответственный</w:t>
            </w:r>
            <w:proofErr w:type="gramEnd"/>
            <w:r w:rsidRPr="00C27DC7">
              <w:t xml:space="preserve"> за реализацию</w:t>
            </w:r>
          </w:p>
          <w:p w:rsidR="00C27DC7" w:rsidRPr="00C27DC7" w:rsidRDefault="00C27DC7">
            <w:pPr>
              <w:pStyle w:val="a7"/>
              <w:ind w:left="279"/>
            </w:pPr>
            <w:r w:rsidRPr="00C27DC7">
              <w:t>мероприятия</w:t>
            </w:r>
          </w:p>
        </w:tc>
      </w:tr>
      <w:tr w:rsidR="00943C9E" w:rsidRPr="00C27DC7">
        <w:tc>
          <w:tcPr>
            <w:tcW w:w="3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677"/>
            </w:pPr>
            <w:r w:rsidRPr="00C27DC7"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-</w:t>
            </w:r>
          </w:p>
        </w:tc>
      </w:tr>
    </w:tbl>
    <w:p w:rsidR="00C27DC7" w:rsidRPr="00943C9E" w:rsidRDefault="00C27DC7"/>
    <w:p w:rsidR="008025D4" w:rsidRPr="00943C9E" w:rsidRDefault="00C27DC7" w:rsidP="008025D4">
      <w:pPr>
        <w:pStyle w:val="a7"/>
      </w:pPr>
      <w:r w:rsidRPr="00943C9E">
        <w:t>Комплексные мероприятия по организации дорожного движения, в том числе мероприятия по повышению безопасности дорожного движения,</w:t>
      </w:r>
      <w:r w:rsidR="008025D4">
        <w:t xml:space="preserve"> </w:t>
      </w:r>
      <w:r w:rsidR="008025D4" w:rsidRPr="00943C9E">
        <w:t>снижению перегруженности дорог и (или) их участков</w:t>
      </w:r>
    </w:p>
    <w:p w:rsidR="00C27DC7" w:rsidRPr="00943C9E" w:rsidRDefault="00C27DC7" w:rsidP="008025D4">
      <w:pPr>
        <w:pStyle w:val="a7"/>
      </w:pPr>
    </w:p>
    <w:p w:rsidR="00C27DC7" w:rsidRPr="00943C9E" w:rsidRDefault="00C27DC7">
      <w:pPr>
        <w:ind w:firstLine="698"/>
        <w:jc w:val="right"/>
      </w:pPr>
      <w:r w:rsidRPr="00943C9E">
        <w:t>Таблица 15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0"/>
        <w:gridCol w:w="2400"/>
        <w:gridCol w:w="2402"/>
        <w:gridCol w:w="2215"/>
      </w:tblGrid>
      <w:tr w:rsidR="00943C9E" w:rsidRPr="00C27DC7"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 w:firstLine="559"/>
            </w:pPr>
            <w:r w:rsidRPr="00C27DC7">
              <w:t>Наименование мероприятия программ</w:t>
            </w:r>
            <w:r w:rsidR="00D22C02">
              <w:t>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</w:pPr>
            <w:r w:rsidRPr="00C27DC7">
              <w:t xml:space="preserve"> Срок реализации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  <w:ind w:firstLine="279"/>
              <w:jc w:val="center"/>
            </w:pPr>
            <w:r w:rsidRPr="00C27DC7">
              <w:t>Объем финансирования, тыс</w:t>
            </w:r>
            <w:r w:rsidR="00AB0924">
              <w:t>.</w:t>
            </w:r>
            <w:r w:rsidRPr="00C27DC7">
              <w:t xml:space="preserve"> руб.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279"/>
              <w:jc w:val="center"/>
            </w:pPr>
            <w:proofErr w:type="gramStart"/>
            <w:r w:rsidRPr="00C27DC7">
              <w:t>Ответственный</w:t>
            </w:r>
            <w:proofErr w:type="gramEnd"/>
            <w:r w:rsidRPr="00C27DC7">
              <w:t xml:space="preserve"> за реализацию мероприятия</w:t>
            </w:r>
          </w:p>
        </w:tc>
      </w:tr>
    </w:tbl>
    <w:p w:rsidR="00C27DC7" w:rsidRPr="00943C9E" w:rsidRDefault="00C27DC7"/>
    <w:p w:rsidR="00C27DC7" w:rsidRPr="00943C9E" w:rsidRDefault="00C27DC7" w:rsidP="008025D4">
      <w:pPr>
        <w:ind w:firstLine="698"/>
        <w:jc w:val="center"/>
      </w:pPr>
      <w:r w:rsidRPr="00943C9E">
        <w:t>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0"/>
        <w:gridCol w:w="2400"/>
        <w:gridCol w:w="2402"/>
        <w:gridCol w:w="2215"/>
      </w:tblGrid>
      <w:tr w:rsidR="00943C9E" w:rsidRPr="00C27DC7"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/>
            </w:pPr>
            <w:r w:rsidRPr="00C27DC7">
              <w:lastRenderedPageBreak/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258"/>
            </w:pPr>
            <w:r w:rsidRPr="00C27DC7">
              <w:lastRenderedPageBreak/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258"/>
            </w:pPr>
            <w:r w:rsidRPr="00C27DC7">
              <w:lastRenderedPageBreak/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lastRenderedPageBreak/>
              <w:t>-</w:t>
            </w:r>
          </w:p>
        </w:tc>
      </w:tr>
    </w:tbl>
    <w:p w:rsidR="00C27DC7" w:rsidRPr="00943C9E" w:rsidRDefault="00C27DC7" w:rsidP="008025D4">
      <w:pPr>
        <w:pStyle w:val="a7"/>
      </w:pPr>
      <w:r w:rsidRPr="00943C9E">
        <w:lastRenderedPageBreak/>
        <w:t xml:space="preserve">Мероприятия по внедрению интеллектуальных транспортных систем Данные мероприятия в </w:t>
      </w:r>
      <w:r w:rsidR="00D22C02">
        <w:t>Тунгусовского</w:t>
      </w:r>
      <w:r w:rsidRPr="00943C9E">
        <w:t xml:space="preserve"> сельском поселении не планируются.</w:t>
      </w:r>
    </w:p>
    <w:p w:rsidR="00C27DC7" w:rsidRPr="00943C9E" w:rsidRDefault="008025D4" w:rsidP="008025D4">
      <w:pPr>
        <w:pStyle w:val="a7"/>
        <w:ind w:hanging="800"/>
      </w:pPr>
      <w:r>
        <w:t xml:space="preserve">              </w:t>
      </w:r>
      <w:r w:rsidR="00C27DC7" w:rsidRPr="00943C9E">
        <w:t>Мероприятия по снижению негативного воздействия транспорта на окружающую среду и здоровье населения</w:t>
      </w:r>
    </w:p>
    <w:p w:rsidR="00C27DC7" w:rsidRPr="00943C9E" w:rsidRDefault="00C27DC7"/>
    <w:p w:rsidR="00C27DC7" w:rsidRPr="00943C9E" w:rsidRDefault="00C27DC7" w:rsidP="008025D4">
      <w:pPr>
        <w:pStyle w:val="a7"/>
      </w:pPr>
      <w:r w:rsidRPr="00943C9E">
        <w:t xml:space="preserve">Данные мероприятия в </w:t>
      </w:r>
      <w:r w:rsidR="00D22C02">
        <w:t>Тунгусовского</w:t>
      </w:r>
      <w:r w:rsidRPr="00943C9E">
        <w:t xml:space="preserve"> сельском поселении не планируются. Мероприятия по мониторингу и </w:t>
      </w:r>
      <w:proofErr w:type="gramStart"/>
      <w:r w:rsidRPr="00943C9E">
        <w:t>контролю за</w:t>
      </w:r>
      <w:proofErr w:type="gramEnd"/>
      <w:r w:rsidRPr="00943C9E">
        <w:t xml:space="preserve"> работой транспортной</w:t>
      </w:r>
    </w:p>
    <w:p w:rsidR="00C27DC7" w:rsidRPr="00943C9E" w:rsidRDefault="00C27DC7" w:rsidP="008025D4">
      <w:pPr>
        <w:ind w:firstLine="0"/>
        <w:jc w:val="left"/>
      </w:pPr>
      <w:r w:rsidRPr="00943C9E">
        <w:t>инфраструктуры и качеством транспортного обслуживания населения и субъектов экономической деятельности</w:t>
      </w:r>
    </w:p>
    <w:p w:rsidR="00C27DC7" w:rsidRPr="00943C9E" w:rsidRDefault="00C27DC7">
      <w:pPr>
        <w:ind w:firstLine="698"/>
        <w:jc w:val="right"/>
      </w:pPr>
      <w:r w:rsidRPr="00943C9E">
        <w:t>Таблица 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2"/>
        <w:gridCol w:w="1718"/>
        <w:gridCol w:w="2494"/>
        <w:gridCol w:w="2493"/>
      </w:tblGrid>
      <w:tr w:rsidR="00943C9E" w:rsidRPr="00C27DC7"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139"/>
              <w:jc w:val="center"/>
            </w:pPr>
            <w:r w:rsidRPr="00C27DC7">
              <w:t>Наименование мероприятия программы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Срок реализаци</w:t>
            </w:r>
            <w:r w:rsidR="00D22C02">
              <w:t>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 w:firstLine="839"/>
            </w:pPr>
            <w:r w:rsidRPr="00C27DC7">
              <w:t>Объем финансирования, тыс.</w:t>
            </w:r>
          </w:p>
          <w:p w:rsidR="00C27DC7" w:rsidRPr="00C27DC7" w:rsidRDefault="00C27DC7">
            <w:pPr>
              <w:pStyle w:val="a7"/>
              <w:ind w:left="1118"/>
            </w:pPr>
            <w:r w:rsidRPr="00C27DC7">
              <w:t>руб.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  <w:ind w:firstLine="279"/>
              <w:jc w:val="center"/>
            </w:pPr>
            <w:proofErr w:type="gramStart"/>
            <w:r w:rsidRPr="00C27DC7">
              <w:t>Ответственный</w:t>
            </w:r>
            <w:proofErr w:type="gramEnd"/>
            <w:r w:rsidRPr="00C27DC7">
              <w:t xml:space="preserve"> за реализацию мероприятия</w:t>
            </w:r>
          </w:p>
        </w:tc>
      </w:tr>
      <w:tr w:rsidR="00943C9E" w:rsidRPr="00C27DC7"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0,00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258"/>
            </w:pPr>
            <w:r w:rsidRPr="00C27DC7">
              <w:t>-</w:t>
            </w:r>
          </w:p>
        </w:tc>
      </w:tr>
    </w:tbl>
    <w:p w:rsidR="00C27DC7" w:rsidRPr="00943C9E" w:rsidRDefault="00C27DC7"/>
    <w:p w:rsidR="00C27DC7" w:rsidRPr="00943C9E" w:rsidRDefault="00C27DC7">
      <w:pPr>
        <w:pStyle w:val="a7"/>
        <w:ind w:left="559"/>
      </w:pPr>
      <w:r w:rsidRPr="00943C9E">
        <w:t>Раздел 5. Оценка объемов и источников финансирования мероприятий по проектированию, строительству, реконструкции объектов транспортной</w:t>
      </w:r>
    </w:p>
    <w:p w:rsidR="00C27DC7" w:rsidRPr="00943C9E" w:rsidRDefault="00C27DC7">
      <w:pPr>
        <w:ind w:firstLine="978"/>
        <w:jc w:val="center"/>
      </w:pPr>
      <w:r w:rsidRPr="00943C9E">
        <w:t>инфраструктуры предлагаемого к реализации варианта развития транспортной инфраструктуры</w:t>
      </w:r>
    </w:p>
    <w:p w:rsidR="00C27DC7" w:rsidRPr="00943C9E" w:rsidRDefault="00C27DC7">
      <w:pPr>
        <w:ind w:firstLine="698"/>
        <w:jc w:val="right"/>
      </w:pPr>
      <w:r w:rsidRPr="00943C9E">
        <w:t>Таблица 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42"/>
        <w:gridCol w:w="1246"/>
        <w:gridCol w:w="1543"/>
        <w:gridCol w:w="1791"/>
        <w:gridCol w:w="1132"/>
      </w:tblGrid>
      <w:tr w:rsidR="00943C9E" w:rsidRPr="00C27DC7">
        <w:tc>
          <w:tcPr>
            <w:tcW w:w="41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677"/>
            </w:pPr>
            <w:r w:rsidRPr="00C27DC7">
              <w:t>Мероприятия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1537"/>
              <w:jc w:val="center"/>
            </w:pPr>
            <w:r w:rsidRPr="00C27DC7">
              <w:t>Фин</w:t>
            </w:r>
            <w:r w:rsidR="00D22C02">
              <w:t>ансирование на 2023-203</w:t>
            </w:r>
            <w:r w:rsidRPr="00C27DC7">
              <w:t>0 гг., тыс. руб.</w:t>
            </w:r>
          </w:p>
        </w:tc>
      </w:tr>
      <w:tr w:rsidR="00943C9E" w:rsidRPr="00C27DC7">
        <w:tc>
          <w:tcPr>
            <w:tcW w:w="41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  <w:ind w:left="139" w:hanging="139"/>
              <w:jc w:val="right"/>
            </w:pPr>
            <w:proofErr w:type="spellStart"/>
            <w:proofErr w:type="gramStart"/>
            <w:r w:rsidRPr="00C27DC7">
              <w:t>Областно</w:t>
            </w:r>
            <w:proofErr w:type="spellEnd"/>
            <w:r w:rsidRPr="00C27DC7">
              <w:t xml:space="preserve"> </w:t>
            </w:r>
            <w:proofErr w:type="spellStart"/>
            <w:r w:rsidRPr="00C27DC7">
              <w:t>й</w:t>
            </w:r>
            <w:proofErr w:type="spellEnd"/>
            <w:proofErr w:type="gramEnd"/>
            <w:r w:rsidRPr="00C27DC7">
              <w:t xml:space="preserve">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  <w:ind w:firstLine="279"/>
              <w:jc w:val="center"/>
            </w:pPr>
            <w:r w:rsidRPr="00C27DC7">
              <w:t>Районный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/>
            </w:pPr>
            <w:r w:rsidRPr="00C27DC7">
              <w:t>Бюджет 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  <w:ind w:firstLine="139"/>
              <w:jc w:val="center"/>
            </w:pPr>
            <w:proofErr w:type="spellStart"/>
            <w:r w:rsidRPr="00C27DC7">
              <w:t>Внебюд</w:t>
            </w:r>
            <w:proofErr w:type="spellEnd"/>
            <w:r w:rsidRPr="00C27DC7">
              <w:t>.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Мероприятия по развитию транспортной инфраструктуры: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Авиационный транспорт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Речной транспорт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>Мероприятия по развитию инфраструктуры объектов автомобильного транспорта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Мероприятия по развитию инфраструктуры пешеходного и </w:t>
            </w:r>
            <w:r w:rsidRPr="00C27DC7">
              <w:lastRenderedPageBreak/>
              <w:t>велосипедного передвижения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lastRenderedPageBreak/>
              <w:t>Мероприятия по развитию сети дорог, в. т</w:t>
            </w:r>
            <w:proofErr w:type="gramStart"/>
            <w:r w:rsidRPr="00C27DC7">
              <w:t>.ч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D22C02">
            <w:pPr>
              <w:pStyle w:val="a7"/>
              <w:ind w:left="559"/>
            </w:pPr>
            <w:r>
              <w:t>2641,3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строительство дорог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838"/>
            </w:pPr>
            <w:r w:rsidRPr="00C27DC7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ремонт дорог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D22C02">
            <w:pPr>
              <w:pStyle w:val="a7"/>
              <w:ind w:left="559"/>
            </w:pPr>
            <w:r>
              <w:t>2641,3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Комплексные мероприятия по организации дорожного движения, в том числе мероприятия по повышению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</w:tbl>
    <w:p w:rsidR="00C27DC7" w:rsidRPr="00943C9E" w:rsidRDefault="00C27DC7"/>
    <w:p w:rsidR="00C27DC7" w:rsidRPr="00943C9E" w:rsidRDefault="00C27DC7" w:rsidP="0043481C">
      <w:pPr>
        <w:ind w:firstLine="0"/>
        <w:jc w:val="center"/>
      </w:pPr>
      <w:r w:rsidRPr="00943C9E">
        <w:t>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42"/>
        <w:gridCol w:w="1246"/>
        <w:gridCol w:w="1543"/>
        <w:gridCol w:w="1791"/>
        <w:gridCol w:w="1132"/>
      </w:tblGrid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5"/>
            </w:pPr>
            <w:r w:rsidRPr="00C27DC7">
              <w:t>безопасности дорожного движения, снижению перегруженности дорог и (или) их участков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Мероприятия по обустройству автомобильной стоянки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Мероприятия по мониторингу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698"/>
            </w:pPr>
            <w:r w:rsidRPr="00C27DC7"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838"/>
            </w:pPr>
            <w:r w:rsidRPr="00C27DC7"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-</w:t>
            </w:r>
          </w:p>
        </w:tc>
      </w:tr>
      <w:tr w:rsidR="00943C9E" w:rsidRPr="00C27DC7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0.0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D22C02" w:rsidP="00D22C02">
            <w:pPr>
              <w:pStyle w:val="a7"/>
              <w:ind w:left="559"/>
            </w:pPr>
            <w:r>
              <w:t>2641,3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0.0</w:t>
            </w:r>
          </w:p>
        </w:tc>
      </w:tr>
    </w:tbl>
    <w:p w:rsidR="00C27DC7" w:rsidRPr="00943C9E" w:rsidRDefault="00C27DC7" w:rsidP="00D22C02">
      <w:pPr>
        <w:ind w:firstLine="698"/>
        <w:jc w:val="center"/>
      </w:pPr>
      <w:r w:rsidRPr="00943C9E">
        <w:t>23</w:t>
      </w:r>
    </w:p>
    <w:p w:rsidR="00C27DC7" w:rsidRPr="00943C9E" w:rsidRDefault="00C27DC7" w:rsidP="0043481C">
      <w:pPr>
        <w:pStyle w:val="a7"/>
        <w:ind w:left="559" w:firstLine="8"/>
        <w:jc w:val="both"/>
      </w:pPr>
      <w:r w:rsidRPr="00943C9E"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</w:t>
      </w:r>
    </w:p>
    <w:p w:rsidR="00C27DC7" w:rsidRPr="00943C9E" w:rsidRDefault="00C27DC7">
      <w:pPr>
        <w:ind w:firstLine="698"/>
        <w:jc w:val="right"/>
      </w:pPr>
      <w:r w:rsidRPr="00943C9E">
        <w:t>инфраструктуры</w:t>
      </w:r>
    </w:p>
    <w:p w:rsidR="00C27DC7" w:rsidRPr="00943C9E" w:rsidRDefault="00C27DC7">
      <w:pPr>
        <w:ind w:firstLine="698"/>
        <w:jc w:val="right"/>
      </w:pPr>
      <w:r w:rsidRPr="00943C9E">
        <w:t>Таблица 18</w:t>
      </w:r>
    </w:p>
    <w:tbl>
      <w:tblPr>
        <w:tblW w:w="11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701"/>
        <w:gridCol w:w="1418"/>
        <w:gridCol w:w="1134"/>
        <w:gridCol w:w="1134"/>
        <w:gridCol w:w="1123"/>
        <w:gridCol w:w="862"/>
        <w:gridCol w:w="1404"/>
      </w:tblGrid>
      <w:tr w:rsidR="00943C9E" w:rsidRPr="00C27DC7" w:rsidTr="00AB0924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Наименование индикатора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D22C02">
            <w:pPr>
              <w:pStyle w:val="a6"/>
              <w:ind w:firstLine="419"/>
              <w:jc w:val="center"/>
            </w:pPr>
            <w:r>
              <w:t>2023</w:t>
            </w:r>
            <w:r w:rsidR="00C27DC7" w:rsidRPr="00C27DC7">
              <w:t xml:space="preserve"> (Базовый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D22C02">
            <w:pPr>
              <w:pStyle w:val="a7"/>
              <w:ind w:left="279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279"/>
            </w:pPr>
            <w:r w:rsidRPr="00C27DC7">
              <w:t>2025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8025D4">
            <w:pPr>
              <w:pStyle w:val="a7"/>
              <w:ind w:left="559"/>
            </w:pPr>
            <w:r>
              <w:t>203</w:t>
            </w:r>
            <w:r w:rsidR="00C27DC7" w:rsidRPr="00C27DC7">
              <w:t>0</w:t>
            </w:r>
          </w:p>
        </w:tc>
      </w:tr>
      <w:tr w:rsidR="00943C9E" w:rsidRPr="00C27DC7" w:rsidTr="00AB0924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а) 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Число транспортно-пересадочных узлов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0</w:t>
            </w:r>
          </w:p>
        </w:tc>
      </w:tr>
      <w:tr w:rsidR="00943C9E" w:rsidRPr="00C27DC7" w:rsidTr="00AB0924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Количество рейсов автомобильного транспорта в год,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978"/>
            </w:pPr>
            <w:r w:rsidRPr="00C27DC7"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728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728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728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728</w:t>
            </w:r>
          </w:p>
        </w:tc>
      </w:tr>
      <w:tr w:rsidR="00943C9E" w:rsidRPr="00C27DC7" w:rsidTr="00AB0924"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Число остановочных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419"/>
            </w:pPr>
            <w:r w:rsidRPr="00C27DC7"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698"/>
            </w:pPr>
            <w:r w:rsidRPr="00C27DC7">
              <w:t>1</w:t>
            </w:r>
          </w:p>
        </w:tc>
      </w:tr>
      <w:tr w:rsidR="00943C9E" w:rsidRPr="00C27DC7" w:rsidTr="00AB0924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б) мероприятия по развитию инфраструктуры для легкового </w:t>
            </w:r>
            <w:r w:rsidRPr="00C27DC7">
              <w:lastRenderedPageBreak/>
              <w:t>автомобильного транспорта, включая развитие единого парковочного пространства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Парковочное пространств</w:t>
            </w:r>
            <w:r w:rsidRPr="00C27DC7">
              <w:lastRenderedPageBreak/>
              <w:t>о,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0</w:t>
            </w:r>
          </w:p>
        </w:tc>
      </w:tr>
      <w:tr w:rsidR="00943C9E" w:rsidRPr="00C27DC7" w:rsidTr="00AB0924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lastRenderedPageBreak/>
              <w:t>в) 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39"/>
            </w:pPr>
            <w:r w:rsidRPr="00C27DC7">
              <w:t>Число мест стоянок большегрузного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0</w:t>
            </w:r>
          </w:p>
        </w:tc>
      </w:tr>
      <w:tr w:rsidR="00943C9E" w:rsidRPr="00C27DC7" w:rsidTr="00AB0924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г) мероприятия по развитию сети дорог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Развитие улично-дорожной сети, </w:t>
            </w:r>
            <w:proofErr w:type="gramStart"/>
            <w:r w:rsidRPr="00C27DC7"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D22C02">
            <w:pPr>
              <w:pStyle w:val="a7"/>
              <w:ind w:left="978"/>
            </w:pPr>
            <w:r>
              <w:t>2</w:t>
            </w:r>
            <w:r w:rsidR="00C27DC7" w:rsidRPr="00C27DC7">
              <w:t>6</w:t>
            </w:r>
            <w: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D22C02">
            <w:pPr>
              <w:pStyle w:val="a7"/>
              <w:ind w:left="419"/>
            </w:pPr>
            <w:r>
              <w:t>2</w:t>
            </w:r>
            <w:r w:rsidR="00C27DC7" w:rsidRPr="00C27DC7">
              <w:t>6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559"/>
            </w:pPr>
            <w:r>
              <w:t>26,8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419"/>
            </w:pPr>
            <w:r>
              <w:t>26,8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 w:rsidP="00AB0924">
            <w:pPr>
              <w:pStyle w:val="a7"/>
              <w:ind w:left="45"/>
            </w:pPr>
            <w:r>
              <w:t>26,8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559"/>
            </w:pPr>
            <w:r>
              <w:t>26,8</w:t>
            </w:r>
          </w:p>
        </w:tc>
      </w:tr>
      <w:tr w:rsidR="00943C9E" w:rsidRPr="00C27DC7" w:rsidTr="00AB0924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proofErr w:type="spellStart"/>
            <w:r w:rsidRPr="00C27DC7">
              <w:t>д</w:t>
            </w:r>
            <w:proofErr w:type="spellEnd"/>
            <w:r w:rsidRPr="00C27DC7">
              <w:t>) 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Число зарегистрированных ДТП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7"/>
              <w:ind w:left="698"/>
            </w:pPr>
            <w:r w:rsidRPr="00C27DC7">
              <w:t>0</w:t>
            </w:r>
          </w:p>
        </w:tc>
      </w:tr>
      <w:tr w:rsidR="00943C9E" w:rsidRPr="00C27DC7" w:rsidTr="00AB0924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Количество светофорных объектов Т</w:t>
            </w:r>
            <w:proofErr w:type="gramStart"/>
            <w:r w:rsidRPr="00C27DC7">
              <w:t>7</w:t>
            </w:r>
            <w:proofErr w:type="gramEnd"/>
            <w:r w:rsidRPr="00C27DC7">
              <w:t xml:space="preserve"> на УДС,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1118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 w:rsidP="00AB0924">
            <w:pPr>
              <w:pStyle w:val="a7"/>
              <w:ind w:left="34" w:hanging="34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559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419"/>
            </w:pPr>
            <w: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559"/>
            </w:pPr>
            <w: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AB0924">
            <w:pPr>
              <w:pStyle w:val="a7"/>
              <w:ind w:left="698"/>
            </w:pPr>
            <w:r>
              <w:t>3</w:t>
            </w:r>
          </w:p>
        </w:tc>
      </w:tr>
      <w:tr w:rsidR="00943C9E" w:rsidRPr="00C27DC7" w:rsidTr="00AB0924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>Количество нанесенной дорожной разметки, м</w:t>
            </w:r>
            <w:proofErr w:type="gramStart"/>
            <w:r w:rsidRPr="00C27DC7"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698"/>
            </w:pPr>
            <w:r w:rsidRPr="00C27DC7">
              <w:t>0</w:t>
            </w:r>
          </w:p>
        </w:tc>
      </w:tr>
      <w:tr w:rsidR="00943C9E" w:rsidRPr="00C27DC7" w:rsidTr="00AB0924"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7"/>
              <w:ind w:left="139"/>
            </w:pPr>
            <w:r w:rsidRPr="00C27DC7">
              <w:t xml:space="preserve">Количество установленных дорожных знаков, </w:t>
            </w:r>
            <w:proofErr w:type="spellStart"/>
            <w:proofErr w:type="gramStart"/>
            <w:r w:rsidRPr="00C27DC7"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1118"/>
            </w:pPr>
            <w:r w:rsidRPr="00C27DC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419"/>
            </w:pPr>
            <w:r w:rsidRPr="00C27DC7"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C7" w:rsidRPr="00C27DC7" w:rsidRDefault="00C27DC7">
            <w:pPr>
              <w:pStyle w:val="a6"/>
            </w:pPr>
          </w:p>
          <w:p w:rsidR="00C27DC7" w:rsidRPr="00C27DC7" w:rsidRDefault="00C27DC7">
            <w:pPr>
              <w:pStyle w:val="a7"/>
              <w:ind w:left="559"/>
            </w:pPr>
            <w:r w:rsidRPr="00C27DC7">
              <w:t>15</w:t>
            </w:r>
          </w:p>
        </w:tc>
      </w:tr>
    </w:tbl>
    <w:p w:rsidR="00C27DC7" w:rsidRPr="00943C9E" w:rsidRDefault="00C27DC7"/>
    <w:p w:rsidR="00C27DC7" w:rsidRPr="00943C9E" w:rsidRDefault="00C27DC7">
      <w:pPr>
        <w:ind w:left="139" w:firstLine="420"/>
      </w:pPr>
      <w:r w:rsidRPr="00943C9E">
        <w:t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</w:r>
    </w:p>
    <w:p w:rsidR="00C27DC7" w:rsidRPr="00943C9E" w:rsidRDefault="00C27DC7"/>
    <w:p w:rsidR="00C27DC7" w:rsidRPr="00943C9E" w:rsidRDefault="00C27DC7" w:rsidP="00AB0924">
      <w:pPr>
        <w:ind w:firstLine="698"/>
        <w:jc w:val="center"/>
      </w:pPr>
      <w:r w:rsidRPr="00943C9E">
        <w:t>24</w:t>
      </w:r>
    </w:p>
    <w:p w:rsidR="0043481C" w:rsidRPr="00943C9E" w:rsidRDefault="00C27DC7" w:rsidP="0043481C">
      <w:pPr>
        <w:ind w:firstLine="0"/>
        <w:jc w:val="left"/>
      </w:pPr>
      <w:r w:rsidRPr="00943C9E">
        <w:t>Раздел 7. Предложения по институциональным преобразованиям, совершенствованию правового и информационного обеспечения</w:t>
      </w:r>
      <w:r w:rsidR="0043481C">
        <w:t xml:space="preserve"> </w:t>
      </w:r>
      <w:r w:rsidR="0043481C" w:rsidRPr="00943C9E">
        <w:t>деятельности в сфере проектирования, строительства, реконструкции объектов транспортной инфраструктуры на территории</w:t>
      </w:r>
      <w:r w:rsidR="0043481C">
        <w:t xml:space="preserve"> Тунгусовского</w:t>
      </w:r>
      <w:r w:rsidR="0043481C" w:rsidRPr="00943C9E">
        <w:t xml:space="preserve"> сельского поселения</w:t>
      </w:r>
    </w:p>
    <w:p w:rsidR="0043481C" w:rsidRPr="00943C9E" w:rsidRDefault="0043481C" w:rsidP="0043481C">
      <w:pPr>
        <w:ind w:firstLine="559"/>
        <w:jc w:val="left"/>
      </w:pPr>
    </w:p>
    <w:p w:rsidR="00C27DC7" w:rsidRPr="00943C9E" w:rsidRDefault="00C27DC7" w:rsidP="0043481C">
      <w:pPr>
        <w:pStyle w:val="a7"/>
      </w:pPr>
    </w:p>
    <w:p w:rsidR="00C27DC7" w:rsidRPr="00943C9E" w:rsidRDefault="00C27DC7"/>
    <w:p w:rsidR="00C27DC7" w:rsidRPr="00943C9E" w:rsidRDefault="00C27DC7">
      <w:r w:rsidRPr="00943C9E"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C27DC7" w:rsidRPr="00943C9E" w:rsidRDefault="00C27DC7">
      <w:r w:rsidRPr="00943C9E">
        <w:t xml:space="preserve">Настоящая программа разработана в соответствии с требованиями к программам комплексного развития транспортной инфраструктуры, утверждёнными </w:t>
      </w:r>
      <w:r w:rsidRPr="00943C9E">
        <w:rPr>
          <w:rStyle w:val="a4"/>
          <w:color w:val="auto"/>
        </w:rPr>
        <w:t>Постановлением</w:t>
      </w:r>
      <w:r w:rsidRPr="00943C9E">
        <w:t xml:space="preserve"> Правительства Российской Федерации N 1440 от 25.12.2015 "Об утверждении требований к Программам комплексного развития транспортной инфраструктуры поселений, городских округов".</w:t>
      </w:r>
    </w:p>
    <w:p w:rsidR="00C27DC7" w:rsidRPr="00943C9E" w:rsidRDefault="00C27DC7"/>
    <w:p w:rsidR="00C27DC7" w:rsidRPr="00943C9E" w:rsidRDefault="00C27DC7">
      <w:pPr>
        <w:ind w:firstLine="698"/>
        <w:jc w:val="right"/>
      </w:pPr>
    </w:p>
    <w:sectPr w:rsidR="00C27DC7" w:rsidRPr="00943C9E" w:rsidSect="004D1D64">
      <w:headerReference w:type="default" r:id="rId8"/>
      <w:pgSz w:w="11900" w:h="16800"/>
      <w:pgMar w:top="1440" w:right="418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45" w:rsidRDefault="007B4445">
      <w:r>
        <w:separator/>
      </w:r>
    </w:p>
  </w:endnote>
  <w:endnote w:type="continuationSeparator" w:id="0">
    <w:p w:rsidR="007B4445" w:rsidRDefault="007B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45" w:rsidRDefault="007B4445">
      <w:r>
        <w:separator/>
      </w:r>
    </w:p>
  </w:footnote>
  <w:footnote w:type="continuationSeparator" w:id="0">
    <w:p w:rsidR="007B4445" w:rsidRDefault="007B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18" w:rsidRDefault="00EA6F1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43C9E"/>
    <w:rsid w:val="00051EDF"/>
    <w:rsid w:val="0006710F"/>
    <w:rsid w:val="000A13D1"/>
    <w:rsid w:val="00142CEE"/>
    <w:rsid w:val="00155228"/>
    <w:rsid w:val="001D3CE5"/>
    <w:rsid w:val="001E7753"/>
    <w:rsid w:val="00232A2D"/>
    <w:rsid w:val="00255075"/>
    <w:rsid w:val="002F6E3C"/>
    <w:rsid w:val="004130D1"/>
    <w:rsid w:val="0043481C"/>
    <w:rsid w:val="00440FEB"/>
    <w:rsid w:val="0047372B"/>
    <w:rsid w:val="004D1D64"/>
    <w:rsid w:val="006E7687"/>
    <w:rsid w:val="00712C2B"/>
    <w:rsid w:val="007B4445"/>
    <w:rsid w:val="007D5325"/>
    <w:rsid w:val="008025D4"/>
    <w:rsid w:val="00853245"/>
    <w:rsid w:val="00860C35"/>
    <w:rsid w:val="0087487A"/>
    <w:rsid w:val="00907BC8"/>
    <w:rsid w:val="009110BD"/>
    <w:rsid w:val="00943C9E"/>
    <w:rsid w:val="009A359A"/>
    <w:rsid w:val="009C0415"/>
    <w:rsid w:val="00A43B7F"/>
    <w:rsid w:val="00A46F4F"/>
    <w:rsid w:val="00A87172"/>
    <w:rsid w:val="00AB0924"/>
    <w:rsid w:val="00AD7457"/>
    <w:rsid w:val="00B960F1"/>
    <w:rsid w:val="00BA6A76"/>
    <w:rsid w:val="00C24ABF"/>
    <w:rsid w:val="00C27DC7"/>
    <w:rsid w:val="00C366EB"/>
    <w:rsid w:val="00C425DC"/>
    <w:rsid w:val="00C511B9"/>
    <w:rsid w:val="00C721C8"/>
    <w:rsid w:val="00CD3CD0"/>
    <w:rsid w:val="00D22C02"/>
    <w:rsid w:val="00D90215"/>
    <w:rsid w:val="00E133ED"/>
    <w:rsid w:val="00E2674F"/>
    <w:rsid w:val="00E80EC3"/>
    <w:rsid w:val="00EA6F18"/>
    <w:rsid w:val="00F31FE2"/>
    <w:rsid w:val="00F6657A"/>
    <w:rsid w:val="00FB7BA1"/>
    <w:rsid w:val="00FC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D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3CD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3CD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D3CD0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CD3C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D3CD0"/>
    <w:pPr>
      <w:ind w:left="170" w:right="170" w:firstLine="0"/>
      <w:jc w:val="left"/>
    </w:pPr>
  </w:style>
  <w:style w:type="paragraph" w:customStyle="1" w:styleId="a6">
    <w:name w:val="Нормальный (таблица)"/>
    <w:basedOn w:val="a"/>
    <w:next w:val="a"/>
    <w:uiPriority w:val="99"/>
    <w:rsid w:val="00CD3CD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D3CD0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CD3CD0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D3CD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CD3CD0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D3CD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CD3CD0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43C9E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3C9E"/>
    <w:rPr>
      <w:rFonts w:ascii="Tahoma" w:hAnsi="Tahoma" w:cs="Tahoma"/>
      <w:sz w:val="16"/>
      <w:szCs w:val="16"/>
    </w:rPr>
  </w:style>
  <w:style w:type="character" w:styleId="af">
    <w:name w:val="Hyperlink"/>
    <w:rsid w:val="00A43B7F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A43B7F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A43B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43B7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ungusovosp@molchanovo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7100</Words>
  <Characters>40473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47479</CharactersWithSpaces>
  <SharedDoc>false</SharedDoc>
  <HLinks>
    <vt:vector size="6" baseType="variant"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http://tungusovosp@molchanovo.gov70.ru/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Ypravdelami</cp:lastModifiedBy>
  <cp:revision>14</cp:revision>
  <cp:lastPrinted>2023-06-15T02:48:00Z</cp:lastPrinted>
  <dcterms:created xsi:type="dcterms:W3CDTF">2023-04-28T04:27:00Z</dcterms:created>
  <dcterms:modified xsi:type="dcterms:W3CDTF">2023-06-15T02:49:00Z</dcterms:modified>
</cp:coreProperties>
</file>