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0E" w:rsidRPr="0068780E" w:rsidRDefault="0068780E" w:rsidP="0068780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68780E">
        <w:rPr>
          <w:color w:val="000000" w:themeColor="text1"/>
          <w:szCs w:val="21"/>
        </w:rPr>
        <w:t>В соответствии с подпунктом “ж” пункта 1 Указа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“Интернет” и их предоставление общероссийским СМИ для опубликования не осуществляются.</w:t>
      </w:r>
    </w:p>
    <w:p w:rsidR="0068780E" w:rsidRPr="0068780E" w:rsidRDefault="0068780E" w:rsidP="0068780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hyperlink r:id="rId5" w:history="1">
        <w:r w:rsidRPr="0068780E">
          <w:rPr>
            <w:rStyle w:val="a4"/>
            <w:color w:val="000000" w:themeColor="text1"/>
            <w:szCs w:val="21"/>
            <w:u w:val="none"/>
          </w:rPr>
          <w:t>http://pravo.gov.ru/proxy/ips/?docbod</w:t>
        </w:r>
      </w:hyperlink>
      <w:bookmarkStart w:id="0" w:name="_GoBack"/>
      <w:bookmarkEnd w:id="0"/>
    </w:p>
    <w:p w:rsidR="00C65799" w:rsidRPr="0068780E" w:rsidRDefault="00C65799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C65799" w:rsidRPr="0068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67"/>
    <w:rsid w:val="00305000"/>
    <w:rsid w:val="005D56CC"/>
    <w:rsid w:val="0068780E"/>
    <w:rsid w:val="00C65799"/>
    <w:rsid w:val="00D5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78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7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re.jsx?h=a,WVfL6MoSy6Azlat_0evPlw&amp;l=aHR0cDovL3ByYXZvLmdvdi5ydS9wcm94eS9pcHMvP2RvY2JvZHk9JmxpbmtfaWQ9MCZuZD02MDM2Mzc3M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2024-03-12T06:14:00Z</dcterms:created>
  <dcterms:modified xsi:type="dcterms:W3CDTF">2024-03-12T06:14:00Z</dcterms:modified>
</cp:coreProperties>
</file>