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BD" w:rsidRPr="005E2369" w:rsidRDefault="000853BD" w:rsidP="000853BD">
      <w:pPr>
        <w:spacing w:line="240" w:lineRule="auto"/>
        <w:jc w:val="center"/>
        <w:rPr>
          <w:rFonts w:ascii="Times New Roman" w:hAnsi="Times New Roman" w:cs="Times New Roman"/>
          <w:sz w:val="28"/>
          <w:szCs w:val="28"/>
        </w:rPr>
      </w:pPr>
      <w:r w:rsidRPr="005E2369">
        <w:rPr>
          <w:rFonts w:ascii="Times New Roman" w:hAnsi="Times New Roman" w:cs="Times New Roman"/>
          <w:sz w:val="28"/>
          <w:szCs w:val="28"/>
        </w:rPr>
        <w:t>АДМИНИСТРАЦИЯ ТУНГУСОВСКОГО СЕЛЬСКОГО ПОСЕЛЕНИЯ</w:t>
      </w:r>
    </w:p>
    <w:p w:rsidR="000853BD" w:rsidRPr="005E2369" w:rsidRDefault="000853BD" w:rsidP="000853BD">
      <w:pPr>
        <w:spacing w:line="240" w:lineRule="auto"/>
        <w:rPr>
          <w:rFonts w:ascii="Times New Roman" w:hAnsi="Times New Roman" w:cs="Times New Roman"/>
          <w:sz w:val="28"/>
          <w:szCs w:val="28"/>
        </w:rPr>
      </w:pPr>
      <w:r w:rsidRPr="005E2369">
        <w:rPr>
          <w:rFonts w:ascii="Times New Roman" w:hAnsi="Times New Roman" w:cs="Times New Roman"/>
          <w:sz w:val="28"/>
          <w:szCs w:val="28"/>
        </w:rPr>
        <w:t xml:space="preserve">                            МОЛЧАНОВСКОГО РАЙОНА ТОМСКОЙ ОБЛАСТИ</w:t>
      </w:r>
    </w:p>
    <w:p w:rsidR="000853BD" w:rsidRPr="005E2369" w:rsidRDefault="000853BD" w:rsidP="000853BD">
      <w:pPr>
        <w:pBdr>
          <w:bottom w:val="single" w:sz="12" w:space="1" w:color="auto"/>
        </w:pBdr>
        <w:spacing w:line="240" w:lineRule="auto"/>
        <w:jc w:val="center"/>
        <w:rPr>
          <w:rFonts w:ascii="Times New Roman" w:hAnsi="Times New Roman" w:cs="Times New Roman"/>
          <w:sz w:val="28"/>
          <w:szCs w:val="28"/>
        </w:rPr>
      </w:pPr>
      <w:r w:rsidRPr="005E2369">
        <w:rPr>
          <w:rFonts w:ascii="Times New Roman" w:hAnsi="Times New Roman" w:cs="Times New Roman"/>
          <w:sz w:val="28"/>
          <w:szCs w:val="28"/>
        </w:rPr>
        <w:t>Постановление</w:t>
      </w:r>
    </w:p>
    <w:p w:rsidR="000853BD" w:rsidRPr="005E2369" w:rsidRDefault="000853BD" w:rsidP="000853BD">
      <w:pPr>
        <w:jc w:val="center"/>
        <w:rPr>
          <w:rFonts w:ascii="Times New Roman" w:hAnsi="Times New Roman" w:cs="Times New Roman"/>
          <w:sz w:val="28"/>
          <w:szCs w:val="28"/>
        </w:rPr>
      </w:pPr>
      <w:r w:rsidRPr="005E2369">
        <w:rPr>
          <w:rFonts w:ascii="Times New Roman" w:hAnsi="Times New Roman" w:cs="Times New Roman"/>
          <w:sz w:val="28"/>
          <w:szCs w:val="28"/>
        </w:rPr>
        <w:t>с.</w:t>
      </w:r>
      <w:r w:rsidR="005E2369">
        <w:rPr>
          <w:rFonts w:ascii="Times New Roman" w:hAnsi="Times New Roman" w:cs="Times New Roman"/>
          <w:sz w:val="28"/>
          <w:szCs w:val="28"/>
        </w:rPr>
        <w:t xml:space="preserve"> </w:t>
      </w:r>
      <w:r w:rsidRPr="005E2369">
        <w:rPr>
          <w:rFonts w:ascii="Times New Roman" w:hAnsi="Times New Roman" w:cs="Times New Roman"/>
          <w:sz w:val="28"/>
          <w:szCs w:val="28"/>
        </w:rPr>
        <w:t>Тунгусово</w:t>
      </w:r>
    </w:p>
    <w:p w:rsidR="003C483C" w:rsidRPr="005E2369" w:rsidRDefault="000853BD" w:rsidP="000853BD">
      <w:pPr>
        <w:spacing w:line="240" w:lineRule="auto"/>
        <w:rPr>
          <w:rFonts w:ascii="Times New Roman" w:hAnsi="Times New Roman" w:cs="Times New Roman"/>
          <w:sz w:val="28"/>
          <w:szCs w:val="28"/>
        </w:rPr>
      </w:pPr>
      <w:r w:rsidRPr="005E2369">
        <w:rPr>
          <w:rFonts w:ascii="Times New Roman" w:hAnsi="Times New Roman" w:cs="Times New Roman"/>
          <w:sz w:val="28"/>
          <w:szCs w:val="28"/>
        </w:rPr>
        <w:t>от 21 мая 2020 года.                                                                       №  34</w:t>
      </w:r>
      <w:proofErr w:type="gramStart"/>
      <w:r w:rsidR="003C483C" w:rsidRPr="005E2369">
        <w:rPr>
          <w:rFonts w:ascii="Arial" w:eastAsia="Times New Roman" w:hAnsi="Arial" w:cs="Arial"/>
          <w:spacing w:val="1"/>
          <w:sz w:val="28"/>
          <w:szCs w:val="28"/>
          <w:lang w:eastAsia="ru-RU"/>
        </w:rPr>
        <w:br/>
      </w:r>
      <w:r w:rsidR="003C483C" w:rsidRPr="005E2369">
        <w:rPr>
          <w:rFonts w:ascii="Arial" w:eastAsia="Times New Roman" w:hAnsi="Arial" w:cs="Arial"/>
          <w:spacing w:val="1"/>
          <w:sz w:val="24"/>
          <w:szCs w:val="24"/>
          <w:lang w:eastAsia="ru-RU"/>
        </w:rPr>
        <w:br/>
      </w:r>
      <w:r w:rsidR="003C483C" w:rsidRPr="005E2369">
        <w:rPr>
          <w:rFonts w:ascii="Times New Roman" w:eastAsia="Times New Roman" w:hAnsi="Times New Roman" w:cs="Times New Roman"/>
          <w:spacing w:val="1"/>
          <w:sz w:val="28"/>
          <w:szCs w:val="28"/>
          <w:lang w:eastAsia="ru-RU"/>
        </w:rPr>
        <w:t>О</w:t>
      </w:r>
      <w:proofErr w:type="gramEnd"/>
      <w:r w:rsidR="003C483C" w:rsidRPr="005E2369">
        <w:rPr>
          <w:rFonts w:ascii="Times New Roman" w:eastAsia="Times New Roman" w:hAnsi="Times New Roman" w:cs="Times New Roman"/>
          <w:spacing w:val="1"/>
          <w:sz w:val="28"/>
          <w:szCs w:val="28"/>
          <w:lang w:eastAsia="ru-RU"/>
        </w:rPr>
        <w:t>б утверждении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3C483C" w:rsidRPr="005E2369" w:rsidRDefault="003C483C" w:rsidP="00ED1329">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proofErr w:type="gramStart"/>
      <w:r w:rsidRPr="005E2369">
        <w:rPr>
          <w:rFonts w:ascii="Times New Roman" w:eastAsia="Times New Roman" w:hAnsi="Times New Roman" w:cs="Times New Roman"/>
          <w:spacing w:val="1"/>
          <w:sz w:val="24"/>
          <w:szCs w:val="24"/>
          <w:lang w:eastAsia="ru-RU"/>
        </w:rPr>
        <w:t>В соответствии с </w:t>
      </w:r>
      <w:hyperlink r:id="rId4" w:history="1">
        <w:r w:rsidRPr="005E2369">
          <w:rPr>
            <w:rFonts w:ascii="Times New Roman" w:eastAsia="Times New Roman" w:hAnsi="Times New Roman" w:cs="Times New Roman"/>
            <w:spacing w:val="1"/>
            <w:sz w:val="24"/>
            <w:szCs w:val="24"/>
            <w:u w:val="single"/>
            <w:lang w:eastAsia="ru-RU"/>
          </w:rPr>
          <w:t>Бюджетным кодексом Российской Федерации</w:t>
        </w:r>
      </w:hyperlink>
      <w:r w:rsidRPr="005E2369">
        <w:rPr>
          <w:rFonts w:ascii="Times New Roman" w:eastAsia="Times New Roman" w:hAnsi="Times New Roman" w:cs="Times New Roman"/>
          <w:spacing w:val="1"/>
          <w:sz w:val="24"/>
          <w:szCs w:val="24"/>
          <w:lang w:eastAsia="ru-RU"/>
        </w:rPr>
        <w:t>, </w:t>
      </w:r>
      <w:hyperlink r:id="rId5" w:history="1">
        <w:r w:rsidRPr="005E2369">
          <w:rPr>
            <w:rFonts w:ascii="Times New Roman" w:eastAsia="Times New Roman" w:hAnsi="Times New Roman" w:cs="Times New Roman"/>
            <w:spacing w:val="1"/>
            <w:sz w:val="24"/>
            <w:szCs w:val="24"/>
            <w:u w:val="single"/>
            <w:lang w:eastAsia="ru-RU"/>
          </w:rPr>
          <w:t>Федеральным законом от 06.10.2003 N 131-ФЗ "Об общих принципах организации местного самоуправления в Российской Федерации"</w:t>
        </w:r>
      </w:hyperlink>
      <w:r w:rsidRPr="005E2369">
        <w:rPr>
          <w:rFonts w:ascii="Times New Roman" w:eastAsia="Times New Roman" w:hAnsi="Times New Roman" w:cs="Times New Roman"/>
          <w:spacing w:val="1"/>
          <w:sz w:val="24"/>
          <w:szCs w:val="24"/>
          <w:lang w:eastAsia="ru-RU"/>
        </w:rPr>
        <w:t>, </w:t>
      </w:r>
      <w:hyperlink r:id="rId6" w:history="1">
        <w:r w:rsidRPr="005E2369">
          <w:rPr>
            <w:rFonts w:ascii="Times New Roman" w:eastAsia="Times New Roman" w:hAnsi="Times New Roman" w:cs="Times New Roman"/>
            <w:spacing w:val="1"/>
            <w:sz w:val="24"/>
            <w:szCs w:val="24"/>
            <w:u w:val="single"/>
            <w:lang w:eastAsia="ru-RU"/>
          </w:rPr>
          <w:t>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hyperlink>
      <w:r w:rsidRPr="005E2369">
        <w:rPr>
          <w:rFonts w:ascii="Times New Roman" w:eastAsia="Times New Roman" w:hAnsi="Times New Roman" w:cs="Times New Roman"/>
          <w:spacing w:val="1"/>
          <w:sz w:val="24"/>
          <w:szCs w:val="24"/>
          <w:lang w:eastAsia="ru-RU"/>
        </w:rPr>
        <w:t xml:space="preserve">, администрация </w:t>
      </w:r>
      <w:r w:rsidR="000853BD" w:rsidRPr="005E2369">
        <w:rPr>
          <w:rFonts w:ascii="Times New Roman" w:eastAsia="Times New Roman" w:hAnsi="Times New Roman" w:cs="Times New Roman"/>
          <w:spacing w:val="1"/>
          <w:sz w:val="24"/>
          <w:szCs w:val="24"/>
          <w:lang w:eastAsia="ru-RU"/>
        </w:rPr>
        <w:t>Тунгусовского сельского поселения</w:t>
      </w:r>
      <w:r w:rsidRPr="005E2369">
        <w:rPr>
          <w:rFonts w:ascii="Times New Roman" w:eastAsia="Times New Roman" w:hAnsi="Times New Roman" w:cs="Times New Roman"/>
          <w:spacing w:val="1"/>
          <w:sz w:val="24"/>
          <w:szCs w:val="24"/>
          <w:lang w:eastAsia="ru-RU"/>
        </w:rPr>
        <w:t xml:space="preserve"> постановляет:</w:t>
      </w:r>
      <w:proofErr w:type="gramEnd"/>
    </w:p>
    <w:p w:rsidR="000D7579" w:rsidRPr="005E2369" w:rsidRDefault="003C483C" w:rsidP="000D7579">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1. Утвердить Порядок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r w:rsidR="000D7579" w:rsidRPr="005E2369">
        <w:rPr>
          <w:rFonts w:ascii="Times New Roman" w:eastAsia="Times New Roman" w:hAnsi="Times New Roman" w:cs="Times New Roman"/>
          <w:spacing w:val="1"/>
          <w:sz w:val="24"/>
          <w:szCs w:val="24"/>
          <w:lang w:eastAsia="ru-RU"/>
        </w:rPr>
        <w:t xml:space="preserve"> </w:t>
      </w:r>
      <w:r w:rsidRPr="005E2369">
        <w:rPr>
          <w:rFonts w:ascii="Times New Roman" w:eastAsia="Times New Roman" w:hAnsi="Times New Roman" w:cs="Times New Roman"/>
          <w:spacing w:val="1"/>
          <w:sz w:val="24"/>
          <w:szCs w:val="24"/>
          <w:lang w:eastAsia="ru-RU"/>
        </w:rPr>
        <w:t xml:space="preserve"> (прилагается).</w:t>
      </w:r>
      <w:r w:rsidRPr="005E2369">
        <w:rPr>
          <w:rFonts w:ascii="Times New Roman" w:eastAsia="Times New Roman" w:hAnsi="Times New Roman" w:cs="Times New Roman"/>
          <w:spacing w:val="1"/>
          <w:sz w:val="24"/>
          <w:szCs w:val="24"/>
          <w:lang w:eastAsia="ru-RU"/>
        </w:rPr>
        <w:br/>
        <w:t>2. Утвердить Положение о конкурсной комиссии по проведению конкурса на предоставление субсидии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(прилагается).</w:t>
      </w:r>
      <w:r w:rsidRPr="005E2369">
        <w:rPr>
          <w:rFonts w:ascii="Times New Roman" w:eastAsia="Times New Roman" w:hAnsi="Times New Roman" w:cs="Times New Roman"/>
          <w:spacing w:val="1"/>
          <w:sz w:val="24"/>
          <w:szCs w:val="24"/>
          <w:lang w:eastAsia="ru-RU"/>
        </w:rPr>
        <w:br/>
        <w:t xml:space="preserve">3. Предоставление муниципальных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осуществляется в пределах средств бюджета </w:t>
      </w:r>
      <w:r w:rsidR="00ED1329" w:rsidRPr="005E2369">
        <w:rPr>
          <w:rFonts w:ascii="Times New Roman" w:eastAsia="Times New Roman" w:hAnsi="Times New Roman" w:cs="Times New Roman"/>
          <w:spacing w:val="1"/>
          <w:sz w:val="24"/>
          <w:szCs w:val="24"/>
          <w:lang w:eastAsia="ru-RU"/>
        </w:rPr>
        <w:t>муниципального образования "Тунгусовское сельское поселение"</w:t>
      </w:r>
      <w:r w:rsidRPr="005E2369">
        <w:rPr>
          <w:rFonts w:ascii="Times New Roman" w:eastAsia="Times New Roman" w:hAnsi="Times New Roman" w:cs="Times New Roman"/>
          <w:spacing w:val="1"/>
          <w:sz w:val="24"/>
          <w:szCs w:val="24"/>
          <w:lang w:eastAsia="ru-RU"/>
        </w:rPr>
        <w:t xml:space="preserve">, предусмотренных на текущий финансовый год </w:t>
      </w:r>
      <w:r w:rsidR="000D7579" w:rsidRPr="005E2369">
        <w:rPr>
          <w:rFonts w:ascii="Times New Roman" w:eastAsia="Times New Roman" w:hAnsi="Times New Roman" w:cs="Times New Roman"/>
          <w:spacing w:val="1"/>
          <w:sz w:val="24"/>
          <w:szCs w:val="24"/>
          <w:lang w:eastAsia="ru-RU"/>
        </w:rPr>
        <w:t>.</w:t>
      </w:r>
    </w:p>
    <w:p w:rsidR="000D7579" w:rsidRPr="005E2369" w:rsidRDefault="003C483C" w:rsidP="000D7579">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4. Настоящее постановление опубликовать в </w:t>
      </w:r>
      <w:r w:rsidR="000D7579" w:rsidRPr="005E2369">
        <w:rPr>
          <w:rFonts w:ascii="Times New Roman" w:eastAsia="Times New Roman" w:hAnsi="Times New Roman" w:cs="Times New Roman"/>
          <w:spacing w:val="1"/>
          <w:sz w:val="24"/>
          <w:szCs w:val="24"/>
          <w:lang w:eastAsia="ru-RU"/>
        </w:rPr>
        <w:t>информационном бюллетене</w:t>
      </w:r>
      <w:r w:rsidRPr="005E2369">
        <w:rPr>
          <w:rFonts w:ascii="Times New Roman" w:eastAsia="Times New Roman" w:hAnsi="Times New Roman" w:cs="Times New Roman"/>
          <w:spacing w:val="1"/>
          <w:sz w:val="24"/>
          <w:szCs w:val="24"/>
          <w:lang w:eastAsia="ru-RU"/>
        </w:rPr>
        <w:t xml:space="preserve"> и разместить на официальном сайте администрации </w:t>
      </w:r>
      <w:r w:rsidR="000D7579" w:rsidRPr="005E2369">
        <w:rPr>
          <w:rFonts w:ascii="Times New Roman" w:eastAsia="Times New Roman" w:hAnsi="Times New Roman" w:cs="Times New Roman"/>
          <w:spacing w:val="1"/>
          <w:sz w:val="24"/>
          <w:szCs w:val="24"/>
          <w:lang w:eastAsia="ru-RU"/>
        </w:rPr>
        <w:t>Тунгусовского сельского поселения</w:t>
      </w:r>
      <w:r w:rsidRPr="005E2369">
        <w:rPr>
          <w:rFonts w:ascii="Times New Roman" w:eastAsia="Times New Roman" w:hAnsi="Times New Roman" w:cs="Times New Roman"/>
          <w:spacing w:val="1"/>
          <w:sz w:val="24"/>
          <w:szCs w:val="24"/>
          <w:lang w:eastAsia="ru-RU"/>
        </w:rPr>
        <w:t>.</w:t>
      </w:r>
      <w:r w:rsidRPr="005E2369">
        <w:rPr>
          <w:rFonts w:ascii="Times New Roman" w:eastAsia="Times New Roman" w:hAnsi="Times New Roman" w:cs="Times New Roman"/>
          <w:spacing w:val="1"/>
          <w:sz w:val="24"/>
          <w:szCs w:val="24"/>
          <w:lang w:eastAsia="ru-RU"/>
        </w:rPr>
        <w:br/>
        <w:t xml:space="preserve">5. Настоящее постановление вступает в силу с даты опубликования его </w:t>
      </w:r>
      <w:proofErr w:type="gramStart"/>
      <w:r w:rsidR="000D7579" w:rsidRPr="005E2369">
        <w:rPr>
          <w:rFonts w:ascii="Times New Roman" w:eastAsia="Times New Roman" w:hAnsi="Times New Roman" w:cs="Times New Roman"/>
          <w:spacing w:val="1"/>
          <w:sz w:val="24"/>
          <w:szCs w:val="24"/>
          <w:lang w:eastAsia="ru-RU"/>
        </w:rPr>
        <w:t>информационном</w:t>
      </w:r>
      <w:proofErr w:type="gramEnd"/>
      <w:r w:rsidR="000D7579" w:rsidRPr="005E2369">
        <w:rPr>
          <w:rFonts w:ascii="Times New Roman" w:eastAsia="Times New Roman" w:hAnsi="Times New Roman" w:cs="Times New Roman"/>
          <w:spacing w:val="1"/>
          <w:sz w:val="24"/>
          <w:szCs w:val="24"/>
          <w:lang w:eastAsia="ru-RU"/>
        </w:rPr>
        <w:t xml:space="preserve"> бюллетени</w:t>
      </w:r>
      <w:r w:rsidRPr="005E2369">
        <w:rPr>
          <w:rFonts w:ascii="Times New Roman" w:eastAsia="Times New Roman" w:hAnsi="Times New Roman" w:cs="Times New Roman"/>
          <w:spacing w:val="1"/>
          <w:sz w:val="24"/>
          <w:szCs w:val="24"/>
          <w:lang w:eastAsia="ru-RU"/>
        </w:rPr>
        <w:t>.</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6. Контроль исполнения постановления </w:t>
      </w:r>
      <w:r w:rsidR="000D7579" w:rsidRPr="005E2369">
        <w:rPr>
          <w:rFonts w:ascii="Times New Roman" w:eastAsia="Times New Roman" w:hAnsi="Times New Roman" w:cs="Times New Roman"/>
          <w:spacing w:val="1"/>
          <w:sz w:val="24"/>
          <w:szCs w:val="24"/>
          <w:lang w:eastAsia="ru-RU"/>
        </w:rPr>
        <w:t>оставляю за собой</w:t>
      </w:r>
      <w:r w:rsidRPr="005E2369">
        <w:rPr>
          <w:rFonts w:ascii="Times New Roman" w:eastAsia="Times New Roman" w:hAnsi="Times New Roman" w:cs="Times New Roman"/>
          <w:spacing w:val="1"/>
          <w:sz w:val="24"/>
          <w:szCs w:val="24"/>
          <w:lang w:eastAsia="ru-RU"/>
        </w:rPr>
        <w:t>.</w:t>
      </w:r>
    </w:p>
    <w:p w:rsidR="003C483C" w:rsidRPr="005E2369" w:rsidRDefault="003C483C" w:rsidP="000D7579">
      <w:pPr>
        <w:shd w:val="clear" w:color="auto" w:fill="FFFFFF"/>
        <w:spacing w:after="0" w:line="252" w:lineRule="atLeast"/>
        <w:jc w:val="center"/>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r w:rsidRPr="005E2369">
        <w:rPr>
          <w:rFonts w:ascii="Times New Roman" w:eastAsia="Times New Roman" w:hAnsi="Times New Roman" w:cs="Times New Roman"/>
          <w:spacing w:val="1"/>
          <w:sz w:val="24"/>
          <w:szCs w:val="24"/>
          <w:lang w:eastAsia="ru-RU"/>
        </w:rPr>
        <w:br/>
      </w:r>
      <w:r w:rsidR="000D7579" w:rsidRPr="005E2369">
        <w:rPr>
          <w:rFonts w:ascii="Times New Roman" w:eastAsia="Times New Roman" w:hAnsi="Times New Roman" w:cs="Times New Roman"/>
          <w:spacing w:val="1"/>
          <w:sz w:val="24"/>
          <w:szCs w:val="24"/>
          <w:lang w:eastAsia="ru-RU"/>
        </w:rPr>
        <w:t>Глава поселения                       В.В. Короткевич</w:t>
      </w:r>
    </w:p>
    <w:p w:rsidR="000D7579" w:rsidRPr="005E2369" w:rsidRDefault="000D7579" w:rsidP="000D7579">
      <w:pPr>
        <w:shd w:val="clear" w:color="auto" w:fill="FFFFFF"/>
        <w:spacing w:after="0" w:line="252" w:lineRule="atLeast"/>
        <w:jc w:val="center"/>
        <w:textAlignment w:val="baseline"/>
        <w:rPr>
          <w:rFonts w:ascii="Times New Roman" w:eastAsia="Times New Roman" w:hAnsi="Times New Roman" w:cs="Times New Roman"/>
          <w:spacing w:val="1"/>
          <w:sz w:val="24"/>
          <w:szCs w:val="24"/>
          <w:lang w:eastAsia="ru-RU"/>
        </w:rPr>
      </w:pPr>
    </w:p>
    <w:p w:rsidR="000D7579" w:rsidRPr="005E2369" w:rsidRDefault="000D7579" w:rsidP="000D7579">
      <w:pPr>
        <w:shd w:val="clear" w:color="auto" w:fill="FFFFFF"/>
        <w:spacing w:after="0" w:line="252" w:lineRule="atLeast"/>
        <w:jc w:val="center"/>
        <w:textAlignment w:val="baseline"/>
        <w:rPr>
          <w:rFonts w:ascii="Times New Roman" w:eastAsia="Times New Roman" w:hAnsi="Times New Roman" w:cs="Times New Roman"/>
          <w:spacing w:val="1"/>
          <w:sz w:val="24"/>
          <w:szCs w:val="24"/>
          <w:lang w:eastAsia="ru-RU"/>
        </w:rPr>
      </w:pPr>
    </w:p>
    <w:p w:rsidR="000D7579" w:rsidRPr="005E2369" w:rsidRDefault="000D7579" w:rsidP="000D7579">
      <w:pPr>
        <w:shd w:val="clear" w:color="auto" w:fill="FFFFFF"/>
        <w:spacing w:after="0" w:line="252" w:lineRule="atLeast"/>
        <w:jc w:val="center"/>
        <w:textAlignment w:val="baseline"/>
        <w:rPr>
          <w:rFonts w:ascii="Times New Roman" w:eastAsia="Times New Roman" w:hAnsi="Times New Roman" w:cs="Times New Roman"/>
          <w:spacing w:val="1"/>
          <w:sz w:val="24"/>
          <w:szCs w:val="24"/>
          <w:lang w:eastAsia="ru-RU"/>
        </w:rPr>
      </w:pPr>
    </w:p>
    <w:p w:rsidR="000D7579" w:rsidRPr="005E2369" w:rsidRDefault="000D7579" w:rsidP="000D7579">
      <w:pPr>
        <w:shd w:val="clear" w:color="auto" w:fill="FFFFFF"/>
        <w:spacing w:after="0" w:line="252" w:lineRule="atLeast"/>
        <w:jc w:val="center"/>
        <w:textAlignment w:val="baseline"/>
        <w:rPr>
          <w:rFonts w:ascii="Times New Roman" w:eastAsia="Times New Roman" w:hAnsi="Times New Roman" w:cs="Times New Roman"/>
          <w:spacing w:val="1"/>
          <w:sz w:val="24"/>
          <w:szCs w:val="24"/>
          <w:lang w:eastAsia="ru-RU"/>
        </w:rPr>
      </w:pPr>
    </w:p>
    <w:p w:rsidR="000D7579" w:rsidRPr="005E2369" w:rsidRDefault="000D7579" w:rsidP="000D7579">
      <w:pPr>
        <w:shd w:val="clear" w:color="auto" w:fill="FFFFFF"/>
        <w:spacing w:after="0" w:line="252" w:lineRule="atLeast"/>
        <w:jc w:val="center"/>
        <w:textAlignment w:val="baseline"/>
        <w:rPr>
          <w:rFonts w:ascii="Times New Roman" w:eastAsia="Times New Roman" w:hAnsi="Times New Roman" w:cs="Times New Roman"/>
          <w:spacing w:val="1"/>
          <w:sz w:val="24"/>
          <w:szCs w:val="24"/>
          <w:lang w:eastAsia="ru-RU"/>
        </w:rPr>
      </w:pPr>
    </w:p>
    <w:p w:rsidR="003C483C" w:rsidRPr="005E2369" w:rsidRDefault="003C483C" w:rsidP="003C483C">
      <w:pPr>
        <w:shd w:val="clear" w:color="auto" w:fill="FFFFFF"/>
        <w:spacing w:before="300" w:after="180" w:line="240" w:lineRule="auto"/>
        <w:jc w:val="center"/>
        <w:textAlignment w:val="baseline"/>
        <w:outlineLvl w:val="1"/>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lastRenderedPageBreak/>
        <w:t>Порядок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0D7579" w:rsidRPr="005E2369" w:rsidRDefault="003C483C" w:rsidP="000D7579">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proofErr w:type="gramStart"/>
      <w:r w:rsidRPr="005E2369">
        <w:rPr>
          <w:rFonts w:ascii="Times New Roman" w:eastAsia="Times New Roman" w:hAnsi="Times New Roman" w:cs="Times New Roman"/>
          <w:spacing w:val="1"/>
          <w:sz w:val="24"/>
          <w:szCs w:val="24"/>
          <w:lang w:eastAsia="ru-RU"/>
        </w:rPr>
        <w:t>Утвержден</w:t>
      </w:r>
      <w:proofErr w:type="gramEnd"/>
      <w:r w:rsidRPr="005E2369">
        <w:rPr>
          <w:rFonts w:ascii="Times New Roman" w:eastAsia="Times New Roman" w:hAnsi="Times New Roman" w:cs="Times New Roman"/>
          <w:spacing w:val="1"/>
          <w:sz w:val="24"/>
          <w:szCs w:val="24"/>
          <w:lang w:eastAsia="ru-RU"/>
        </w:rPr>
        <w:br/>
        <w:t>постановлением</w:t>
      </w:r>
      <w:r w:rsidR="000D7579" w:rsidRPr="005E2369">
        <w:rPr>
          <w:rFonts w:ascii="Times New Roman" w:eastAsia="Times New Roman" w:hAnsi="Times New Roman" w:cs="Times New Roman"/>
          <w:spacing w:val="1"/>
          <w:sz w:val="24"/>
          <w:szCs w:val="24"/>
          <w:lang w:eastAsia="ru-RU"/>
        </w:rPr>
        <w:t xml:space="preserve"> Администрации</w:t>
      </w:r>
    </w:p>
    <w:p w:rsidR="000D7579" w:rsidRPr="005E2369" w:rsidRDefault="000D7579" w:rsidP="000D7579">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Тунгусовского сельского поселения </w:t>
      </w:r>
    </w:p>
    <w:p w:rsidR="003C483C" w:rsidRPr="005E2369" w:rsidRDefault="000D7579" w:rsidP="000D7579">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от 21.05.20 №34</w:t>
      </w:r>
    </w:p>
    <w:p w:rsidR="000D7579" w:rsidRPr="005E2369" w:rsidRDefault="000D7579" w:rsidP="000D7579">
      <w:pPr>
        <w:shd w:val="clear" w:color="auto" w:fill="FFFFFF"/>
        <w:tabs>
          <w:tab w:val="center" w:pos="4677"/>
          <w:tab w:val="left" w:pos="7464"/>
        </w:tabs>
        <w:spacing w:before="300" w:after="180" w:line="240" w:lineRule="auto"/>
        <w:jc w:val="both"/>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ab/>
      </w:r>
      <w:r w:rsidR="003C483C" w:rsidRPr="005E2369">
        <w:rPr>
          <w:rFonts w:ascii="Times New Roman" w:eastAsia="Times New Roman" w:hAnsi="Times New Roman" w:cs="Times New Roman"/>
          <w:spacing w:val="1"/>
          <w:sz w:val="24"/>
          <w:szCs w:val="24"/>
          <w:lang w:eastAsia="ru-RU"/>
        </w:rPr>
        <w:t>1. Общие положения</w:t>
      </w:r>
    </w:p>
    <w:p w:rsidR="003C483C" w:rsidRPr="005E2369" w:rsidRDefault="000D7579" w:rsidP="000D7579">
      <w:pPr>
        <w:shd w:val="clear" w:color="auto" w:fill="FFFFFF"/>
        <w:tabs>
          <w:tab w:val="center" w:pos="4677"/>
          <w:tab w:val="left" w:pos="7464"/>
        </w:tabs>
        <w:spacing w:before="300" w:after="180" w:line="240" w:lineRule="auto"/>
        <w:jc w:val="both"/>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ab/>
      </w:r>
      <w:r w:rsidR="003C483C" w:rsidRPr="005E2369">
        <w:rPr>
          <w:rFonts w:ascii="Times New Roman" w:eastAsia="Times New Roman" w:hAnsi="Times New Roman" w:cs="Times New Roman"/>
          <w:spacing w:val="1"/>
          <w:sz w:val="24"/>
          <w:szCs w:val="24"/>
          <w:lang w:eastAsia="ru-RU"/>
        </w:rPr>
        <w:br/>
        <w:t xml:space="preserve">1.1. Настоящий порядок (далее - Порядок) определяет общие положения, условия и порядок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(далее - Субсидия), а также требования к отчетности и осуществлению </w:t>
      </w:r>
      <w:proofErr w:type="gramStart"/>
      <w:r w:rsidR="003C483C" w:rsidRPr="005E2369">
        <w:rPr>
          <w:rFonts w:ascii="Times New Roman" w:eastAsia="Times New Roman" w:hAnsi="Times New Roman" w:cs="Times New Roman"/>
          <w:spacing w:val="1"/>
          <w:sz w:val="24"/>
          <w:szCs w:val="24"/>
          <w:lang w:eastAsia="ru-RU"/>
        </w:rPr>
        <w:t>контроля за</w:t>
      </w:r>
      <w:proofErr w:type="gramEnd"/>
      <w:r w:rsidR="003C483C" w:rsidRPr="005E2369">
        <w:rPr>
          <w:rFonts w:ascii="Times New Roman" w:eastAsia="Times New Roman" w:hAnsi="Times New Roman" w:cs="Times New Roman"/>
          <w:spacing w:val="1"/>
          <w:sz w:val="24"/>
          <w:szCs w:val="24"/>
          <w:lang w:eastAsia="ru-RU"/>
        </w:rPr>
        <w:t xml:space="preserve"> соблюдением условий, целей и порядка предоставления Субсидий и ответственности за их нарушения.</w:t>
      </w:r>
      <w:r w:rsidR="003C483C" w:rsidRPr="005E2369">
        <w:rPr>
          <w:rFonts w:ascii="Times New Roman" w:eastAsia="Times New Roman" w:hAnsi="Times New Roman" w:cs="Times New Roman"/>
          <w:spacing w:val="1"/>
          <w:sz w:val="24"/>
          <w:szCs w:val="24"/>
          <w:lang w:eastAsia="ru-RU"/>
        </w:rPr>
        <w:br/>
        <w:t>1.2. Правовую основу предоставления Субсидии составляют </w:t>
      </w:r>
      <w:hyperlink r:id="rId7" w:history="1">
        <w:r w:rsidR="003C483C" w:rsidRPr="005E2369">
          <w:rPr>
            <w:rFonts w:ascii="Times New Roman" w:eastAsia="Times New Roman" w:hAnsi="Times New Roman" w:cs="Times New Roman"/>
            <w:spacing w:val="1"/>
            <w:sz w:val="24"/>
            <w:szCs w:val="24"/>
            <w:u w:val="single"/>
            <w:lang w:eastAsia="ru-RU"/>
          </w:rPr>
          <w:t>Гражданский кодекс Российской Федерации</w:t>
        </w:r>
      </w:hyperlink>
      <w:r w:rsidR="003C483C" w:rsidRPr="005E2369">
        <w:rPr>
          <w:rFonts w:ascii="Times New Roman" w:eastAsia="Times New Roman" w:hAnsi="Times New Roman" w:cs="Times New Roman"/>
          <w:spacing w:val="1"/>
          <w:sz w:val="24"/>
          <w:szCs w:val="24"/>
          <w:lang w:eastAsia="ru-RU"/>
        </w:rPr>
        <w:t>, статья 78.1 </w:t>
      </w:r>
      <w:hyperlink r:id="rId8" w:history="1">
        <w:r w:rsidR="003C483C" w:rsidRPr="005E2369">
          <w:rPr>
            <w:rFonts w:ascii="Times New Roman" w:eastAsia="Times New Roman" w:hAnsi="Times New Roman" w:cs="Times New Roman"/>
            <w:spacing w:val="1"/>
            <w:sz w:val="24"/>
            <w:szCs w:val="24"/>
            <w:u w:val="single"/>
            <w:lang w:eastAsia="ru-RU"/>
          </w:rPr>
          <w:t>Бюджетного кодекса Российской Федерации</w:t>
        </w:r>
      </w:hyperlink>
      <w:r w:rsidR="003C483C" w:rsidRPr="005E2369">
        <w:rPr>
          <w:rFonts w:ascii="Times New Roman" w:eastAsia="Times New Roman" w:hAnsi="Times New Roman" w:cs="Times New Roman"/>
          <w:spacing w:val="1"/>
          <w:sz w:val="24"/>
          <w:szCs w:val="24"/>
          <w:lang w:eastAsia="ru-RU"/>
        </w:rPr>
        <w:t>, </w:t>
      </w:r>
      <w:hyperlink r:id="rId9" w:history="1">
        <w:r w:rsidR="003C483C" w:rsidRPr="005E2369">
          <w:rPr>
            <w:rFonts w:ascii="Times New Roman" w:eastAsia="Times New Roman" w:hAnsi="Times New Roman" w:cs="Times New Roman"/>
            <w:spacing w:val="1"/>
            <w:sz w:val="24"/>
            <w:szCs w:val="24"/>
            <w:u w:val="single"/>
            <w:lang w:eastAsia="ru-RU"/>
          </w:rPr>
          <w:t>Федеральный закон от 06.10.2003 N 131-ФЗ "Об общих принципах организации местного самоуправления в Российской Федерации"</w:t>
        </w:r>
      </w:hyperlink>
      <w:r w:rsidR="003C483C" w:rsidRPr="005E2369">
        <w:rPr>
          <w:rFonts w:ascii="Times New Roman" w:eastAsia="Times New Roman" w:hAnsi="Times New Roman" w:cs="Times New Roman"/>
          <w:spacing w:val="1"/>
          <w:sz w:val="24"/>
          <w:szCs w:val="24"/>
          <w:lang w:eastAsia="ru-RU"/>
        </w:rPr>
        <w:t>.</w:t>
      </w:r>
      <w:r w:rsidR="003C483C" w:rsidRPr="005E2369">
        <w:rPr>
          <w:rFonts w:ascii="Times New Roman" w:eastAsia="Times New Roman" w:hAnsi="Times New Roman" w:cs="Times New Roman"/>
          <w:spacing w:val="1"/>
          <w:sz w:val="24"/>
          <w:szCs w:val="24"/>
          <w:lang w:eastAsia="ru-RU"/>
        </w:rPr>
        <w:br/>
        <w:t xml:space="preserve">1.3. Субсидия предоставляется в пределах бюджетных ассигнований, предусмотренных в бюджете </w:t>
      </w:r>
      <w:r w:rsidRPr="005E2369">
        <w:rPr>
          <w:rFonts w:ascii="Times New Roman" w:eastAsia="Times New Roman" w:hAnsi="Times New Roman" w:cs="Times New Roman"/>
          <w:spacing w:val="1"/>
          <w:sz w:val="24"/>
          <w:szCs w:val="24"/>
          <w:lang w:eastAsia="ru-RU"/>
        </w:rPr>
        <w:t>муниципального образования "Тунгусовское сельское поселение"</w:t>
      </w:r>
      <w:r w:rsidR="003C483C" w:rsidRPr="005E2369">
        <w:rPr>
          <w:rFonts w:ascii="Times New Roman" w:eastAsia="Times New Roman" w:hAnsi="Times New Roman" w:cs="Times New Roman"/>
          <w:spacing w:val="1"/>
          <w:sz w:val="24"/>
          <w:szCs w:val="24"/>
          <w:lang w:eastAsia="ru-RU"/>
        </w:rPr>
        <w:t xml:space="preserve"> на очередной финансовый год и плановый период.</w:t>
      </w:r>
    </w:p>
    <w:p w:rsidR="003C483C" w:rsidRPr="005E2369" w:rsidRDefault="003C483C" w:rsidP="003C483C">
      <w:pPr>
        <w:shd w:val="clear" w:color="auto" w:fill="FFFFFF"/>
        <w:spacing w:before="300" w:after="180" w:line="240" w:lineRule="auto"/>
        <w:jc w:val="center"/>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2. Понятия, используемые в настоящем Порядке</w:t>
      </w:r>
    </w:p>
    <w:p w:rsidR="00476222" w:rsidRPr="005E2369" w:rsidRDefault="003C483C" w:rsidP="00476222">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В настоящем Порядке используются следующие понятия:</w:t>
      </w:r>
    </w:p>
    <w:p w:rsidR="003C483C" w:rsidRPr="005E2369" w:rsidRDefault="003C483C" w:rsidP="00476222">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 Субсидия - бюджетные средства, предоставляемые на конкурсной основе социально ориентированной некоммерческой организации, не являющейся государственным (муниципальным) учреждением, на безвозмездной и безвозвратной основе, с обязательным отчетом об использовании предоставленных средств;</w:t>
      </w:r>
      <w:r w:rsidRPr="005E2369">
        <w:rPr>
          <w:rFonts w:ascii="Times New Roman" w:eastAsia="Times New Roman" w:hAnsi="Times New Roman" w:cs="Times New Roman"/>
          <w:spacing w:val="1"/>
          <w:sz w:val="24"/>
          <w:szCs w:val="24"/>
          <w:lang w:eastAsia="ru-RU"/>
        </w:rPr>
        <w:br/>
        <w:t xml:space="preserve">- Главный распорядитель бюджетных средств (далее - ГРБС) - администрация </w:t>
      </w:r>
      <w:r w:rsidR="00476222" w:rsidRPr="005E2369">
        <w:rPr>
          <w:rFonts w:ascii="Times New Roman" w:eastAsia="Times New Roman" w:hAnsi="Times New Roman" w:cs="Times New Roman"/>
          <w:spacing w:val="1"/>
          <w:sz w:val="24"/>
          <w:szCs w:val="24"/>
          <w:lang w:eastAsia="ru-RU"/>
        </w:rPr>
        <w:t>Тунгусовского сельского поселения</w:t>
      </w:r>
      <w:r w:rsidRPr="005E2369">
        <w:rPr>
          <w:rFonts w:ascii="Times New Roman" w:eastAsia="Times New Roman" w:hAnsi="Times New Roman" w:cs="Times New Roman"/>
          <w:spacing w:val="1"/>
          <w:sz w:val="24"/>
          <w:szCs w:val="24"/>
          <w:lang w:eastAsia="ru-RU"/>
        </w:rPr>
        <w:t>, до которой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r w:rsidRPr="005E2369">
        <w:rPr>
          <w:rFonts w:ascii="Times New Roman" w:eastAsia="Times New Roman" w:hAnsi="Times New Roman" w:cs="Times New Roman"/>
          <w:spacing w:val="1"/>
          <w:sz w:val="24"/>
          <w:szCs w:val="24"/>
          <w:lang w:eastAsia="ru-RU"/>
        </w:rPr>
        <w:br/>
        <w:t xml:space="preserve">- Уполномоченный орган - </w:t>
      </w:r>
      <w:r w:rsidR="00476222" w:rsidRPr="005E2369">
        <w:rPr>
          <w:rFonts w:ascii="Times New Roman" w:eastAsia="Times New Roman" w:hAnsi="Times New Roman" w:cs="Times New Roman"/>
          <w:spacing w:val="1"/>
          <w:sz w:val="24"/>
          <w:szCs w:val="24"/>
          <w:lang w:eastAsia="ru-RU"/>
        </w:rPr>
        <w:t>Администрация Тунгусовского сельского поселения</w:t>
      </w:r>
      <w:r w:rsidRPr="005E2369">
        <w:rPr>
          <w:rFonts w:ascii="Times New Roman" w:eastAsia="Times New Roman" w:hAnsi="Times New Roman" w:cs="Times New Roman"/>
          <w:spacing w:val="1"/>
          <w:sz w:val="24"/>
          <w:szCs w:val="24"/>
          <w:lang w:eastAsia="ru-RU"/>
        </w:rPr>
        <w:t>;</w:t>
      </w:r>
      <w:r w:rsidRPr="005E2369">
        <w:rPr>
          <w:rFonts w:ascii="Times New Roman" w:eastAsia="Times New Roman" w:hAnsi="Times New Roman" w:cs="Times New Roman"/>
          <w:spacing w:val="1"/>
          <w:sz w:val="24"/>
          <w:szCs w:val="24"/>
          <w:lang w:eastAsia="ru-RU"/>
        </w:rPr>
        <w:br/>
        <w:t xml:space="preserve">- </w:t>
      </w:r>
      <w:proofErr w:type="gramStart"/>
      <w:r w:rsidRPr="005E2369">
        <w:rPr>
          <w:rFonts w:ascii="Times New Roman" w:eastAsia="Times New Roman" w:hAnsi="Times New Roman" w:cs="Times New Roman"/>
          <w:spacing w:val="1"/>
          <w:sz w:val="24"/>
          <w:szCs w:val="24"/>
          <w:lang w:eastAsia="ru-RU"/>
        </w:rPr>
        <w:t>Соискатель на получение Субсидии - социально ориентированная некоммерческая организация, не являющаяся государственным (муниципальным) учреждением (далее - СОНКО), подавшая заявку на получение Субсидии;</w:t>
      </w:r>
      <w:r w:rsidRPr="005E2369">
        <w:rPr>
          <w:rFonts w:ascii="Times New Roman" w:eastAsia="Times New Roman" w:hAnsi="Times New Roman" w:cs="Times New Roman"/>
          <w:spacing w:val="1"/>
          <w:sz w:val="24"/>
          <w:szCs w:val="24"/>
          <w:lang w:eastAsia="ru-RU"/>
        </w:rPr>
        <w:br/>
        <w:t>- Получатель Субсидии - СОНКО, признанный победителем конкурса и заключивший договор о предоставлении Субсидии с ГРБС;</w:t>
      </w:r>
      <w:r w:rsidRPr="005E2369">
        <w:rPr>
          <w:rFonts w:ascii="Times New Roman" w:eastAsia="Times New Roman" w:hAnsi="Times New Roman" w:cs="Times New Roman"/>
          <w:spacing w:val="1"/>
          <w:sz w:val="24"/>
          <w:szCs w:val="24"/>
          <w:lang w:eastAsia="ru-RU"/>
        </w:rPr>
        <w:br/>
        <w:t>- План (программа) - комплекс взаимосвязанных мероприятий, направленных на решение конкретных задач, соответствующих учредительным документам СОНКО и видам ее деятельности;</w:t>
      </w:r>
      <w:proofErr w:type="gramEnd"/>
      <w:r w:rsidRPr="005E2369">
        <w:rPr>
          <w:rFonts w:ascii="Times New Roman" w:eastAsia="Times New Roman" w:hAnsi="Times New Roman" w:cs="Times New Roman"/>
          <w:spacing w:val="1"/>
          <w:sz w:val="24"/>
          <w:szCs w:val="24"/>
          <w:lang w:eastAsia="ru-RU"/>
        </w:rPr>
        <w:br/>
        <w:t xml:space="preserve">- Конкурсная комиссия - временный коллегиальный орган, состав которого утверждается постановлением администрации </w:t>
      </w:r>
      <w:r w:rsidR="00476222" w:rsidRPr="005E2369">
        <w:rPr>
          <w:rFonts w:ascii="Times New Roman" w:eastAsia="Times New Roman" w:hAnsi="Times New Roman" w:cs="Times New Roman"/>
          <w:spacing w:val="1"/>
          <w:sz w:val="24"/>
          <w:szCs w:val="24"/>
          <w:lang w:eastAsia="ru-RU"/>
        </w:rPr>
        <w:t>Тунгусовского сельского поселения</w:t>
      </w:r>
      <w:r w:rsidRPr="005E2369">
        <w:rPr>
          <w:rFonts w:ascii="Times New Roman" w:eastAsia="Times New Roman" w:hAnsi="Times New Roman" w:cs="Times New Roman"/>
          <w:spacing w:val="1"/>
          <w:sz w:val="24"/>
          <w:szCs w:val="24"/>
          <w:lang w:eastAsia="ru-RU"/>
        </w:rPr>
        <w:t>, осуществляющий выбор получателей Субсидии на конкурсной основе.</w:t>
      </w:r>
    </w:p>
    <w:p w:rsidR="003C483C" w:rsidRPr="005E2369" w:rsidRDefault="003C483C" w:rsidP="003C483C">
      <w:pPr>
        <w:shd w:val="clear" w:color="auto" w:fill="FFFFFF"/>
        <w:spacing w:before="300" w:after="180" w:line="240" w:lineRule="auto"/>
        <w:jc w:val="center"/>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lastRenderedPageBreak/>
        <w:t>3. Цели предоставления и виды расходов средств Субсидии</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3.1. Субсидия предоставляется в целях обеспечения и осуществления уставной деятельности СОНКО, в том числе на финансовое обеспечение и (или) возмещение затрат, произведенных за предыдущий и текущий финансовый год административно-хозяйственных расходов. Объем финансового обеспечения административно-хозяйственных расходов СОНКО за счет средств Субсидии определяется ГРБС исходя из сметы и (или) отчета о реализации мероприятий плана (программы), представляемой СОНКО, и устанавливается в Договоре о предоставлении Субсидии.</w:t>
      </w:r>
      <w:r w:rsidRPr="005E2369">
        <w:rPr>
          <w:rFonts w:ascii="Times New Roman" w:eastAsia="Times New Roman" w:hAnsi="Times New Roman" w:cs="Times New Roman"/>
          <w:spacing w:val="1"/>
          <w:sz w:val="24"/>
          <w:szCs w:val="24"/>
          <w:lang w:eastAsia="ru-RU"/>
        </w:rPr>
        <w:br/>
        <w:t>3.2. Субсидия не может быть использована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правовым актом.</w:t>
      </w:r>
      <w:r w:rsidRPr="005E2369">
        <w:rPr>
          <w:rFonts w:ascii="Times New Roman" w:eastAsia="Times New Roman" w:hAnsi="Times New Roman" w:cs="Times New Roman"/>
          <w:spacing w:val="1"/>
          <w:sz w:val="24"/>
          <w:szCs w:val="24"/>
          <w:lang w:eastAsia="ru-RU"/>
        </w:rPr>
        <w:br/>
        <w:t>3.3. Средства Субсидии могут быть использованы только на цели, предусмотренные настоящим Порядком и закрепленные в Договоре о предоставлении Субсидии.</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3.4. </w:t>
      </w:r>
      <w:proofErr w:type="gramStart"/>
      <w:r w:rsidRPr="005E2369">
        <w:rPr>
          <w:rFonts w:ascii="Times New Roman" w:eastAsia="Times New Roman" w:hAnsi="Times New Roman" w:cs="Times New Roman"/>
          <w:spacing w:val="1"/>
          <w:sz w:val="24"/>
          <w:szCs w:val="24"/>
          <w:lang w:eastAsia="ru-RU"/>
        </w:rPr>
        <w:t>За счет средств Субсидии получатель Субсидии вправе осуществлять в соответствии с планом (программой) следующие расходы на свое содержание и ведение уставной деятельности:</w:t>
      </w:r>
      <w:r w:rsidRPr="005E2369">
        <w:rPr>
          <w:rFonts w:ascii="Times New Roman" w:eastAsia="Times New Roman" w:hAnsi="Times New Roman" w:cs="Times New Roman"/>
          <w:spacing w:val="1"/>
          <w:sz w:val="24"/>
          <w:szCs w:val="24"/>
          <w:lang w:eastAsia="ru-RU"/>
        </w:rPr>
        <w:br/>
        <w:t>- оплата труда;</w:t>
      </w:r>
      <w:r w:rsidRPr="005E2369">
        <w:rPr>
          <w:rFonts w:ascii="Times New Roman" w:eastAsia="Times New Roman" w:hAnsi="Times New Roman" w:cs="Times New Roman"/>
          <w:spacing w:val="1"/>
          <w:sz w:val="24"/>
          <w:szCs w:val="24"/>
          <w:lang w:eastAsia="ru-RU"/>
        </w:rPr>
        <w:br/>
        <w:t>- оплата товаров, работ, услуг;</w:t>
      </w:r>
      <w:r w:rsidRPr="005E2369">
        <w:rPr>
          <w:rFonts w:ascii="Times New Roman" w:eastAsia="Times New Roman" w:hAnsi="Times New Roman" w:cs="Times New Roman"/>
          <w:spacing w:val="1"/>
          <w:sz w:val="24"/>
          <w:szCs w:val="24"/>
          <w:lang w:eastAsia="ru-RU"/>
        </w:rPr>
        <w:br/>
        <w:t>- арендная плата;</w:t>
      </w:r>
      <w:r w:rsidRPr="005E2369">
        <w:rPr>
          <w:rFonts w:ascii="Times New Roman" w:eastAsia="Times New Roman" w:hAnsi="Times New Roman" w:cs="Times New Roman"/>
          <w:spacing w:val="1"/>
          <w:sz w:val="24"/>
          <w:szCs w:val="24"/>
          <w:lang w:eastAsia="ru-RU"/>
        </w:rPr>
        <w:br/>
        <w:t>- уплата налогов, сборов, страховых взносов и иных обязательных платежей в бюджетную систему Российской Федерации;</w:t>
      </w:r>
      <w:r w:rsidRPr="005E2369">
        <w:rPr>
          <w:rFonts w:ascii="Times New Roman" w:eastAsia="Times New Roman" w:hAnsi="Times New Roman" w:cs="Times New Roman"/>
          <w:spacing w:val="1"/>
          <w:sz w:val="24"/>
          <w:szCs w:val="24"/>
          <w:lang w:eastAsia="ru-RU"/>
        </w:rPr>
        <w:br/>
        <w:t>- транспортные услуги;</w:t>
      </w:r>
      <w:r w:rsidRPr="005E2369">
        <w:rPr>
          <w:rFonts w:ascii="Times New Roman" w:eastAsia="Times New Roman" w:hAnsi="Times New Roman" w:cs="Times New Roman"/>
          <w:spacing w:val="1"/>
          <w:sz w:val="24"/>
          <w:szCs w:val="24"/>
          <w:lang w:eastAsia="ru-RU"/>
        </w:rPr>
        <w:br/>
        <w:t>- установка, обслуживание специализированного программного обеспечения;</w:t>
      </w:r>
      <w:proofErr w:type="gramEnd"/>
      <w:r w:rsidRPr="005E2369">
        <w:rPr>
          <w:rFonts w:ascii="Times New Roman" w:eastAsia="Times New Roman" w:hAnsi="Times New Roman" w:cs="Times New Roman"/>
          <w:spacing w:val="1"/>
          <w:sz w:val="24"/>
          <w:szCs w:val="24"/>
          <w:lang w:eastAsia="ru-RU"/>
        </w:rPr>
        <w:br/>
        <w:t>- оплата коммунальных услуг.</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 xml:space="preserve">3.5. Средства Субсидии не могут быть направлены </w:t>
      </w:r>
      <w:proofErr w:type="gramStart"/>
      <w:r w:rsidRPr="005E2369">
        <w:rPr>
          <w:rFonts w:ascii="Times New Roman" w:eastAsia="Times New Roman" w:hAnsi="Times New Roman" w:cs="Times New Roman"/>
          <w:spacing w:val="1"/>
          <w:sz w:val="24"/>
          <w:szCs w:val="24"/>
          <w:lang w:eastAsia="ru-RU"/>
        </w:rPr>
        <w:t>на</w:t>
      </w:r>
      <w:proofErr w:type="gramEnd"/>
      <w:r w:rsidRPr="005E2369">
        <w:rPr>
          <w:rFonts w:ascii="Times New Roman" w:eastAsia="Times New Roman" w:hAnsi="Times New Roman" w:cs="Times New Roman"/>
          <w:spacing w:val="1"/>
          <w:sz w:val="24"/>
          <w:szCs w:val="24"/>
          <w:lang w:eastAsia="ru-RU"/>
        </w:rPr>
        <w:t>:</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proofErr w:type="gramStart"/>
      <w:r w:rsidRPr="005E2369">
        <w:rPr>
          <w:rFonts w:ascii="Times New Roman" w:eastAsia="Times New Roman" w:hAnsi="Times New Roman" w:cs="Times New Roman"/>
          <w:spacing w:val="1"/>
          <w:sz w:val="24"/>
          <w:szCs w:val="24"/>
          <w:lang w:eastAsia="ru-RU"/>
        </w:rPr>
        <w:t>- расходы, связанные с осуществлением предпринимательской деятельности и оказанием помощи коммерческим организациям;</w:t>
      </w:r>
      <w:r w:rsidRPr="005E2369">
        <w:rPr>
          <w:rFonts w:ascii="Times New Roman" w:eastAsia="Times New Roman" w:hAnsi="Times New Roman" w:cs="Times New Roman"/>
          <w:spacing w:val="1"/>
          <w:sz w:val="24"/>
          <w:szCs w:val="24"/>
          <w:lang w:eastAsia="ru-RU"/>
        </w:rPr>
        <w:br/>
        <w:t>- ремонтно-строительные работы по содержанию имущества получателя Субсидии;</w:t>
      </w:r>
      <w:r w:rsidRPr="005E2369">
        <w:rPr>
          <w:rFonts w:ascii="Times New Roman" w:eastAsia="Times New Roman" w:hAnsi="Times New Roman" w:cs="Times New Roman"/>
          <w:spacing w:val="1"/>
          <w:sz w:val="24"/>
          <w:szCs w:val="24"/>
          <w:lang w:eastAsia="ru-RU"/>
        </w:rPr>
        <w:br/>
        <w:t>- оплату прошлых обязательств получателя Субсидии;</w:t>
      </w:r>
      <w:r w:rsidRPr="005E2369">
        <w:rPr>
          <w:rFonts w:ascii="Times New Roman" w:eastAsia="Times New Roman" w:hAnsi="Times New Roman" w:cs="Times New Roman"/>
          <w:spacing w:val="1"/>
          <w:sz w:val="24"/>
          <w:szCs w:val="24"/>
          <w:lang w:eastAsia="ru-RU"/>
        </w:rPr>
        <w:br/>
        <w:t>- транспортные расходы вне пределов Сахалинской области;</w:t>
      </w:r>
      <w:r w:rsidRPr="005E2369">
        <w:rPr>
          <w:rFonts w:ascii="Times New Roman" w:eastAsia="Times New Roman" w:hAnsi="Times New Roman" w:cs="Times New Roman"/>
          <w:spacing w:val="1"/>
          <w:sz w:val="24"/>
          <w:szCs w:val="24"/>
          <w:lang w:eastAsia="ru-RU"/>
        </w:rPr>
        <w:br/>
        <w:t>- политическую и религиозную деятельность;</w:t>
      </w:r>
      <w:r w:rsidRPr="005E2369">
        <w:rPr>
          <w:rFonts w:ascii="Times New Roman" w:eastAsia="Times New Roman" w:hAnsi="Times New Roman" w:cs="Times New Roman"/>
          <w:spacing w:val="1"/>
          <w:sz w:val="24"/>
          <w:szCs w:val="24"/>
          <w:lang w:eastAsia="ru-RU"/>
        </w:rPr>
        <w:br/>
        <w:t>- извлечение прибыли;</w:t>
      </w:r>
      <w:r w:rsidRPr="005E2369">
        <w:rPr>
          <w:rFonts w:ascii="Times New Roman" w:eastAsia="Times New Roman" w:hAnsi="Times New Roman" w:cs="Times New Roman"/>
          <w:spacing w:val="1"/>
          <w:sz w:val="24"/>
          <w:szCs w:val="24"/>
          <w:lang w:eastAsia="ru-RU"/>
        </w:rPr>
        <w:br/>
        <w:t>- гуманитарную и материальную помощь, получение кредитов, займов;</w:t>
      </w:r>
      <w:r w:rsidRPr="005E2369">
        <w:rPr>
          <w:rFonts w:ascii="Times New Roman" w:eastAsia="Times New Roman" w:hAnsi="Times New Roman" w:cs="Times New Roman"/>
          <w:spacing w:val="1"/>
          <w:sz w:val="24"/>
          <w:szCs w:val="24"/>
          <w:lang w:eastAsia="ru-RU"/>
        </w:rPr>
        <w:br/>
        <w:t>- на проведение митингов, демонстраций, пикетирований;</w:t>
      </w:r>
      <w:proofErr w:type="gramEnd"/>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на приобретение алкогольных напитков и табачной продукции;</w:t>
      </w:r>
      <w:r w:rsidRPr="005E2369">
        <w:rPr>
          <w:rFonts w:ascii="Times New Roman" w:eastAsia="Times New Roman" w:hAnsi="Times New Roman" w:cs="Times New Roman"/>
          <w:spacing w:val="1"/>
          <w:sz w:val="24"/>
          <w:szCs w:val="24"/>
          <w:lang w:eastAsia="ru-RU"/>
        </w:rPr>
        <w:br/>
        <w:t>- уплату штрафов;</w:t>
      </w:r>
      <w:r w:rsidRPr="005E2369">
        <w:rPr>
          <w:rFonts w:ascii="Times New Roman" w:eastAsia="Times New Roman" w:hAnsi="Times New Roman" w:cs="Times New Roman"/>
          <w:spacing w:val="1"/>
          <w:sz w:val="24"/>
          <w:szCs w:val="24"/>
          <w:lang w:eastAsia="ru-RU"/>
        </w:rPr>
        <w:br/>
        <w:t>- предоставление судебных услуг;</w:t>
      </w:r>
      <w:r w:rsidRPr="005E2369">
        <w:rPr>
          <w:rFonts w:ascii="Times New Roman" w:eastAsia="Times New Roman" w:hAnsi="Times New Roman" w:cs="Times New Roman"/>
          <w:spacing w:val="1"/>
          <w:sz w:val="24"/>
          <w:szCs w:val="24"/>
          <w:lang w:eastAsia="ru-RU"/>
        </w:rPr>
        <w:br/>
        <w:t>- оплата комиссий банку за ведение расчетного счета.</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p>
    <w:p w:rsidR="003C483C" w:rsidRPr="005E2369" w:rsidRDefault="003C483C" w:rsidP="003C483C">
      <w:pPr>
        <w:shd w:val="clear" w:color="auto" w:fill="FFFFFF"/>
        <w:spacing w:before="300" w:after="180" w:line="240" w:lineRule="auto"/>
        <w:jc w:val="center"/>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4. Требования к получателям Субсидии</w:t>
      </w:r>
    </w:p>
    <w:p w:rsidR="003C483C" w:rsidRPr="005E2369" w:rsidRDefault="003C483C" w:rsidP="009D2BBF">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4.1. Категорию получателей Субсидии составляют СОНКО, соответствующие одновременно следующим критериям:</w:t>
      </w:r>
    </w:p>
    <w:p w:rsidR="003C483C" w:rsidRPr="005E2369" w:rsidRDefault="003C483C" w:rsidP="009D2BBF">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lastRenderedPageBreak/>
        <w:br/>
        <w:t>4.1.</w:t>
      </w:r>
      <w:r w:rsidR="009D2BBF" w:rsidRPr="005E2369">
        <w:rPr>
          <w:rFonts w:ascii="Times New Roman" w:eastAsia="Times New Roman" w:hAnsi="Times New Roman" w:cs="Times New Roman"/>
          <w:spacing w:val="1"/>
          <w:sz w:val="24"/>
          <w:szCs w:val="24"/>
          <w:lang w:eastAsia="ru-RU"/>
        </w:rPr>
        <w:t>1</w:t>
      </w:r>
      <w:r w:rsidRPr="005E2369">
        <w:rPr>
          <w:rFonts w:ascii="Times New Roman" w:eastAsia="Times New Roman" w:hAnsi="Times New Roman" w:cs="Times New Roman"/>
          <w:spacing w:val="1"/>
          <w:sz w:val="24"/>
          <w:szCs w:val="24"/>
          <w:lang w:eastAsia="ru-RU"/>
        </w:rPr>
        <w:t>.</w:t>
      </w:r>
      <w:r w:rsidR="009D2BBF" w:rsidRPr="005E2369">
        <w:rPr>
          <w:rFonts w:ascii="Times New Roman" w:hAnsi="Times New Roman" w:cs="Times New Roman"/>
          <w:sz w:val="24"/>
          <w:szCs w:val="24"/>
        </w:rPr>
        <w:t>Зарегистрированные в установленном законодательством Российской Федерации порядке в качестве юридического лица на территории муниципального образования «Тунгусовское сельское поселение»</w:t>
      </w:r>
      <w:r w:rsidR="009D2BBF" w:rsidRPr="005E2369">
        <w:rPr>
          <w:rFonts w:ascii="Times New Roman" w:eastAsia="Times New Roman" w:hAnsi="Times New Roman" w:cs="Times New Roman"/>
          <w:spacing w:val="1"/>
          <w:sz w:val="24"/>
          <w:szCs w:val="24"/>
          <w:lang w:eastAsia="ru-RU"/>
        </w:rPr>
        <w:t xml:space="preserve"> </w:t>
      </w:r>
      <w:r w:rsidRPr="005E2369">
        <w:rPr>
          <w:rFonts w:ascii="Times New Roman" w:eastAsia="Times New Roman" w:hAnsi="Times New Roman" w:cs="Times New Roman"/>
          <w:spacing w:val="1"/>
          <w:sz w:val="24"/>
          <w:szCs w:val="24"/>
          <w:lang w:eastAsia="ru-RU"/>
        </w:rPr>
        <w:t>.</w:t>
      </w:r>
      <w:r w:rsidRPr="005E2369">
        <w:rPr>
          <w:rFonts w:ascii="Times New Roman" w:eastAsia="Times New Roman" w:hAnsi="Times New Roman" w:cs="Times New Roman"/>
          <w:spacing w:val="1"/>
          <w:sz w:val="24"/>
          <w:szCs w:val="24"/>
          <w:lang w:eastAsia="ru-RU"/>
        </w:rPr>
        <w:br/>
        <w:t>4.1.</w:t>
      </w:r>
      <w:r w:rsidR="009D2BBF" w:rsidRPr="005E2369">
        <w:rPr>
          <w:rFonts w:ascii="Times New Roman" w:eastAsia="Times New Roman" w:hAnsi="Times New Roman" w:cs="Times New Roman"/>
          <w:spacing w:val="1"/>
          <w:sz w:val="24"/>
          <w:szCs w:val="24"/>
          <w:lang w:eastAsia="ru-RU"/>
        </w:rPr>
        <w:t>2</w:t>
      </w:r>
      <w:r w:rsidRPr="005E2369">
        <w:rPr>
          <w:rFonts w:ascii="Times New Roman" w:eastAsia="Times New Roman" w:hAnsi="Times New Roman" w:cs="Times New Roman"/>
          <w:spacing w:val="1"/>
          <w:sz w:val="24"/>
          <w:szCs w:val="24"/>
          <w:lang w:eastAsia="ru-RU"/>
        </w:rPr>
        <w:t>. На 1 число месяца, предшествующего дате подачи заявки:</w:t>
      </w:r>
      <w:r w:rsidRPr="005E2369">
        <w:rPr>
          <w:rFonts w:ascii="Times New Roman" w:eastAsia="Times New Roman" w:hAnsi="Times New Roman" w:cs="Times New Roman"/>
          <w:spacing w:val="1"/>
          <w:sz w:val="24"/>
          <w:szCs w:val="24"/>
          <w:lang w:eastAsia="ru-RU"/>
        </w:rPr>
        <w:br/>
        <w:t>- не имеющие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5E2369">
        <w:rPr>
          <w:rFonts w:ascii="Times New Roman" w:eastAsia="Times New Roman" w:hAnsi="Times New Roman" w:cs="Times New Roman"/>
          <w:spacing w:val="1"/>
          <w:sz w:val="24"/>
          <w:szCs w:val="24"/>
          <w:lang w:eastAsia="ru-RU"/>
        </w:rPr>
        <w:br/>
        <w:t xml:space="preserve">- не имеющие просроченную задолженность по возврату в бюджет </w:t>
      </w:r>
      <w:r w:rsidR="009D2BBF" w:rsidRPr="005E2369">
        <w:rPr>
          <w:rFonts w:ascii="Times New Roman" w:eastAsia="Times New Roman" w:hAnsi="Times New Roman" w:cs="Times New Roman"/>
          <w:spacing w:val="1"/>
          <w:sz w:val="24"/>
          <w:szCs w:val="24"/>
          <w:lang w:eastAsia="ru-RU"/>
        </w:rPr>
        <w:t>муниципального образования</w:t>
      </w:r>
      <w:r w:rsidRPr="005E2369">
        <w:rPr>
          <w:rFonts w:ascii="Times New Roman" w:eastAsia="Times New Roman" w:hAnsi="Times New Roman" w:cs="Times New Roman"/>
          <w:spacing w:val="1"/>
          <w:sz w:val="24"/>
          <w:szCs w:val="24"/>
          <w:lang w:eastAsia="ru-RU"/>
        </w:rPr>
        <w:t xml:space="preserve"> "</w:t>
      </w:r>
      <w:r w:rsidR="009D2BBF" w:rsidRPr="005E2369">
        <w:rPr>
          <w:rFonts w:ascii="Times New Roman" w:eastAsia="Times New Roman" w:hAnsi="Times New Roman" w:cs="Times New Roman"/>
          <w:spacing w:val="1"/>
          <w:sz w:val="24"/>
          <w:szCs w:val="24"/>
          <w:lang w:eastAsia="ru-RU"/>
        </w:rPr>
        <w:t>Тунгусовское сельское поселение</w:t>
      </w:r>
      <w:r w:rsidRPr="005E2369">
        <w:rPr>
          <w:rFonts w:ascii="Times New Roman" w:eastAsia="Times New Roman" w:hAnsi="Times New Roman" w:cs="Times New Roman"/>
          <w:spacing w:val="1"/>
          <w:sz w:val="24"/>
          <w:szCs w:val="24"/>
          <w:lang w:eastAsia="ru-RU"/>
        </w:rPr>
        <w:t xml:space="preserve">" в соответствии с настоящим правовым актом, субсидий, бюджетных инвестиций, </w:t>
      </w:r>
      <w:proofErr w:type="gramStart"/>
      <w:r w:rsidRPr="005E2369">
        <w:rPr>
          <w:rFonts w:ascii="Times New Roman" w:eastAsia="Times New Roman" w:hAnsi="Times New Roman" w:cs="Times New Roman"/>
          <w:spacing w:val="1"/>
          <w:sz w:val="24"/>
          <w:szCs w:val="24"/>
          <w:lang w:eastAsia="ru-RU"/>
        </w:rPr>
        <w:t>предоставленных</w:t>
      </w:r>
      <w:proofErr w:type="gramEnd"/>
      <w:r w:rsidRPr="005E2369">
        <w:rPr>
          <w:rFonts w:ascii="Times New Roman" w:eastAsia="Times New Roman" w:hAnsi="Times New Roman" w:cs="Times New Roman"/>
          <w:spacing w:val="1"/>
          <w:sz w:val="24"/>
          <w:szCs w:val="24"/>
          <w:lang w:eastAsia="ru-RU"/>
        </w:rPr>
        <w:t xml:space="preserve"> в том числе в соответствии с иными правовыми актами, и иная просроченная задолженность перед бюджетом </w:t>
      </w:r>
      <w:r w:rsidR="009D2BBF" w:rsidRPr="005E2369">
        <w:rPr>
          <w:rFonts w:ascii="Times New Roman" w:eastAsia="Times New Roman" w:hAnsi="Times New Roman" w:cs="Times New Roman"/>
          <w:spacing w:val="1"/>
          <w:sz w:val="24"/>
          <w:szCs w:val="24"/>
          <w:lang w:eastAsia="ru-RU"/>
        </w:rPr>
        <w:t>муниципального образования "Тунгусовское сельское поселение"</w:t>
      </w:r>
      <w:r w:rsidRPr="005E2369">
        <w:rPr>
          <w:rFonts w:ascii="Times New Roman" w:eastAsia="Times New Roman" w:hAnsi="Times New Roman" w:cs="Times New Roman"/>
          <w:spacing w:val="1"/>
          <w:sz w:val="24"/>
          <w:szCs w:val="24"/>
          <w:lang w:eastAsia="ru-RU"/>
        </w:rPr>
        <w:t>;</w:t>
      </w:r>
      <w:r w:rsidRPr="005E2369">
        <w:rPr>
          <w:rFonts w:ascii="Times New Roman" w:eastAsia="Times New Roman" w:hAnsi="Times New Roman" w:cs="Times New Roman"/>
          <w:spacing w:val="1"/>
          <w:sz w:val="24"/>
          <w:szCs w:val="24"/>
          <w:lang w:eastAsia="ru-RU"/>
        </w:rPr>
        <w:br/>
        <w:t>- не находящиеся в процессе реорганизации, ликвидации, банкротства и не имеющие ограничения на осуществление хозяйственной деятельности;</w:t>
      </w:r>
      <w:r w:rsidRPr="005E2369">
        <w:rPr>
          <w:rFonts w:ascii="Times New Roman" w:eastAsia="Times New Roman" w:hAnsi="Times New Roman" w:cs="Times New Roman"/>
          <w:spacing w:val="1"/>
          <w:sz w:val="24"/>
          <w:szCs w:val="24"/>
          <w:lang w:eastAsia="ru-RU"/>
        </w:rPr>
        <w:br/>
        <w:t xml:space="preserve">- </w:t>
      </w:r>
      <w:proofErr w:type="gramStart"/>
      <w:r w:rsidRPr="005E2369">
        <w:rPr>
          <w:rFonts w:ascii="Times New Roman" w:eastAsia="Times New Roman" w:hAnsi="Times New Roman" w:cs="Times New Roman"/>
          <w:spacing w:val="1"/>
          <w:sz w:val="24"/>
          <w:szCs w:val="24"/>
          <w:lang w:eastAsia="ru-RU"/>
        </w:rPr>
        <w:t>не являющиеся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E2369">
        <w:rPr>
          <w:rFonts w:ascii="Times New Roman" w:eastAsia="Times New Roman" w:hAnsi="Times New Roman" w:cs="Times New Roman"/>
          <w:spacing w:val="1"/>
          <w:sz w:val="24"/>
          <w:szCs w:val="24"/>
          <w:lang w:eastAsia="ru-RU"/>
        </w:rPr>
        <w:t>офшорные</w:t>
      </w:r>
      <w:proofErr w:type="spellEnd"/>
      <w:r w:rsidRPr="005E2369">
        <w:rPr>
          <w:rFonts w:ascii="Times New Roman" w:eastAsia="Times New Roman" w:hAnsi="Times New Roman" w:cs="Times New Roman"/>
          <w:spacing w:val="1"/>
          <w:sz w:val="24"/>
          <w:szCs w:val="24"/>
          <w:lang w:eastAsia="ru-RU"/>
        </w:rPr>
        <w:t xml:space="preserve"> зоны) в отношении таких</w:t>
      </w:r>
      <w:proofErr w:type="gramEnd"/>
      <w:r w:rsidRPr="005E2369">
        <w:rPr>
          <w:rFonts w:ascii="Times New Roman" w:eastAsia="Times New Roman" w:hAnsi="Times New Roman" w:cs="Times New Roman"/>
          <w:spacing w:val="1"/>
          <w:sz w:val="24"/>
          <w:szCs w:val="24"/>
          <w:lang w:eastAsia="ru-RU"/>
        </w:rPr>
        <w:t xml:space="preserve"> юридических лиц, в совокупности превышает 50 процентов;</w:t>
      </w:r>
      <w:r w:rsidRPr="005E2369">
        <w:rPr>
          <w:rFonts w:ascii="Times New Roman" w:eastAsia="Times New Roman" w:hAnsi="Times New Roman" w:cs="Times New Roman"/>
          <w:spacing w:val="1"/>
          <w:sz w:val="24"/>
          <w:szCs w:val="24"/>
          <w:lang w:eastAsia="ru-RU"/>
        </w:rPr>
        <w:br/>
        <w:t xml:space="preserve">- не являющиеся получателем средств из бюджета </w:t>
      </w:r>
      <w:r w:rsidR="009D2BBF" w:rsidRPr="005E2369">
        <w:rPr>
          <w:rFonts w:ascii="Times New Roman" w:eastAsia="Times New Roman" w:hAnsi="Times New Roman" w:cs="Times New Roman"/>
          <w:spacing w:val="1"/>
          <w:sz w:val="24"/>
          <w:szCs w:val="24"/>
          <w:lang w:eastAsia="ru-RU"/>
        </w:rPr>
        <w:t xml:space="preserve">муниципального образования "Тунгусовское сельское поселение" </w:t>
      </w:r>
      <w:r w:rsidRPr="005E2369">
        <w:rPr>
          <w:rFonts w:ascii="Times New Roman" w:eastAsia="Times New Roman" w:hAnsi="Times New Roman" w:cs="Times New Roman"/>
          <w:spacing w:val="1"/>
          <w:sz w:val="24"/>
          <w:szCs w:val="24"/>
          <w:lang w:eastAsia="ru-RU"/>
        </w:rPr>
        <w:t>в соответствии с правовым актом на основании иных нормативных правовых актов или муниципальных правовых актов на цели, указанные в пункте 3.1 настоящего Порядка.</w:t>
      </w:r>
    </w:p>
    <w:p w:rsidR="003C483C" w:rsidRPr="005E2369" w:rsidRDefault="003C483C" w:rsidP="003C483C">
      <w:pPr>
        <w:shd w:val="clear" w:color="auto" w:fill="FFFFFF"/>
        <w:spacing w:before="300" w:after="180" w:line="240" w:lineRule="auto"/>
        <w:jc w:val="center"/>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5. Условия, порядок предоставления и определения объема Субсидии</w:t>
      </w:r>
    </w:p>
    <w:p w:rsidR="003C483C" w:rsidRPr="005E2369" w:rsidRDefault="003C483C" w:rsidP="00BE59D1">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5.1. Субсидия предоставляется на основании договора, заключаемого между ГРБС и получателем Субсидии по результатам проведения конкурса на заявительной, безвозмездной основе.</w:t>
      </w:r>
      <w:r w:rsidRPr="005E2369">
        <w:rPr>
          <w:rFonts w:ascii="Times New Roman" w:eastAsia="Times New Roman" w:hAnsi="Times New Roman" w:cs="Times New Roman"/>
          <w:spacing w:val="1"/>
          <w:sz w:val="24"/>
          <w:szCs w:val="24"/>
          <w:lang w:eastAsia="ru-RU"/>
        </w:rPr>
        <w:br/>
        <w:t>5.2. Субсидия перечисляется ГРБС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не позднее 15 рабочих дней со дня заключения Договора о предоставлении Субсидии.</w:t>
      </w:r>
      <w:r w:rsidRPr="005E2369">
        <w:rPr>
          <w:rFonts w:ascii="Times New Roman" w:eastAsia="Times New Roman" w:hAnsi="Times New Roman" w:cs="Times New Roman"/>
          <w:spacing w:val="1"/>
          <w:sz w:val="24"/>
          <w:szCs w:val="24"/>
          <w:lang w:eastAsia="ru-RU"/>
        </w:rPr>
        <w:br/>
        <w:t>5.3. Получатель Субсидии обязан вести раздельный учет средств, полученных на основе заключенного Договора о предоставлении Субсидии, от других средств, которыми он владеет и пользуется.</w:t>
      </w:r>
      <w:r w:rsidRPr="005E2369">
        <w:rPr>
          <w:rFonts w:ascii="Times New Roman" w:eastAsia="Times New Roman" w:hAnsi="Times New Roman" w:cs="Times New Roman"/>
          <w:spacing w:val="1"/>
          <w:sz w:val="24"/>
          <w:szCs w:val="24"/>
          <w:lang w:eastAsia="ru-RU"/>
        </w:rPr>
        <w:br/>
        <w:t>5.4. Субсидия предоставляется на условиях долевого финансирования. Доля участия ГРБС за счет средств бюджета городского округа "Город Южно-Сахалинск" в финансировании не должна превышать 85 процентов от суммарной стоимости плана (программы). Дополнительное финансирование из других источников или личный вклад соискателя на получение Субсидии, соответственно не должен быть менее 15 процентов от суммарной стоимости плана (программы).</w:t>
      </w:r>
      <w:r w:rsidRPr="005E2369">
        <w:rPr>
          <w:rFonts w:ascii="Times New Roman" w:eastAsia="Times New Roman" w:hAnsi="Times New Roman" w:cs="Times New Roman"/>
          <w:spacing w:val="1"/>
          <w:sz w:val="24"/>
          <w:szCs w:val="24"/>
          <w:lang w:eastAsia="ru-RU"/>
        </w:rPr>
        <w:br/>
        <w:t xml:space="preserve">5.5. Предельный размер средств Субсидии, предоставляемых конкретному получателю Субсидии, не может превышать </w:t>
      </w:r>
      <w:r w:rsidR="009D2BBF" w:rsidRPr="005E2369">
        <w:rPr>
          <w:rFonts w:ascii="Times New Roman" w:eastAsia="Times New Roman" w:hAnsi="Times New Roman" w:cs="Times New Roman"/>
          <w:spacing w:val="1"/>
          <w:sz w:val="24"/>
          <w:szCs w:val="24"/>
          <w:lang w:eastAsia="ru-RU"/>
        </w:rPr>
        <w:t>5</w:t>
      </w:r>
      <w:r w:rsidRPr="005E2369">
        <w:rPr>
          <w:rFonts w:ascii="Times New Roman" w:eastAsia="Times New Roman" w:hAnsi="Times New Roman" w:cs="Times New Roman"/>
          <w:spacing w:val="1"/>
          <w:sz w:val="24"/>
          <w:szCs w:val="24"/>
          <w:lang w:eastAsia="ru-RU"/>
        </w:rPr>
        <w:t>0000,0 (</w:t>
      </w:r>
      <w:r w:rsidR="009D2BBF" w:rsidRPr="005E2369">
        <w:rPr>
          <w:rFonts w:ascii="Times New Roman" w:eastAsia="Times New Roman" w:hAnsi="Times New Roman" w:cs="Times New Roman"/>
          <w:spacing w:val="1"/>
          <w:sz w:val="24"/>
          <w:szCs w:val="24"/>
          <w:lang w:eastAsia="ru-RU"/>
        </w:rPr>
        <w:t>Пятьдесят</w:t>
      </w:r>
      <w:r w:rsidRPr="005E2369">
        <w:rPr>
          <w:rFonts w:ascii="Times New Roman" w:eastAsia="Times New Roman" w:hAnsi="Times New Roman" w:cs="Times New Roman"/>
          <w:spacing w:val="1"/>
          <w:sz w:val="24"/>
          <w:szCs w:val="24"/>
          <w:lang w:eastAsia="ru-RU"/>
        </w:rPr>
        <w:t xml:space="preserve"> тысяч) рублей.</w:t>
      </w:r>
      <w:r w:rsidRPr="005E2369">
        <w:rPr>
          <w:rFonts w:ascii="Times New Roman" w:eastAsia="Times New Roman" w:hAnsi="Times New Roman" w:cs="Times New Roman"/>
          <w:spacing w:val="1"/>
          <w:sz w:val="24"/>
          <w:szCs w:val="24"/>
          <w:lang w:eastAsia="ru-RU"/>
        </w:rPr>
        <w:br/>
        <w:t>5.6. Основными принципами предоставления Субсидии являются:</w:t>
      </w:r>
    </w:p>
    <w:p w:rsidR="003C483C" w:rsidRPr="005E2369" w:rsidRDefault="003C483C" w:rsidP="00BE59D1">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 социальная значимость деятельности соискателя на территории </w:t>
      </w:r>
      <w:r w:rsidR="00BE59D1" w:rsidRPr="005E2369">
        <w:rPr>
          <w:rFonts w:ascii="Times New Roman" w:eastAsia="Times New Roman" w:hAnsi="Times New Roman" w:cs="Times New Roman"/>
          <w:spacing w:val="1"/>
          <w:sz w:val="24"/>
          <w:szCs w:val="24"/>
          <w:lang w:eastAsia="ru-RU"/>
        </w:rPr>
        <w:t>муниципального образования "Тунгусовское сельское поселение";</w:t>
      </w:r>
      <w:r w:rsidRPr="005E2369">
        <w:rPr>
          <w:rFonts w:ascii="Times New Roman" w:eastAsia="Times New Roman" w:hAnsi="Times New Roman" w:cs="Times New Roman"/>
          <w:spacing w:val="1"/>
          <w:sz w:val="24"/>
          <w:szCs w:val="24"/>
          <w:lang w:eastAsia="ru-RU"/>
        </w:rPr>
        <w:br/>
        <w:t xml:space="preserve">- соответствие деятельности соискателя приоритетам муниципальной политики, </w:t>
      </w:r>
      <w:r w:rsidRPr="005E2369">
        <w:rPr>
          <w:rFonts w:ascii="Times New Roman" w:eastAsia="Times New Roman" w:hAnsi="Times New Roman" w:cs="Times New Roman"/>
          <w:spacing w:val="1"/>
          <w:sz w:val="24"/>
          <w:szCs w:val="24"/>
          <w:lang w:eastAsia="ru-RU"/>
        </w:rPr>
        <w:lastRenderedPageBreak/>
        <w:t xml:space="preserve">реализуемой в </w:t>
      </w:r>
      <w:r w:rsidR="00BE59D1" w:rsidRPr="005E2369">
        <w:rPr>
          <w:rFonts w:ascii="Times New Roman" w:eastAsia="Times New Roman" w:hAnsi="Times New Roman" w:cs="Times New Roman"/>
          <w:spacing w:val="1"/>
          <w:sz w:val="24"/>
          <w:szCs w:val="24"/>
          <w:lang w:eastAsia="ru-RU"/>
        </w:rPr>
        <w:t>муниципальном образовании "Тунгусовское сельское поселение"</w:t>
      </w:r>
      <w:r w:rsidRPr="005E2369">
        <w:rPr>
          <w:rFonts w:ascii="Times New Roman" w:eastAsia="Times New Roman" w:hAnsi="Times New Roman" w:cs="Times New Roman"/>
          <w:spacing w:val="1"/>
          <w:sz w:val="24"/>
          <w:szCs w:val="24"/>
          <w:lang w:eastAsia="ru-RU"/>
        </w:rPr>
        <w:t>;</w:t>
      </w:r>
      <w:r w:rsidRPr="005E2369">
        <w:rPr>
          <w:rFonts w:ascii="Times New Roman" w:eastAsia="Times New Roman" w:hAnsi="Times New Roman" w:cs="Times New Roman"/>
          <w:spacing w:val="1"/>
          <w:sz w:val="24"/>
          <w:szCs w:val="24"/>
          <w:lang w:eastAsia="ru-RU"/>
        </w:rPr>
        <w:br/>
        <w:t>- публичность и открытость процедуры предоставления Субсидии;</w:t>
      </w:r>
      <w:r w:rsidRPr="005E2369">
        <w:rPr>
          <w:rFonts w:ascii="Times New Roman" w:eastAsia="Times New Roman" w:hAnsi="Times New Roman" w:cs="Times New Roman"/>
          <w:spacing w:val="1"/>
          <w:sz w:val="24"/>
          <w:szCs w:val="24"/>
          <w:lang w:eastAsia="ru-RU"/>
        </w:rPr>
        <w:br/>
        <w:t>- конкурсный порядок рассмотрения заявок.</w:t>
      </w:r>
      <w:r w:rsidRPr="005E2369">
        <w:rPr>
          <w:rFonts w:ascii="Times New Roman" w:eastAsia="Times New Roman" w:hAnsi="Times New Roman" w:cs="Times New Roman"/>
          <w:spacing w:val="1"/>
          <w:sz w:val="24"/>
          <w:szCs w:val="24"/>
          <w:lang w:eastAsia="ru-RU"/>
        </w:rPr>
        <w:br/>
        <w:t>5.7. Право на получение Субсидии имеют соискатели на получение Субсидии, своевременно подавшие заявки на участие в конкурсе, соответствующие требованиям раздела 4 настоящего Порядка и набравшие максимальное или среднее количество баллов.</w:t>
      </w:r>
      <w:r w:rsidRPr="005E2369">
        <w:rPr>
          <w:rFonts w:ascii="Times New Roman" w:eastAsia="Times New Roman" w:hAnsi="Times New Roman" w:cs="Times New Roman"/>
          <w:spacing w:val="1"/>
          <w:sz w:val="24"/>
          <w:szCs w:val="24"/>
          <w:lang w:eastAsia="ru-RU"/>
        </w:rPr>
        <w:br/>
        <w:t xml:space="preserve">5.8. </w:t>
      </w:r>
      <w:proofErr w:type="gramStart"/>
      <w:r w:rsidRPr="005E2369">
        <w:rPr>
          <w:rFonts w:ascii="Times New Roman" w:eastAsia="Times New Roman" w:hAnsi="Times New Roman" w:cs="Times New Roman"/>
          <w:spacing w:val="1"/>
          <w:sz w:val="24"/>
          <w:szCs w:val="24"/>
          <w:lang w:eastAsia="ru-RU"/>
        </w:rPr>
        <w:t>Для участия в конкурсе на получение Субсидии соискатель направляет в уполномоченный орган следующие документы:</w:t>
      </w:r>
      <w:r w:rsidRPr="005E2369">
        <w:rPr>
          <w:rFonts w:ascii="Times New Roman" w:eastAsia="Times New Roman" w:hAnsi="Times New Roman" w:cs="Times New Roman"/>
          <w:spacing w:val="1"/>
          <w:sz w:val="24"/>
          <w:szCs w:val="24"/>
          <w:lang w:eastAsia="ru-RU"/>
        </w:rPr>
        <w:br/>
        <w:t>- конкурсную заявку на печатном и электронном носителях (приложение N 1);</w:t>
      </w:r>
      <w:r w:rsidRPr="005E2369">
        <w:rPr>
          <w:rFonts w:ascii="Times New Roman" w:eastAsia="Times New Roman" w:hAnsi="Times New Roman" w:cs="Times New Roman"/>
          <w:spacing w:val="1"/>
          <w:sz w:val="24"/>
          <w:szCs w:val="24"/>
          <w:lang w:eastAsia="ru-RU"/>
        </w:rPr>
        <w:br/>
        <w:t>- уведомление об отсутствии в отношении организации процедур ликвидации, реорганизации, банкротства, приостановления ее деятельности (приложение N 2);</w:t>
      </w:r>
      <w:proofErr w:type="gramEnd"/>
      <w:r w:rsidRPr="005E2369">
        <w:rPr>
          <w:rFonts w:ascii="Times New Roman" w:eastAsia="Times New Roman" w:hAnsi="Times New Roman" w:cs="Times New Roman"/>
          <w:spacing w:val="1"/>
          <w:sz w:val="24"/>
          <w:szCs w:val="24"/>
          <w:lang w:eastAsia="ru-RU"/>
        </w:rPr>
        <w:br/>
        <w:t>- согласие на обработку персональных данных в соответствии со ст. 9 </w:t>
      </w:r>
      <w:hyperlink r:id="rId10" w:history="1">
        <w:r w:rsidRPr="005E2369">
          <w:rPr>
            <w:rFonts w:ascii="Times New Roman" w:eastAsia="Times New Roman" w:hAnsi="Times New Roman" w:cs="Times New Roman"/>
            <w:spacing w:val="1"/>
            <w:sz w:val="24"/>
            <w:szCs w:val="24"/>
            <w:u w:val="single"/>
            <w:lang w:eastAsia="ru-RU"/>
          </w:rPr>
          <w:t>Федерального закона от 27.07.2006 N 152-ФЗ "О персональных данных"</w:t>
        </w:r>
      </w:hyperlink>
      <w:r w:rsidRPr="005E2369">
        <w:rPr>
          <w:rFonts w:ascii="Times New Roman" w:eastAsia="Times New Roman" w:hAnsi="Times New Roman" w:cs="Times New Roman"/>
          <w:spacing w:val="1"/>
          <w:sz w:val="24"/>
          <w:szCs w:val="24"/>
          <w:lang w:eastAsia="ru-RU"/>
        </w:rPr>
        <w:t> (приложение N 3);</w:t>
      </w:r>
      <w:r w:rsidRPr="005E2369">
        <w:rPr>
          <w:rFonts w:ascii="Times New Roman" w:eastAsia="Times New Roman" w:hAnsi="Times New Roman" w:cs="Times New Roman"/>
          <w:spacing w:val="1"/>
          <w:sz w:val="24"/>
          <w:szCs w:val="24"/>
          <w:lang w:eastAsia="ru-RU"/>
        </w:rPr>
        <w:br/>
        <w:t>- копию Устава организации (со всеми внесенными изменениями);</w:t>
      </w:r>
      <w:r w:rsidRPr="005E2369">
        <w:rPr>
          <w:rFonts w:ascii="Times New Roman" w:eastAsia="Times New Roman" w:hAnsi="Times New Roman" w:cs="Times New Roman"/>
          <w:spacing w:val="1"/>
          <w:sz w:val="24"/>
          <w:szCs w:val="24"/>
          <w:lang w:eastAsia="ru-RU"/>
        </w:rPr>
        <w:br/>
        <w:t>- копию свидетельства о государственной регистрации организации;</w:t>
      </w:r>
      <w:r w:rsidRPr="005E2369">
        <w:rPr>
          <w:rFonts w:ascii="Times New Roman" w:eastAsia="Times New Roman" w:hAnsi="Times New Roman" w:cs="Times New Roman"/>
          <w:spacing w:val="1"/>
          <w:sz w:val="24"/>
          <w:szCs w:val="24"/>
          <w:lang w:eastAsia="ru-RU"/>
        </w:rPr>
        <w:br/>
        <w:t>- копию свидетельства о внесении в Единый государственный реестр юридических лиц;</w:t>
      </w:r>
      <w:r w:rsidRPr="005E2369">
        <w:rPr>
          <w:rFonts w:ascii="Times New Roman" w:eastAsia="Times New Roman" w:hAnsi="Times New Roman" w:cs="Times New Roman"/>
          <w:spacing w:val="1"/>
          <w:sz w:val="24"/>
          <w:szCs w:val="24"/>
          <w:lang w:eastAsia="ru-RU"/>
        </w:rPr>
        <w:br/>
        <w:t>- справку территориального органа налоговой инспекции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число месяца, предшествующего дате подачи заявки;</w:t>
      </w:r>
      <w:r w:rsidRPr="005E2369">
        <w:rPr>
          <w:rFonts w:ascii="Times New Roman" w:eastAsia="Times New Roman" w:hAnsi="Times New Roman" w:cs="Times New Roman"/>
          <w:spacing w:val="1"/>
          <w:sz w:val="24"/>
          <w:szCs w:val="24"/>
          <w:lang w:eastAsia="ru-RU"/>
        </w:rPr>
        <w:br/>
        <w:t>- справку уполномоченного банка о наличии рублевого счета с реквизитами;</w:t>
      </w:r>
      <w:r w:rsidRPr="005E2369">
        <w:rPr>
          <w:rFonts w:ascii="Times New Roman" w:eastAsia="Times New Roman" w:hAnsi="Times New Roman" w:cs="Times New Roman"/>
          <w:spacing w:val="1"/>
          <w:sz w:val="24"/>
          <w:szCs w:val="24"/>
          <w:lang w:eastAsia="ru-RU"/>
        </w:rPr>
        <w:br/>
        <w:t xml:space="preserve">- утвержденный в соответствии с уставом организации план (программа), направленный на решение социальных проблем населения </w:t>
      </w:r>
      <w:r w:rsidR="00BE59D1" w:rsidRPr="005E2369">
        <w:rPr>
          <w:rFonts w:ascii="Times New Roman" w:eastAsia="Times New Roman" w:hAnsi="Times New Roman" w:cs="Times New Roman"/>
          <w:spacing w:val="1"/>
          <w:sz w:val="24"/>
          <w:szCs w:val="24"/>
          <w:lang w:eastAsia="ru-RU"/>
        </w:rPr>
        <w:t xml:space="preserve">муниципального образования "Тунгусовское сельское поселение" </w:t>
      </w:r>
      <w:r w:rsidRPr="005E2369">
        <w:rPr>
          <w:rFonts w:ascii="Times New Roman" w:eastAsia="Times New Roman" w:hAnsi="Times New Roman" w:cs="Times New Roman"/>
          <w:spacing w:val="1"/>
          <w:sz w:val="24"/>
          <w:szCs w:val="24"/>
          <w:lang w:eastAsia="ru-RU"/>
        </w:rPr>
        <w:t>и развитие гражданского общества в Российской Федерации с указанием количественных и качественных показателей по достижению результатов;</w:t>
      </w:r>
      <w:r w:rsidRPr="005E2369">
        <w:rPr>
          <w:rFonts w:ascii="Times New Roman" w:eastAsia="Times New Roman" w:hAnsi="Times New Roman" w:cs="Times New Roman"/>
          <w:spacing w:val="1"/>
          <w:sz w:val="24"/>
          <w:szCs w:val="24"/>
          <w:lang w:eastAsia="ru-RU"/>
        </w:rPr>
        <w:br/>
        <w:t>- иные документы (рекомендательные письма о деятельности соискателя, письма поддержки социального проекта и другое).</w:t>
      </w:r>
    </w:p>
    <w:p w:rsidR="003C483C" w:rsidRPr="005E2369" w:rsidRDefault="003C483C" w:rsidP="00BE59D1">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5.8.1. Для получения финансового обеспечения:</w:t>
      </w:r>
      <w:r w:rsidRPr="005E2369">
        <w:rPr>
          <w:rFonts w:ascii="Times New Roman" w:eastAsia="Times New Roman" w:hAnsi="Times New Roman" w:cs="Times New Roman"/>
          <w:spacing w:val="1"/>
          <w:sz w:val="24"/>
          <w:szCs w:val="24"/>
          <w:lang w:eastAsia="ru-RU"/>
        </w:rPr>
        <w:br/>
        <w:t>- смету расходов на реализацию мероприятий, направленных на достижение целей предоставления Субсидии (приложение N 4);</w:t>
      </w:r>
      <w:r w:rsidRPr="005E2369">
        <w:rPr>
          <w:rFonts w:ascii="Times New Roman" w:eastAsia="Times New Roman" w:hAnsi="Times New Roman" w:cs="Times New Roman"/>
          <w:spacing w:val="1"/>
          <w:sz w:val="24"/>
          <w:szCs w:val="24"/>
          <w:lang w:eastAsia="ru-RU"/>
        </w:rPr>
        <w:br/>
        <w:t xml:space="preserve">5.8.2. </w:t>
      </w:r>
      <w:proofErr w:type="gramStart"/>
      <w:r w:rsidRPr="005E2369">
        <w:rPr>
          <w:rFonts w:ascii="Times New Roman" w:eastAsia="Times New Roman" w:hAnsi="Times New Roman" w:cs="Times New Roman"/>
          <w:spacing w:val="1"/>
          <w:sz w:val="24"/>
          <w:szCs w:val="24"/>
          <w:lang w:eastAsia="ru-RU"/>
        </w:rPr>
        <w:t>Для получения возмещения затрат:</w:t>
      </w:r>
      <w:r w:rsidRPr="005E2369">
        <w:rPr>
          <w:rFonts w:ascii="Times New Roman" w:eastAsia="Times New Roman" w:hAnsi="Times New Roman" w:cs="Times New Roman"/>
          <w:spacing w:val="1"/>
          <w:sz w:val="24"/>
          <w:szCs w:val="24"/>
          <w:lang w:eastAsia="ru-RU"/>
        </w:rPr>
        <w:br/>
        <w:t>- отчет о реализации мероприятий плана (программы), направленных на достижение целей предоставления Субсидии за предыдущий и текущий финансовый год, с указанием количественных и качественных показателей достигнутых результатов (приложение N 5);</w:t>
      </w:r>
      <w:r w:rsidRPr="005E2369">
        <w:rPr>
          <w:rFonts w:ascii="Times New Roman" w:eastAsia="Times New Roman" w:hAnsi="Times New Roman" w:cs="Times New Roman"/>
          <w:spacing w:val="1"/>
          <w:sz w:val="24"/>
          <w:szCs w:val="24"/>
          <w:lang w:eastAsia="ru-RU"/>
        </w:rPr>
        <w:br/>
        <w:t>- копии документов, подтверждающих возникновение затрат (счета-фактуры (счета), акты выполненных работ, оказанных услуг, накладные или иные документы в зависимости от выполняемых мероприятий);</w:t>
      </w:r>
      <w:proofErr w:type="gramEnd"/>
      <w:r w:rsidRPr="005E2369">
        <w:rPr>
          <w:rFonts w:ascii="Times New Roman" w:eastAsia="Times New Roman" w:hAnsi="Times New Roman" w:cs="Times New Roman"/>
          <w:spacing w:val="1"/>
          <w:sz w:val="24"/>
          <w:szCs w:val="24"/>
          <w:lang w:eastAsia="ru-RU"/>
        </w:rPr>
        <w:br/>
        <w:t>- копии договоров (контрактов) на выполнение работ, оказание услуг, поставку товаров, подтверждающих возникновение обязательств;</w:t>
      </w:r>
      <w:r w:rsidRPr="005E2369">
        <w:rPr>
          <w:rFonts w:ascii="Times New Roman" w:eastAsia="Times New Roman" w:hAnsi="Times New Roman" w:cs="Times New Roman"/>
          <w:spacing w:val="1"/>
          <w:sz w:val="24"/>
          <w:szCs w:val="24"/>
          <w:lang w:eastAsia="ru-RU"/>
        </w:rPr>
        <w:br/>
        <w:t>- смету расходов на реализацию мероприятий, направленных на достижение целей предоставления Субсидии (приложение N 4).</w:t>
      </w:r>
      <w:r w:rsidRPr="005E2369">
        <w:rPr>
          <w:rFonts w:ascii="Times New Roman" w:eastAsia="Times New Roman" w:hAnsi="Times New Roman" w:cs="Times New Roman"/>
          <w:spacing w:val="1"/>
          <w:sz w:val="24"/>
          <w:szCs w:val="24"/>
          <w:lang w:eastAsia="ru-RU"/>
        </w:rPr>
        <w:br/>
        <w:t>5.9. На основе баллов, полученных по каждой заявке, формируется рейтинг соискателей на получение Субсидии, в котором заявки, набравшие большее количество баллов, получают более высокий рейтинг. При составлении рейтинга соискателей на получение субсидии учитывается порядковый номер регистрации заявки.</w:t>
      </w:r>
      <w:r w:rsidRPr="005E2369">
        <w:rPr>
          <w:rFonts w:ascii="Times New Roman" w:eastAsia="Times New Roman" w:hAnsi="Times New Roman" w:cs="Times New Roman"/>
          <w:spacing w:val="1"/>
          <w:sz w:val="24"/>
          <w:szCs w:val="24"/>
          <w:lang w:eastAsia="ru-RU"/>
        </w:rPr>
        <w:br/>
        <w:t xml:space="preserve">5.10. Субсидия выделяется первому в рейтинге соискателю на получение Субсидии, еще не участвующему в распределении в текущем году, в объеме, необходимом для реализации плана (программы) в соответствии с заявкой, но не более </w:t>
      </w:r>
      <w:r w:rsidR="00BE59D1" w:rsidRPr="005E2369">
        <w:rPr>
          <w:rFonts w:ascii="Times New Roman" w:eastAsia="Times New Roman" w:hAnsi="Times New Roman" w:cs="Times New Roman"/>
          <w:spacing w:val="1"/>
          <w:sz w:val="24"/>
          <w:szCs w:val="24"/>
          <w:lang w:eastAsia="ru-RU"/>
        </w:rPr>
        <w:t>5</w:t>
      </w:r>
      <w:r w:rsidRPr="005E2369">
        <w:rPr>
          <w:rFonts w:ascii="Times New Roman" w:eastAsia="Times New Roman" w:hAnsi="Times New Roman" w:cs="Times New Roman"/>
          <w:spacing w:val="1"/>
          <w:sz w:val="24"/>
          <w:szCs w:val="24"/>
          <w:lang w:eastAsia="ru-RU"/>
        </w:rPr>
        <w:t>0000,0 (</w:t>
      </w:r>
      <w:r w:rsidR="00BE78F4" w:rsidRPr="005E2369">
        <w:rPr>
          <w:rFonts w:ascii="Times New Roman" w:eastAsia="Times New Roman" w:hAnsi="Times New Roman" w:cs="Times New Roman"/>
          <w:spacing w:val="1"/>
          <w:sz w:val="24"/>
          <w:szCs w:val="24"/>
          <w:lang w:eastAsia="ru-RU"/>
        </w:rPr>
        <w:t>пятидесяти</w:t>
      </w:r>
      <w:r w:rsidRPr="005E2369">
        <w:rPr>
          <w:rFonts w:ascii="Times New Roman" w:eastAsia="Times New Roman" w:hAnsi="Times New Roman" w:cs="Times New Roman"/>
          <w:spacing w:val="1"/>
          <w:sz w:val="24"/>
          <w:szCs w:val="24"/>
          <w:lang w:eastAsia="ru-RU"/>
        </w:rPr>
        <w:t xml:space="preserve"> тысяч) рублей.</w:t>
      </w:r>
    </w:p>
    <w:p w:rsidR="003C483C" w:rsidRPr="005E2369" w:rsidRDefault="003C483C" w:rsidP="00BE78F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lastRenderedPageBreak/>
        <w:br/>
        <w:t>5.11. После определения суммы средств конкретному соискателю на получение Субсидии и наличия нераспределенного остатка средств выбирается следующая заявка в рейтинге и определяется сумма предоставления Субсидии.</w:t>
      </w:r>
      <w:r w:rsidRPr="005E2369">
        <w:rPr>
          <w:rFonts w:ascii="Times New Roman" w:eastAsia="Times New Roman" w:hAnsi="Times New Roman" w:cs="Times New Roman"/>
          <w:spacing w:val="1"/>
          <w:sz w:val="24"/>
          <w:szCs w:val="24"/>
          <w:lang w:eastAsia="ru-RU"/>
        </w:rPr>
        <w:br/>
        <w:t>5.12. В случае если в рейтинге соискателей на получение Субсидии 2/3 и более от общего количества Заявок набрали высокие баллы, размер Субсидии распределяется пропорционально между соискателями на получение Субсидии, чьи заявки набрали высокие баллы, но не менее 30% от общего размера запрашиваемых средств.</w:t>
      </w:r>
    </w:p>
    <w:p w:rsidR="003C483C" w:rsidRPr="005E2369" w:rsidRDefault="003C483C" w:rsidP="00BE78F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5.13. </w:t>
      </w:r>
      <w:proofErr w:type="gramStart"/>
      <w:r w:rsidRPr="005E2369">
        <w:rPr>
          <w:rFonts w:ascii="Times New Roman" w:eastAsia="Times New Roman" w:hAnsi="Times New Roman" w:cs="Times New Roman"/>
          <w:spacing w:val="1"/>
          <w:sz w:val="24"/>
          <w:szCs w:val="24"/>
          <w:lang w:eastAsia="ru-RU"/>
        </w:rPr>
        <w:t>Если определенный размер Субсидии не позволяет реализовать план (программу) в соответствии с указанными в нем количественными и качественными показателями, соискатель на получение Субсидии вправе отказаться от получения Субсидии или внести изменения в план (программу) с целью их уменьшения, письменно уведомив уполномоченный орган о своем решении в течение 3-х дней после получения результатов конкурса.</w:t>
      </w:r>
      <w:r w:rsidRPr="005E2369">
        <w:rPr>
          <w:rFonts w:ascii="Times New Roman" w:eastAsia="Times New Roman" w:hAnsi="Times New Roman" w:cs="Times New Roman"/>
          <w:spacing w:val="1"/>
          <w:sz w:val="24"/>
          <w:szCs w:val="24"/>
          <w:lang w:eastAsia="ru-RU"/>
        </w:rPr>
        <w:br/>
        <w:t>5.14.</w:t>
      </w:r>
      <w:proofErr w:type="gramEnd"/>
      <w:r w:rsidRPr="005E2369">
        <w:rPr>
          <w:rFonts w:ascii="Times New Roman" w:eastAsia="Times New Roman" w:hAnsi="Times New Roman" w:cs="Times New Roman"/>
          <w:spacing w:val="1"/>
          <w:sz w:val="24"/>
          <w:szCs w:val="24"/>
          <w:lang w:eastAsia="ru-RU"/>
        </w:rPr>
        <w:t xml:space="preserve"> В случае отказа соискателя на получение Субсидии выбирается следующая заявка в рейтинге и определяется сумма предоставления нераспределенного остатка Субсидии.</w:t>
      </w:r>
    </w:p>
    <w:p w:rsidR="003C483C" w:rsidRPr="005E2369" w:rsidRDefault="003C483C" w:rsidP="003C483C">
      <w:pPr>
        <w:shd w:val="clear" w:color="auto" w:fill="FFFFFF"/>
        <w:spacing w:before="300" w:after="180" w:line="240" w:lineRule="auto"/>
        <w:jc w:val="center"/>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6. Организация и проведение конкурса на предоставление Субсидии</w:t>
      </w:r>
    </w:p>
    <w:p w:rsidR="003C483C" w:rsidRPr="005E2369" w:rsidRDefault="003C483C" w:rsidP="00BE78F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 xml:space="preserve">6.1. Администрация </w:t>
      </w:r>
      <w:r w:rsidR="00BE78F4" w:rsidRPr="005E2369">
        <w:rPr>
          <w:rFonts w:ascii="Times New Roman" w:eastAsia="Times New Roman" w:hAnsi="Times New Roman" w:cs="Times New Roman"/>
          <w:spacing w:val="1"/>
          <w:sz w:val="24"/>
          <w:szCs w:val="24"/>
          <w:lang w:eastAsia="ru-RU"/>
        </w:rPr>
        <w:t>Тунгусовского сельского поселения</w:t>
      </w:r>
      <w:r w:rsidRPr="005E2369">
        <w:rPr>
          <w:rFonts w:ascii="Times New Roman" w:eastAsia="Times New Roman" w:hAnsi="Times New Roman" w:cs="Times New Roman"/>
          <w:spacing w:val="1"/>
          <w:sz w:val="24"/>
          <w:szCs w:val="24"/>
          <w:lang w:eastAsia="ru-RU"/>
        </w:rPr>
        <w:t xml:space="preserve"> проводит конкурс на предоставление муниципальных субсидий социально ориентированным некоммерческим организациям, не являющимся государственными (муниципальными) учреждениями, на об</w:t>
      </w:r>
      <w:r w:rsidR="00BE78F4" w:rsidRPr="005E2369">
        <w:rPr>
          <w:rFonts w:ascii="Times New Roman" w:eastAsia="Times New Roman" w:hAnsi="Times New Roman" w:cs="Times New Roman"/>
          <w:spacing w:val="1"/>
          <w:sz w:val="24"/>
          <w:szCs w:val="24"/>
          <w:lang w:eastAsia="ru-RU"/>
        </w:rPr>
        <w:t>еспечение уставной деятельности при наличии средств, заложенных в бюджете на текущий год.</w:t>
      </w:r>
      <w:r w:rsidRPr="005E2369">
        <w:rPr>
          <w:rFonts w:ascii="Times New Roman" w:eastAsia="Times New Roman" w:hAnsi="Times New Roman" w:cs="Times New Roman"/>
          <w:spacing w:val="1"/>
          <w:sz w:val="24"/>
          <w:szCs w:val="24"/>
          <w:lang w:eastAsia="ru-RU"/>
        </w:rPr>
        <w:br/>
        <w:t xml:space="preserve">6.2. Уполномоченный орган не </w:t>
      </w:r>
      <w:proofErr w:type="gramStart"/>
      <w:r w:rsidRPr="005E2369">
        <w:rPr>
          <w:rFonts w:ascii="Times New Roman" w:eastAsia="Times New Roman" w:hAnsi="Times New Roman" w:cs="Times New Roman"/>
          <w:spacing w:val="1"/>
          <w:sz w:val="24"/>
          <w:szCs w:val="24"/>
          <w:lang w:eastAsia="ru-RU"/>
        </w:rPr>
        <w:t>позднее</w:t>
      </w:r>
      <w:proofErr w:type="gramEnd"/>
      <w:r w:rsidRPr="005E2369">
        <w:rPr>
          <w:rFonts w:ascii="Times New Roman" w:eastAsia="Times New Roman" w:hAnsi="Times New Roman" w:cs="Times New Roman"/>
          <w:spacing w:val="1"/>
          <w:sz w:val="24"/>
          <w:szCs w:val="24"/>
          <w:lang w:eastAsia="ru-RU"/>
        </w:rPr>
        <w:t xml:space="preserve"> чем за 3 дня до начала приема заявок опубликовывает информационное сообщение о начале конкурсного отбора в </w:t>
      </w:r>
      <w:r w:rsidR="00BE78F4" w:rsidRPr="005E2369">
        <w:rPr>
          <w:rFonts w:ascii="Times New Roman" w:eastAsia="Times New Roman" w:hAnsi="Times New Roman" w:cs="Times New Roman"/>
          <w:spacing w:val="1"/>
          <w:sz w:val="24"/>
          <w:szCs w:val="24"/>
          <w:lang w:eastAsia="ru-RU"/>
        </w:rPr>
        <w:t>информационном бюллетени</w:t>
      </w:r>
      <w:r w:rsidRPr="005E2369">
        <w:rPr>
          <w:rFonts w:ascii="Times New Roman" w:eastAsia="Times New Roman" w:hAnsi="Times New Roman" w:cs="Times New Roman"/>
          <w:spacing w:val="1"/>
          <w:sz w:val="24"/>
          <w:szCs w:val="24"/>
          <w:lang w:eastAsia="ru-RU"/>
        </w:rPr>
        <w:t xml:space="preserve"> и обеспечивает размещение его на официальном сайте администрации </w:t>
      </w:r>
      <w:r w:rsidR="00BE78F4" w:rsidRPr="005E2369">
        <w:rPr>
          <w:rFonts w:ascii="Times New Roman" w:eastAsia="Times New Roman" w:hAnsi="Times New Roman" w:cs="Times New Roman"/>
          <w:spacing w:val="1"/>
          <w:sz w:val="24"/>
          <w:szCs w:val="24"/>
          <w:lang w:eastAsia="ru-RU"/>
        </w:rPr>
        <w:t>Тунгусовского сельского поселения</w:t>
      </w:r>
      <w:r w:rsidRPr="005E2369">
        <w:rPr>
          <w:rFonts w:ascii="Times New Roman" w:eastAsia="Times New Roman" w:hAnsi="Times New Roman" w:cs="Times New Roman"/>
          <w:spacing w:val="1"/>
          <w:sz w:val="24"/>
          <w:szCs w:val="24"/>
          <w:lang w:eastAsia="ru-RU"/>
        </w:rPr>
        <w:t xml:space="preserve"> в информационно-телекоммуникационной сети "Интернет". Информационное сообщение в обязательном порядке должно содержать следующие сведения:</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 цель конкурса;</w:t>
      </w:r>
      <w:r w:rsidRPr="005E2369">
        <w:rPr>
          <w:rFonts w:ascii="Times New Roman" w:eastAsia="Times New Roman" w:hAnsi="Times New Roman" w:cs="Times New Roman"/>
          <w:spacing w:val="1"/>
          <w:sz w:val="24"/>
          <w:szCs w:val="24"/>
          <w:lang w:eastAsia="ru-RU"/>
        </w:rPr>
        <w:br/>
        <w:t>- категорию получателей Субсидии;</w:t>
      </w:r>
      <w:r w:rsidRPr="005E2369">
        <w:rPr>
          <w:rFonts w:ascii="Times New Roman" w:eastAsia="Times New Roman" w:hAnsi="Times New Roman" w:cs="Times New Roman"/>
          <w:spacing w:val="1"/>
          <w:sz w:val="24"/>
          <w:szCs w:val="24"/>
          <w:lang w:eastAsia="ru-RU"/>
        </w:rPr>
        <w:br/>
        <w:t>- условия участия в конкурсе;</w:t>
      </w:r>
      <w:r w:rsidRPr="005E2369">
        <w:rPr>
          <w:rFonts w:ascii="Times New Roman" w:eastAsia="Times New Roman" w:hAnsi="Times New Roman" w:cs="Times New Roman"/>
          <w:spacing w:val="1"/>
          <w:sz w:val="24"/>
          <w:szCs w:val="24"/>
          <w:lang w:eastAsia="ru-RU"/>
        </w:rPr>
        <w:br/>
        <w:t>- перечень документов, содержащихся в заявке на участие в конкурсе;</w:t>
      </w:r>
      <w:r w:rsidR="00BE78F4" w:rsidRPr="005E2369">
        <w:rPr>
          <w:rFonts w:ascii="Times New Roman" w:eastAsia="Times New Roman" w:hAnsi="Times New Roman" w:cs="Times New Roman"/>
          <w:spacing w:val="1"/>
          <w:sz w:val="24"/>
          <w:szCs w:val="24"/>
          <w:lang w:eastAsia="ru-RU"/>
        </w:rPr>
        <w:br/>
        <w:t xml:space="preserve">- </w:t>
      </w:r>
      <w:r w:rsidRPr="005E2369">
        <w:rPr>
          <w:rFonts w:ascii="Times New Roman" w:eastAsia="Times New Roman" w:hAnsi="Times New Roman" w:cs="Times New Roman"/>
          <w:spacing w:val="1"/>
          <w:sz w:val="24"/>
          <w:szCs w:val="24"/>
          <w:lang w:eastAsia="ru-RU"/>
        </w:rPr>
        <w:t>критерии отбора конкурсных заявок;</w:t>
      </w:r>
      <w:r w:rsidRPr="005E2369">
        <w:rPr>
          <w:rFonts w:ascii="Times New Roman" w:eastAsia="Times New Roman" w:hAnsi="Times New Roman" w:cs="Times New Roman"/>
          <w:spacing w:val="1"/>
          <w:sz w:val="24"/>
          <w:szCs w:val="24"/>
          <w:lang w:eastAsia="ru-RU"/>
        </w:rPr>
        <w:br/>
        <w:t>- предельный размер средств Субсидии;</w:t>
      </w:r>
      <w:r w:rsidRPr="005E2369">
        <w:rPr>
          <w:rFonts w:ascii="Times New Roman" w:eastAsia="Times New Roman" w:hAnsi="Times New Roman" w:cs="Times New Roman"/>
          <w:spacing w:val="1"/>
          <w:sz w:val="24"/>
          <w:szCs w:val="24"/>
          <w:lang w:eastAsia="ru-RU"/>
        </w:rPr>
        <w:br/>
        <w:t>- сроки проведения конкурса;</w:t>
      </w:r>
      <w:r w:rsidRPr="005E2369">
        <w:rPr>
          <w:rFonts w:ascii="Times New Roman" w:eastAsia="Times New Roman" w:hAnsi="Times New Roman" w:cs="Times New Roman"/>
          <w:spacing w:val="1"/>
          <w:sz w:val="24"/>
          <w:szCs w:val="24"/>
          <w:lang w:eastAsia="ru-RU"/>
        </w:rPr>
        <w:br/>
        <w:t>- сроки и место приема заявок для участия в конкурсе;</w:t>
      </w:r>
      <w:r w:rsidRPr="005E2369">
        <w:rPr>
          <w:rFonts w:ascii="Times New Roman" w:eastAsia="Times New Roman" w:hAnsi="Times New Roman" w:cs="Times New Roman"/>
          <w:spacing w:val="1"/>
          <w:sz w:val="24"/>
          <w:szCs w:val="24"/>
          <w:lang w:eastAsia="ru-RU"/>
        </w:rPr>
        <w:br/>
        <w:t>- адрес и контактная информация уполномоченного органа.</w:t>
      </w:r>
    </w:p>
    <w:p w:rsidR="003C483C" w:rsidRPr="005E2369" w:rsidRDefault="003C483C" w:rsidP="00BE78F4">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6.3. Заявки и документы представляются на бумажном носителе в 1 экземпляре и в электронном виде в уполномоченный орган в установленные сроки.</w:t>
      </w:r>
      <w:r w:rsidRPr="005E2369">
        <w:rPr>
          <w:rFonts w:ascii="Times New Roman" w:eastAsia="Times New Roman" w:hAnsi="Times New Roman" w:cs="Times New Roman"/>
          <w:spacing w:val="1"/>
          <w:sz w:val="24"/>
          <w:szCs w:val="24"/>
          <w:lang w:eastAsia="ru-RU"/>
        </w:rPr>
        <w:br/>
        <w:t>6.4. Прием заявок осуществляется от 15 до 30 рабочих дней после опубликования информационного сообщения о начале конкурсного отбора.</w:t>
      </w:r>
      <w:r w:rsidRPr="005E2369">
        <w:rPr>
          <w:rFonts w:ascii="Times New Roman" w:eastAsia="Times New Roman" w:hAnsi="Times New Roman" w:cs="Times New Roman"/>
          <w:spacing w:val="1"/>
          <w:sz w:val="24"/>
          <w:szCs w:val="24"/>
          <w:lang w:eastAsia="ru-RU"/>
        </w:rPr>
        <w:br/>
        <w:t>6.5. Участники конкурса на получение Субсидии имеют п</w:t>
      </w:r>
      <w:r w:rsidR="00BE78F4" w:rsidRPr="005E2369">
        <w:rPr>
          <w:rFonts w:ascii="Times New Roman" w:eastAsia="Times New Roman" w:hAnsi="Times New Roman" w:cs="Times New Roman"/>
          <w:spacing w:val="1"/>
          <w:sz w:val="24"/>
          <w:szCs w:val="24"/>
          <w:lang w:eastAsia="ru-RU"/>
        </w:rPr>
        <w:t xml:space="preserve">раво предоставить на конкурс не более </w:t>
      </w:r>
      <w:r w:rsidRPr="005E2369">
        <w:rPr>
          <w:rFonts w:ascii="Times New Roman" w:eastAsia="Times New Roman" w:hAnsi="Times New Roman" w:cs="Times New Roman"/>
          <w:spacing w:val="1"/>
          <w:sz w:val="24"/>
          <w:szCs w:val="24"/>
          <w:lang w:eastAsia="ru-RU"/>
        </w:rPr>
        <w:t>1 заявки.</w:t>
      </w:r>
      <w:r w:rsidRPr="005E2369">
        <w:rPr>
          <w:rFonts w:ascii="Times New Roman" w:eastAsia="Times New Roman" w:hAnsi="Times New Roman" w:cs="Times New Roman"/>
          <w:spacing w:val="1"/>
          <w:sz w:val="24"/>
          <w:szCs w:val="24"/>
          <w:lang w:eastAsia="ru-RU"/>
        </w:rPr>
        <w:br/>
        <w:t>6.6. Уполномоченный орган:</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 осуществляет регистрацию поступивших заявок на участие в конкурсе в течение 1 рабочего дня. При регистрации заявке присваивается порядковый номер в зависимости от даты и времени поступления;</w:t>
      </w:r>
    </w:p>
    <w:p w:rsidR="003C483C"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lastRenderedPageBreak/>
        <w:br/>
        <w:t>- осуществляет проверку поступивших заявок на правильность оформления, наличие полного комплекта документов в соответствии с настоящим Порядком и с приложенной описью документов;</w:t>
      </w:r>
      <w:r w:rsidRPr="005E2369">
        <w:rPr>
          <w:rFonts w:ascii="Times New Roman" w:eastAsia="Times New Roman" w:hAnsi="Times New Roman" w:cs="Times New Roman"/>
          <w:spacing w:val="1"/>
          <w:sz w:val="24"/>
          <w:szCs w:val="24"/>
          <w:lang w:eastAsia="ru-RU"/>
        </w:rPr>
        <w:br/>
        <w:t>- в течение 5 рабочих дней со дня окончания приема заявок направляет в конкурсную комиссию представленные заявки и документы соискателей для рассмотрения и оценки.</w:t>
      </w:r>
      <w:r w:rsidRPr="005E2369">
        <w:rPr>
          <w:rFonts w:ascii="Times New Roman" w:eastAsia="Times New Roman" w:hAnsi="Times New Roman" w:cs="Times New Roman"/>
          <w:spacing w:val="1"/>
          <w:sz w:val="24"/>
          <w:szCs w:val="24"/>
          <w:lang w:eastAsia="ru-RU"/>
        </w:rPr>
        <w:br/>
        <w:t>6.7. Заявки на участие в конкурсе, поступившие в уполномоченный орган после окончания срока приема заявок, не регистрируются и к участию в конкурсе не допускаются.</w:t>
      </w:r>
      <w:r w:rsidRPr="005E2369">
        <w:rPr>
          <w:rFonts w:ascii="Times New Roman" w:eastAsia="Times New Roman" w:hAnsi="Times New Roman" w:cs="Times New Roman"/>
          <w:spacing w:val="1"/>
          <w:sz w:val="24"/>
          <w:szCs w:val="24"/>
          <w:lang w:eastAsia="ru-RU"/>
        </w:rPr>
        <w:br/>
        <w:t>6.8. Соискатель в течение срока приема заявок вправе отозвать заявку или внести изменения в представленную заявку с целью устранения замечаний и выявленных несоответствий заявки требованиям настоящего Порядка. Отзыв заявки или внесение изменений в заявку производится на основании письменного заявления соискателя. Возврату подлежат документы, представленные соискателем в уполномоченный орган по собственной инициативе. Датой отзыва заявки является дата регистрации соответствующего письменного обращения соискателя.</w:t>
      </w:r>
      <w:r w:rsidRPr="005E2369">
        <w:rPr>
          <w:rFonts w:ascii="Times New Roman" w:eastAsia="Times New Roman" w:hAnsi="Times New Roman" w:cs="Times New Roman"/>
          <w:spacing w:val="1"/>
          <w:sz w:val="24"/>
          <w:szCs w:val="24"/>
          <w:lang w:eastAsia="ru-RU"/>
        </w:rPr>
        <w:br/>
        <w:t xml:space="preserve">6.9. </w:t>
      </w:r>
      <w:proofErr w:type="gramStart"/>
      <w:r w:rsidRPr="005E2369">
        <w:rPr>
          <w:rFonts w:ascii="Times New Roman" w:eastAsia="Times New Roman" w:hAnsi="Times New Roman" w:cs="Times New Roman"/>
          <w:spacing w:val="1"/>
          <w:sz w:val="24"/>
          <w:szCs w:val="24"/>
          <w:lang w:eastAsia="ru-RU"/>
        </w:rPr>
        <w:t xml:space="preserve">В случае полного отсутствия заявок уполномоченный орган принимает решение о продлении сроков или отмене проведения конкурса путем размещения соответствующего информационного объявления на официальном сайте администрации </w:t>
      </w:r>
      <w:r w:rsidR="00BE78F4" w:rsidRPr="005E2369">
        <w:rPr>
          <w:rFonts w:ascii="Times New Roman" w:eastAsia="Times New Roman" w:hAnsi="Times New Roman" w:cs="Times New Roman"/>
          <w:spacing w:val="1"/>
          <w:sz w:val="24"/>
          <w:szCs w:val="24"/>
          <w:lang w:eastAsia="ru-RU"/>
        </w:rPr>
        <w:t>Тунгусовского сельского поселения</w:t>
      </w:r>
      <w:r w:rsidRPr="005E2369">
        <w:rPr>
          <w:rFonts w:ascii="Times New Roman" w:eastAsia="Times New Roman" w:hAnsi="Times New Roman" w:cs="Times New Roman"/>
          <w:spacing w:val="1"/>
          <w:sz w:val="24"/>
          <w:szCs w:val="24"/>
          <w:lang w:eastAsia="ru-RU"/>
        </w:rPr>
        <w:t xml:space="preserve"> и опубликования в </w:t>
      </w:r>
      <w:r w:rsidR="00BE78F4" w:rsidRPr="005E2369">
        <w:rPr>
          <w:rFonts w:ascii="Times New Roman" w:eastAsia="Times New Roman" w:hAnsi="Times New Roman" w:cs="Times New Roman"/>
          <w:spacing w:val="1"/>
          <w:sz w:val="24"/>
          <w:szCs w:val="24"/>
          <w:lang w:eastAsia="ru-RU"/>
        </w:rPr>
        <w:t>информационном бюллетени.</w:t>
      </w:r>
      <w:r w:rsidRPr="005E2369">
        <w:rPr>
          <w:rFonts w:ascii="Times New Roman" w:eastAsia="Times New Roman" w:hAnsi="Times New Roman" w:cs="Times New Roman"/>
          <w:spacing w:val="1"/>
          <w:sz w:val="24"/>
          <w:szCs w:val="24"/>
          <w:lang w:eastAsia="ru-RU"/>
        </w:rPr>
        <w:br/>
        <w:t>6.10.</w:t>
      </w:r>
      <w:proofErr w:type="gramEnd"/>
      <w:r w:rsidRPr="005E2369">
        <w:rPr>
          <w:rFonts w:ascii="Times New Roman" w:eastAsia="Times New Roman" w:hAnsi="Times New Roman" w:cs="Times New Roman"/>
          <w:spacing w:val="1"/>
          <w:sz w:val="24"/>
          <w:szCs w:val="24"/>
          <w:lang w:eastAsia="ru-RU"/>
        </w:rPr>
        <w:t xml:space="preserve"> Рассмотрение представленных заявок и подведение итогов конкурса на получение Субсидии осуществляется конкурсной комиссией в течение 5 рабочих дней после передачи их уполномоченным органом, состав которой утверждается постановлением администрации </w:t>
      </w:r>
      <w:r w:rsidR="00BE78F4" w:rsidRPr="005E2369">
        <w:rPr>
          <w:rFonts w:ascii="Times New Roman" w:eastAsia="Times New Roman" w:hAnsi="Times New Roman" w:cs="Times New Roman"/>
          <w:spacing w:val="1"/>
          <w:sz w:val="24"/>
          <w:szCs w:val="24"/>
          <w:lang w:eastAsia="ru-RU"/>
        </w:rPr>
        <w:t>Тунгусовского сельского поселения</w:t>
      </w:r>
      <w:r w:rsidRPr="005E2369">
        <w:rPr>
          <w:rFonts w:ascii="Times New Roman" w:eastAsia="Times New Roman" w:hAnsi="Times New Roman" w:cs="Times New Roman"/>
          <w:spacing w:val="1"/>
          <w:sz w:val="24"/>
          <w:szCs w:val="24"/>
          <w:lang w:eastAsia="ru-RU"/>
        </w:rPr>
        <w:t>.</w:t>
      </w:r>
      <w:r w:rsidRPr="005E2369">
        <w:rPr>
          <w:rFonts w:ascii="Times New Roman" w:eastAsia="Times New Roman" w:hAnsi="Times New Roman" w:cs="Times New Roman"/>
          <w:spacing w:val="1"/>
          <w:sz w:val="24"/>
          <w:szCs w:val="24"/>
          <w:lang w:eastAsia="ru-RU"/>
        </w:rPr>
        <w:br/>
        <w:t>6.11. Решение по предоставлению Субсидии принимается конкурсной комиссией по результатам оценки соответствия заявки критериям, указанным в разделе 7 настоящего Порядка.</w:t>
      </w:r>
      <w:r w:rsidRPr="005E2369">
        <w:rPr>
          <w:rFonts w:ascii="Times New Roman" w:eastAsia="Times New Roman" w:hAnsi="Times New Roman" w:cs="Times New Roman"/>
          <w:spacing w:val="1"/>
          <w:sz w:val="24"/>
          <w:szCs w:val="24"/>
          <w:lang w:eastAsia="ru-RU"/>
        </w:rPr>
        <w:br/>
        <w:t>6.12. Указанные критерии оцениваются по балльной системе от 0 до 5 баллов каждым членом конкурсной комиссии. После суммирования оценок по заявке всех членов конкурсной комиссии определяется среднее арифметическое значение оценки заявки (высокие баллы - от 4 до 5, средние баллы - от 2 до 3, низкие баллы - 0 - 1).</w:t>
      </w:r>
      <w:r w:rsidRPr="005E2369">
        <w:rPr>
          <w:rFonts w:ascii="Times New Roman" w:eastAsia="Times New Roman" w:hAnsi="Times New Roman" w:cs="Times New Roman"/>
          <w:spacing w:val="1"/>
          <w:sz w:val="24"/>
          <w:szCs w:val="24"/>
          <w:lang w:eastAsia="ru-RU"/>
        </w:rPr>
        <w:br/>
        <w:t>6.13. Основанием для отказа соискателю в предоставлении Субсидии является:</w:t>
      </w:r>
      <w:r w:rsidRPr="005E2369">
        <w:rPr>
          <w:rFonts w:ascii="Times New Roman" w:eastAsia="Times New Roman" w:hAnsi="Times New Roman" w:cs="Times New Roman"/>
          <w:spacing w:val="1"/>
          <w:sz w:val="24"/>
          <w:szCs w:val="24"/>
          <w:lang w:eastAsia="ru-RU"/>
        </w:rPr>
        <w:br/>
        <w:t>- несоответствие заявки требованиям настоящего Порядка;</w:t>
      </w:r>
      <w:r w:rsidRPr="005E2369">
        <w:rPr>
          <w:rFonts w:ascii="Times New Roman" w:eastAsia="Times New Roman" w:hAnsi="Times New Roman" w:cs="Times New Roman"/>
          <w:spacing w:val="1"/>
          <w:sz w:val="24"/>
          <w:szCs w:val="24"/>
          <w:lang w:eastAsia="ru-RU"/>
        </w:rPr>
        <w:br/>
        <w:t>- несоответствие соискателя требованиям к участникам конкурса, установленным разделом 4 настоящего Порядка;</w:t>
      </w:r>
      <w:r w:rsidRPr="005E2369">
        <w:rPr>
          <w:rFonts w:ascii="Times New Roman" w:eastAsia="Times New Roman" w:hAnsi="Times New Roman" w:cs="Times New Roman"/>
          <w:spacing w:val="1"/>
          <w:sz w:val="24"/>
          <w:szCs w:val="24"/>
          <w:lang w:eastAsia="ru-RU"/>
        </w:rPr>
        <w:br/>
        <w:t>- соискателем представлено более одной заявки;</w:t>
      </w:r>
    </w:p>
    <w:p w:rsidR="003C483C"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подготовленная соискателем заявка поступила в уполномоченный орган после окончания срока приема заявок;</w:t>
      </w:r>
      <w:r w:rsidRPr="005E2369">
        <w:rPr>
          <w:rFonts w:ascii="Times New Roman" w:eastAsia="Times New Roman" w:hAnsi="Times New Roman" w:cs="Times New Roman"/>
          <w:spacing w:val="1"/>
          <w:sz w:val="24"/>
          <w:szCs w:val="24"/>
          <w:lang w:eastAsia="ru-RU"/>
        </w:rPr>
        <w:br/>
        <w:t>- недостоверность представленной соискателем информации;</w:t>
      </w:r>
      <w:r w:rsidRPr="005E2369">
        <w:rPr>
          <w:rFonts w:ascii="Times New Roman" w:eastAsia="Times New Roman" w:hAnsi="Times New Roman" w:cs="Times New Roman"/>
          <w:spacing w:val="1"/>
          <w:sz w:val="24"/>
          <w:szCs w:val="24"/>
          <w:lang w:eastAsia="ru-RU"/>
        </w:rPr>
        <w:br/>
        <w:t>- наличие у соискателя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5E2369">
        <w:rPr>
          <w:rFonts w:ascii="Times New Roman" w:eastAsia="Times New Roman" w:hAnsi="Times New Roman" w:cs="Times New Roman"/>
          <w:spacing w:val="1"/>
          <w:sz w:val="24"/>
          <w:szCs w:val="24"/>
          <w:lang w:eastAsia="ru-RU"/>
        </w:rPr>
        <w:br/>
        <w:t xml:space="preserve">- наличие у соискателя просроченной задолженности по возврату в бюджет </w:t>
      </w:r>
      <w:r w:rsidR="00BE78F4" w:rsidRPr="005E2369">
        <w:rPr>
          <w:rFonts w:ascii="Times New Roman" w:eastAsia="Times New Roman" w:hAnsi="Times New Roman" w:cs="Times New Roman"/>
          <w:spacing w:val="1"/>
          <w:sz w:val="24"/>
          <w:szCs w:val="24"/>
          <w:lang w:eastAsia="ru-RU"/>
        </w:rPr>
        <w:t>муниципального образования "Тунгусовское сельское поселение"</w:t>
      </w:r>
      <w:r w:rsidRPr="005E2369">
        <w:rPr>
          <w:rFonts w:ascii="Times New Roman" w:eastAsia="Times New Roman" w:hAnsi="Times New Roman" w:cs="Times New Roman"/>
          <w:spacing w:val="1"/>
          <w:sz w:val="24"/>
          <w:szCs w:val="24"/>
          <w:lang w:eastAsia="ru-RU"/>
        </w:rPr>
        <w:t xml:space="preserve"> в соответствии с настоящим правовым актом, субсидий, бюджетных инвестиций, </w:t>
      </w:r>
      <w:proofErr w:type="gramStart"/>
      <w:r w:rsidRPr="005E2369">
        <w:rPr>
          <w:rFonts w:ascii="Times New Roman" w:eastAsia="Times New Roman" w:hAnsi="Times New Roman" w:cs="Times New Roman"/>
          <w:spacing w:val="1"/>
          <w:sz w:val="24"/>
          <w:szCs w:val="24"/>
          <w:lang w:eastAsia="ru-RU"/>
        </w:rPr>
        <w:t>предоставленных</w:t>
      </w:r>
      <w:proofErr w:type="gramEnd"/>
      <w:r w:rsidRPr="005E2369">
        <w:rPr>
          <w:rFonts w:ascii="Times New Roman" w:eastAsia="Times New Roman" w:hAnsi="Times New Roman" w:cs="Times New Roman"/>
          <w:spacing w:val="1"/>
          <w:sz w:val="24"/>
          <w:szCs w:val="24"/>
          <w:lang w:eastAsia="ru-RU"/>
        </w:rPr>
        <w:t xml:space="preserve"> в том числе в соответствии с иными правовыми актами, и иная просроченная задолженность перед бюджетом </w:t>
      </w:r>
      <w:r w:rsidR="00BE78F4" w:rsidRPr="005E2369">
        <w:rPr>
          <w:rFonts w:ascii="Times New Roman" w:eastAsia="Times New Roman" w:hAnsi="Times New Roman" w:cs="Times New Roman"/>
          <w:spacing w:val="1"/>
          <w:sz w:val="24"/>
          <w:szCs w:val="24"/>
          <w:lang w:eastAsia="ru-RU"/>
        </w:rPr>
        <w:t>муниципального образования "Тунгусовское сельское поселение"</w:t>
      </w:r>
      <w:r w:rsidRPr="005E2369">
        <w:rPr>
          <w:rFonts w:ascii="Times New Roman" w:eastAsia="Times New Roman" w:hAnsi="Times New Roman" w:cs="Times New Roman"/>
          <w:spacing w:val="1"/>
          <w:sz w:val="24"/>
          <w:szCs w:val="24"/>
          <w:lang w:eastAsia="ru-RU"/>
        </w:rPr>
        <w:t>;</w:t>
      </w:r>
      <w:r w:rsidRPr="005E2369">
        <w:rPr>
          <w:rFonts w:ascii="Times New Roman" w:eastAsia="Times New Roman" w:hAnsi="Times New Roman" w:cs="Times New Roman"/>
          <w:spacing w:val="1"/>
          <w:sz w:val="24"/>
          <w:szCs w:val="24"/>
          <w:lang w:eastAsia="ru-RU"/>
        </w:rPr>
        <w:br/>
        <w:t>- нахождение соискателя в процессе реорганизации, ликвидации, банкротства.</w:t>
      </w:r>
      <w:r w:rsidRPr="005E2369">
        <w:rPr>
          <w:rFonts w:ascii="Times New Roman" w:eastAsia="Times New Roman" w:hAnsi="Times New Roman" w:cs="Times New Roman"/>
          <w:spacing w:val="1"/>
          <w:sz w:val="24"/>
          <w:szCs w:val="24"/>
          <w:lang w:eastAsia="ru-RU"/>
        </w:rPr>
        <w:br/>
        <w:t>6.14. Рассмотрев и оценив конкурсные заявки, конкурсная комиссия принимает решение о предоставлении Субсидии соискателям, чьи заявки получили высокие и средние баллы, определяет размер предоставляемой Субсидии по каждой заявке.</w:t>
      </w:r>
    </w:p>
    <w:p w:rsidR="00311664"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lastRenderedPageBreak/>
        <w:br/>
        <w:t>6.15. Конкурсная комиссия имеет право вносить изменения в смету расходов на реализацию мероприятий, направленных на достижение целей предоставления Субсидии.</w:t>
      </w:r>
      <w:r w:rsidRPr="005E2369">
        <w:rPr>
          <w:rFonts w:ascii="Times New Roman" w:eastAsia="Times New Roman" w:hAnsi="Times New Roman" w:cs="Times New Roman"/>
          <w:spacing w:val="1"/>
          <w:sz w:val="24"/>
          <w:szCs w:val="24"/>
          <w:lang w:eastAsia="ru-RU"/>
        </w:rPr>
        <w:br/>
        <w:t xml:space="preserve">6.16. Решение конкурсной комиссии об итогах конкурса оформляется протоколом заседания конкурсной комиссии, на основании которого принимается постановление администрации </w:t>
      </w:r>
      <w:r w:rsidR="00311664" w:rsidRPr="005E2369">
        <w:rPr>
          <w:rFonts w:ascii="Times New Roman" w:eastAsia="Times New Roman" w:hAnsi="Times New Roman" w:cs="Times New Roman"/>
          <w:spacing w:val="1"/>
          <w:sz w:val="24"/>
          <w:szCs w:val="24"/>
          <w:lang w:eastAsia="ru-RU"/>
        </w:rPr>
        <w:t>Тунгусовского сельского поселения.</w:t>
      </w:r>
    </w:p>
    <w:p w:rsidR="003C483C"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6.17. </w:t>
      </w:r>
      <w:proofErr w:type="gramStart"/>
      <w:r w:rsidRPr="005E2369">
        <w:rPr>
          <w:rFonts w:ascii="Times New Roman" w:eastAsia="Times New Roman" w:hAnsi="Times New Roman" w:cs="Times New Roman"/>
          <w:spacing w:val="1"/>
          <w:sz w:val="24"/>
          <w:szCs w:val="24"/>
          <w:lang w:eastAsia="ru-RU"/>
        </w:rPr>
        <w:t xml:space="preserve">Постановление администрации </w:t>
      </w:r>
      <w:r w:rsidR="00311664" w:rsidRPr="005E2369">
        <w:rPr>
          <w:rFonts w:ascii="Times New Roman" w:eastAsia="Times New Roman" w:hAnsi="Times New Roman" w:cs="Times New Roman"/>
          <w:spacing w:val="1"/>
          <w:sz w:val="24"/>
          <w:szCs w:val="24"/>
          <w:lang w:eastAsia="ru-RU"/>
        </w:rPr>
        <w:t xml:space="preserve">Тунгусовского сельского поселения </w:t>
      </w:r>
      <w:r w:rsidRPr="005E2369">
        <w:rPr>
          <w:rFonts w:ascii="Times New Roman" w:eastAsia="Times New Roman" w:hAnsi="Times New Roman" w:cs="Times New Roman"/>
          <w:spacing w:val="1"/>
          <w:sz w:val="24"/>
          <w:szCs w:val="24"/>
          <w:lang w:eastAsia="ru-RU"/>
        </w:rPr>
        <w:t xml:space="preserve">об итогах конкурса публикуется на сайте администрации </w:t>
      </w:r>
      <w:r w:rsidR="00311664" w:rsidRPr="005E2369">
        <w:rPr>
          <w:rFonts w:ascii="Times New Roman" w:eastAsia="Times New Roman" w:hAnsi="Times New Roman" w:cs="Times New Roman"/>
          <w:spacing w:val="1"/>
          <w:sz w:val="24"/>
          <w:szCs w:val="24"/>
          <w:lang w:eastAsia="ru-RU"/>
        </w:rPr>
        <w:t xml:space="preserve">Тунгусовского сельского поселения </w:t>
      </w:r>
      <w:r w:rsidRPr="005E2369">
        <w:rPr>
          <w:rFonts w:ascii="Times New Roman" w:eastAsia="Times New Roman" w:hAnsi="Times New Roman" w:cs="Times New Roman"/>
          <w:spacing w:val="1"/>
          <w:sz w:val="24"/>
          <w:szCs w:val="24"/>
          <w:lang w:eastAsia="ru-RU"/>
        </w:rPr>
        <w:t xml:space="preserve">и в </w:t>
      </w:r>
      <w:r w:rsidR="00311664" w:rsidRPr="005E2369">
        <w:rPr>
          <w:rFonts w:ascii="Times New Roman" w:eastAsia="Times New Roman" w:hAnsi="Times New Roman" w:cs="Times New Roman"/>
          <w:spacing w:val="1"/>
          <w:sz w:val="24"/>
          <w:szCs w:val="24"/>
          <w:lang w:eastAsia="ru-RU"/>
        </w:rPr>
        <w:t>информационном бюллетени</w:t>
      </w:r>
      <w:r w:rsidRPr="005E2369">
        <w:rPr>
          <w:rFonts w:ascii="Times New Roman" w:eastAsia="Times New Roman" w:hAnsi="Times New Roman" w:cs="Times New Roman"/>
          <w:spacing w:val="1"/>
          <w:sz w:val="24"/>
          <w:szCs w:val="24"/>
          <w:lang w:eastAsia="ru-RU"/>
        </w:rPr>
        <w:t xml:space="preserve"> в течение 20 рабочих дней со дня его принятия.</w:t>
      </w:r>
      <w:proofErr w:type="gramEnd"/>
    </w:p>
    <w:p w:rsidR="003C483C"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6.18. Уполномоченный орган информирует каждого соискателя на получение Субсидии о принятом решении путем направления письменного мотивированного уведомления в течение 10 рабочих дней со дня принятия постановления администрации </w:t>
      </w:r>
      <w:r w:rsidR="00311664" w:rsidRPr="005E2369">
        <w:rPr>
          <w:rFonts w:ascii="Times New Roman" w:eastAsia="Times New Roman" w:hAnsi="Times New Roman" w:cs="Times New Roman"/>
          <w:spacing w:val="1"/>
          <w:sz w:val="24"/>
          <w:szCs w:val="24"/>
          <w:lang w:eastAsia="ru-RU"/>
        </w:rPr>
        <w:t xml:space="preserve">Тунгусовского сельского поселения </w:t>
      </w:r>
      <w:r w:rsidRPr="005E2369">
        <w:rPr>
          <w:rFonts w:ascii="Times New Roman" w:eastAsia="Times New Roman" w:hAnsi="Times New Roman" w:cs="Times New Roman"/>
          <w:spacing w:val="1"/>
          <w:sz w:val="24"/>
          <w:szCs w:val="24"/>
          <w:lang w:eastAsia="ru-RU"/>
        </w:rPr>
        <w:t>об итогах конкурса.</w:t>
      </w:r>
    </w:p>
    <w:p w:rsidR="003C483C"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6.19. В случае принятия решения о несоответствии всех поступивших заявок требованиям настоящего Порядка конкурс признается несостоявшимся.</w:t>
      </w:r>
    </w:p>
    <w:p w:rsidR="003C483C" w:rsidRPr="005E2369" w:rsidRDefault="003C483C" w:rsidP="003C483C">
      <w:pPr>
        <w:shd w:val="clear" w:color="auto" w:fill="FFFFFF"/>
        <w:spacing w:before="300" w:after="180" w:line="240" w:lineRule="auto"/>
        <w:jc w:val="center"/>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7. Критерии оценки Заявок на получение Субсидии</w:t>
      </w:r>
    </w:p>
    <w:p w:rsidR="003C483C"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7.1. Обоснованность (соответствие запрашиваемых средств на реализацию плана (программы) целям предоставления Субсидии);</w:t>
      </w:r>
      <w:r w:rsidRPr="005E2369">
        <w:rPr>
          <w:rFonts w:ascii="Times New Roman" w:eastAsia="Times New Roman" w:hAnsi="Times New Roman" w:cs="Times New Roman"/>
          <w:spacing w:val="1"/>
          <w:sz w:val="24"/>
          <w:szCs w:val="24"/>
          <w:lang w:eastAsia="ru-RU"/>
        </w:rPr>
        <w:br/>
        <w:t>7.2. Конкретность мероприятий, реализуемых за счет средств Субсидии;</w:t>
      </w:r>
      <w:r w:rsidRPr="005E2369">
        <w:rPr>
          <w:rFonts w:ascii="Times New Roman" w:eastAsia="Times New Roman" w:hAnsi="Times New Roman" w:cs="Times New Roman"/>
          <w:spacing w:val="1"/>
          <w:sz w:val="24"/>
          <w:szCs w:val="24"/>
          <w:lang w:eastAsia="ru-RU"/>
        </w:rPr>
        <w:br/>
        <w:t>7.3. Социальная эффективность (воздействие на другие социально значимые проблемы, наличие новых подходов и методов в решении заявленной проблемы);</w:t>
      </w:r>
      <w:r w:rsidRPr="005E2369">
        <w:rPr>
          <w:rFonts w:ascii="Times New Roman" w:eastAsia="Times New Roman" w:hAnsi="Times New Roman" w:cs="Times New Roman"/>
          <w:spacing w:val="1"/>
          <w:sz w:val="24"/>
          <w:szCs w:val="24"/>
          <w:lang w:eastAsia="ru-RU"/>
        </w:rPr>
        <w:br/>
        <w:t>7.4. Количество населения, охваченного в период реализации плана (программы) (чем выше показатель, тем выше балл);</w:t>
      </w:r>
      <w:r w:rsidRPr="005E2369">
        <w:rPr>
          <w:rFonts w:ascii="Times New Roman" w:eastAsia="Times New Roman" w:hAnsi="Times New Roman" w:cs="Times New Roman"/>
          <w:spacing w:val="1"/>
          <w:sz w:val="24"/>
          <w:szCs w:val="24"/>
          <w:lang w:eastAsia="ru-RU"/>
        </w:rPr>
        <w:br/>
        <w:t>7.5. Экономическая эффективность (соотношение затрат и полученных результатов, количество привлекаемых к реализации плана (программы) добровольцев, возможности увеличения экономической активности целевых групп населения в результате реализации мероприятий);</w:t>
      </w:r>
      <w:r w:rsidRPr="005E2369">
        <w:rPr>
          <w:rFonts w:ascii="Times New Roman" w:eastAsia="Times New Roman" w:hAnsi="Times New Roman" w:cs="Times New Roman"/>
          <w:spacing w:val="1"/>
          <w:sz w:val="24"/>
          <w:szCs w:val="24"/>
          <w:lang w:eastAsia="ru-RU"/>
        </w:rPr>
        <w:br/>
        <w:t>7.6. Перспективы дальнейшего развития.</w:t>
      </w:r>
    </w:p>
    <w:p w:rsidR="003C483C" w:rsidRPr="005E2369" w:rsidRDefault="003C483C" w:rsidP="003C483C">
      <w:pPr>
        <w:shd w:val="clear" w:color="auto" w:fill="FFFFFF"/>
        <w:spacing w:before="300" w:after="180" w:line="240" w:lineRule="auto"/>
        <w:jc w:val="center"/>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8. Договор о предоставлении Субсидии</w:t>
      </w:r>
    </w:p>
    <w:p w:rsidR="00311664"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 xml:space="preserve">8.1. Договор о предоставлении Субсидии (далее - Договор) между ГРБС и получателем Субсидии заключается на основании постановления администрации </w:t>
      </w:r>
      <w:r w:rsidR="00311664" w:rsidRPr="005E2369">
        <w:rPr>
          <w:rFonts w:ascii="Times New Roman" w:eastAsia="Times New Roman" w:hAnsi="Times New Roman" w:cs="Times New Roman"/>
          <w:spacing w:val="1"/>
          <w:sz w:val="24"/>
          <w:szCs w:val="24"/>
          <w:lang w:eastAsia="ru-RU"/>
        </w:rPr>
        <w:t xml:space="preserve">Тунгусовского сельского поселения </w:t>
      </w:r>
      <w:r w:rsidRPr="005E2369">
        <w:rPr>
          <w:rFonts w:ascii="Times New Roman" w:eastAsia="Times New Roman" w:hAnsi="Times New Roman" w:cs="Times New Roman"/>
          <w:spacing w:val="1"/>
          <w:sz w:val="24"/>
          <w:szCs w:val="24"/>
          <w:lang w:eastAsia="ru-RU"/>
        </w:rPr>
        <w:t>об итогах конкурса в течение 30 дней со дня его официального опубликования</w:t>
      </w:r>
      <w:r w:rsidR="00311664" w:rsidRPr="005E2369">
        <w:rPr>
          <w:rFonts w:ascii="Times New Roman" w:eastAsia="Times New Roman" w:hAnsi="Times New Roman" w:cs="Times New Roman"/>
          <w:spacing w:val="1"/>
          <w:sz w:val="24"/>
          <w:szCs w:val="24"/>
          <w:lang w:eastAsia="ru-RU"/>
        </w:rPr>
        <w:t>.</w:t>
      </w:r>
    </w:p>
    <w:p w:rsidR="003C483C"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8.2. </w:t>
      </w:r>
      <w:proofErr w:type="gramStart"/>
      <w:r w:rsidRPr="005E2369">
        <w:rPr>
          <w:rFonts w:ascii="Times New Roman" w:eastAsia="Times New Roman" w:hAnsi="Times New Roman" w:cs="Times New Roman"/>
          <w:spacing w:val="1"/>
          <w:sz w:val="24"/>
          <w:szCs w:val="24"/>
          <w:lang w:eastAsia="ru-RU"/>
        </w:rPr>
        <w:t>Договор о предоставлении Субсидии на осуществление финансового обеспечения реализации мероприятий плана (программы):</w:t>
      </w:r>
      <w:r w:rsidRPr="005E2369">
        <w:rPr>
          <w:rFonts w:ascii="Times New Roman" w:eastAsia="Times New Roman" w:hAnsi="Times New Roman" w:cs="Times New Roman"/>
          <w:spacing w:val="1"/>
          <w:sz w:val="24"/>
          <w:szCs w:val="24"/>
          <w:lang w:eastAsia="ru-RU"/>
        </w:rPr>
        <w:br/>
        <w:t>- устанавливает обязательства ГРБС в отношении сроков и размеров финансирования, права на осуществление контроля за целевым использованием средств Субсидии, обязательства получателя Субсидии по целевому использованию Субсидии, порядок выполнения и отчетности по расходованию выделенных средств, а также ответственность сторон за несоблюдение сторонами условий Договора;</w:t>
      </w:r>
      <w:proofErr w:type="gramEnd"/>
    </w:p>
    <w:p w:rsidR="00311664"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proofErr w:type="gramStart"/>
      <w:r w:rsidRPr="005E2369">
        <w:rPr>
          <w:rFonts w:ascii="Times New Roman" w:eastAsia="Times New Roman" w:hAnsi="Times New Roman" w:cs="Times New Roman"/>
          <w:spacing w:val="1"/>
          <w:sz w:val="24"/>
          <w:szCs w:val="24"/>
          <w:lang w:eastAsia="ru-RU"/>
        </w:rPr>
        <w:t>- содержит в качестве приложения смету расходов Субсидии;</w:t>
      </w:r>
      <w:r w:rsidRPr="005E2369">
        <w:rPr>
          <w:rFonts w:ascii="Times New Roman" w:eastAsia="Times New Roman" w:hAnsi="Times New Roman" w:cs="Times New Roman"/>
          <w:spacing w:val="1"/>
          <w:sz w:val="24"/>
          <w:szCs w:val="24"/>
          <w:lang w:eastAsia="ru-RU"/>
        </w:rPr>
        <w:br/>
        <w:t>- должен содержать обязательные требования о предоставлении в установленные сроки финансового отчета, итогового письменного отчета о реализации плана (программы), установленные настоящим Порядком;</w:t>
      </w:r>
      <w:r w:rsidRPr="005E2369">
        <w:rPr>
          <w:rFonts w:ascii="Times New Roman" w:eastAsia="Times New Roman" w:hAnsi="Times New Roman" w:cs="Times New Roman"/>
          <w:spacing w:val="1"/>
          <w:sz w:val="24"/>
          <w:szCs w:val="24"/>
          <w:lang w:eastAsia="ru-RU"/>
        </w:rPr>
        <w:br/>
        <w:t xml:space="preserve">- должен содержать согласие получателя Субсидии на осуществление ГРБС и органом муниципального финансового контроля администрации </w:t>
      </w:r>
      <w:r w:rsidR="00311664" w:rsidRPr="005E2369">
        <w:rPr>
          <w:rFonts w:ascii="Times New Roman" w:eastAsia="Times New Roman" w:hAnsi="Times New Roman" w:cs="Times New Roman"/>
          <w:spacing w:val="1"/>
          <w:sz w:val="24"/>
          <w:szCs w:val="24"/>
          <w:lang w:eastAsia="ru-RU"/>
        </w:rPr>
        <w:t xml:space="preserve">Тунгусовского сельского поселения </w:t>
      </w:r>
      <w:r w:rsidRPr="005E2369">
        <w:rPr>
          <w:rFonts w:ascii="Times New Roman" w:eastAsia="Times New Roman" w:hAnsi="Times New Roman" w:cs="Times New Roman"/>
          <w:spacing w:val="1"/>
          <w:sz w:val="24"/>
          <w:szCs w:val="24"/>
          <w:lang w:eastAsia="ru-RU"/>
        </w:rPr>
        <w:t xml:space="preserve">проверок соблюдения условий, целей и порядка предоставления Субсидии </w:t>
      </w:r>
      <w:r w:rsidRPr="005E2369">
        <w:rPr>
          <w:rFonts w:ascii="Times New Roman" w:eastAsia="Times New Roman" w:hAnsi="Times New Roman" w:cs="Times New Roman"/>
          <w:spacing w:val="1"/>
          <w:sz w:val="24"/>
          <w:szCs w:val="24"/>
          <w:lang w:eastAsia="ru-RU"/>
        </w:rPr>
        <w:lastRenderedPageBreak/>
        <w:t>получателем Субсидии;</w:t>
      </w:r>
      <w:proofErr w:type="gramEnd"/>
      <w:r w:rsidRPr="005E2369">
        <w:rPr>
          <w:rFonts w:ascii="Times New Roman" w:eastAsia="Times New Roman" w:hAnsi="Times New Roman" w:cs="Times New Roman"/>
          <w:spacing w:val="1"/>
          <w:sz w:val="24"/>
          <w:szCs w:val="24"/>
          <w:lang w:eastAsia="ru-RU"/>
        </w:rPr>
        <w:br/>
        <w:t>- должен содержать запрет приобретения за счет полученных бюджетных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правовым актом.</w:t>
      </w:r>
      <w:r w:rsidRPr="005E2369">
        <w:rPr>
          <w:rFonts w:ascii="Times New Roman" w:eastAsia="Times New Roman" w:hAnsi="Times New Roman" w:cs="Times New Roman"/>
          <w:spacing w:val="1"/>
          <w:sz w:val="24"/>
          <w:szCs w:val="24"/>
          <w:lang w:eastAsia="ru-RU"/>
        </w:rPr>
        <w:br/>
        <w:t>8.3. К Договору о предоставлении Субсидии на возмещение затрат на фактически реализованные мероприятия плана (программы) прилагается Реестр документов, подтверждающих возникновение затрат.</w:t>
      </w:r>
    </w:p>
    <w:p w:rsidR="003C483C"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8.4. Уполномоченный орган обеспечивает заключение Договора между ГРБС и получателем субсидии в течение 30 рабочих дней со дня принятия постановления администрации </w:t>
      </w:r>
      <w:r w:rsidR="00311664" w:rsidRPr="005E2369">
        <w:rPr>
          <w:rFonts w:ascii="Times New Roman" w:eastAsia="Times New Roman" w:hAnsi="Times New Roman" w:cs="Times New Roman"/>
          <w:spacing w:val="1"/>
          <w:sz w:val="24"/>
          <w:szCs w:val="24"/>
          <w:lang w:eastAsia="ru-RU"/>
        </w:rPr>
        <w:t>Тунгусовского сельского поселения</w:t>
      </w:r>
      <w:r w:rsidRPr="005E2369">
        <w:rPr>
          <w:rFonts w:ascii="Times New Roman" w:eastAsia="Times New Roman" w:hAnsi="Times New Roman" w:cs="Times New Roman"/>
          <w:spacing w:val="1"/>
          <w:sz w:val="24"/>
          <w:szCs w:val="24"/>
          <w:lang w:eastAsia="ru-RU"/>
        </w:rPr>
        <w:t>.</w:t>
      </w:r>
      <w:r w:rsidRPr="005E2369">
        <w:rPr>
          <w:rFonts w:ascii="Times New Roman" w:eastAsia="Times New Roman" w:hAnsi="Times New Roman" w:cs="Times New Roman"/>
          <w:spacing w:val="1"/>
          <w:sz w:val="24"/>
          <w:szCs w:val="24"/>
          <w:lang w:eastAsia="ru-RU"/>
        </w:rPr>
        <w:br/>
        <w:t>8.5. Получатель Субсидии при поступлении проекта Договора в течение 5 рабочих дней подписывает его в двух экземплярах, скрепляет печатью (при наличии) и направляет в уполномоченный орган.</w:t>
      </w:r>
    </w:p>
    <w:p w:rsidR="003C483C"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8.6. Условия Договора могут быть изменены после начала работ по нему в случаях:</w:t>
      </w:r>
      <w:r w:rsidRPr="005E2369">
        <w:rPr>
          <w:rFonts w:ascii="Times New Roman" w:eastAsia="Times New Roman" w:hAnsi="Times New Roman" w:cs="Times New Roman"/>
          <w:spacing w:val="1"/>
          <w:sz w:val="24"/>
          <w:szCs w:val="24"/>
          <w:lang w:eastAsia="ru-RU"/>
        </w:rPr>
        <w:br/>
        <w:t xml:space="preserve">- выявившейся в ходе </w:t>
      </w:r>
      <w:proofErr w:type="gramStart"/>
      <w:r w:rsidRPr="005E2369">
        <w:rPr>
          <w:rFonts w:ascii="Times New Roman" w:eastAsia="Times New Roman" w:hAnsi="Times New Roman" w:cs="Times New Roman"/>
          <w:spacing w:val="1"/>
          <w:sz w:val="24"/>
          <w:szCs w:val="24"/>
          <w:lang w:eastAsia="ru-RU"/>
        </w:rPr>
        <w:t>исполнения Договора необходимости пересмотра отдельных этапов его</w:t>
      </w:r>
      <w:proofErr w:type="gramEnd"/>
      <w:r w:rsidRPr="005E2369">
        <w:rPr>
          <w:rFonts w:ascii="Times New Roman" w:eastAsia="Times New Roman" w:hAnsi="Times New Roman" w:cs="Times New Roman"/>
          <w:spacing w:val="1"/>
          <w:sz w:val="24"/>
          <w:szCs w:val="24"/>
          <w:lang w:eastAsia="ru-RU"/>
        </w:rPr>
        <w:t xml:space="preserve"> реализации;</w:t>
      </w:r>
      <w:r w:rsidRPr="005E2369">
        <w:rPr>
          <w:rFonts w:ascii="Times New Roman" w:eastAsia="Times New Roman" w:hAnsi="Times New Roman" w:cs="Times New Roman"/>
          <w:spacing w:val="1"/>
          <w:sz w:val="24"/>
          <w:szCs w:val="24"/>
          <w:lang w:eastAsia="ru-RU"/>
        </w:rPr>
        <w:br/>
        <w:t>- изменения действующего законодательства, затрагивающего изменение плана (программы);</w:t>
      </w:r>
      <w:r w:rsidRPr="005E2369">
        <w:rPr>
          <w:rFonts w:ascii="Times New Roman" w:eastAsia="Times New Roman" w:hAnsi="Times New Roman" w:cs="Times New Roman"/>
          <w:spacing w:val="1"/>
          <w:sz w:val="24"/>
          <w:szCs w:val="24"/>
          <w:lang w:eastAsia="ru-RU"/>
        </w:rPr>
        <w:br/>
        <w:t>- невозможности осуществления плана (программы) в полном объеме из-за действия внешних факторов (инфляция, девальвация и др.).</w:t>
      </w:r>
      <w:r w:rsidRPr="005E2369">
        <w:rPr>
          <w:rFonts w:ascii="Times New Roman" w:eastAsia="Times New Roman" w:hAnsi="Times New Roman" w:cs="Times New Roman"/>
          <w:spacing w:val="1"/>
          <w:sz w:val="24"/>
          <w:szCs w:val="24"/>
          <w:lang w:eastAsia="ru-RU"/>
        </w:rPr>
        <w:br/>
        <w:t>8.7. Изменение условий Договора согласовывается ГРБС с получателем Субсидии и оформляется как приложение к действующему Договору.</w:t>
      </w:r>
      <w:r w:rsidRPr="005E2369">
        <w:rPr>
          <w:rFonts w:ascii="Times New Roman" w:eastAsia="Times New Roman" w:hAnsi="Times New Roman" w:cs="Times New Roman"/>
          <w:spacing w:val="1"/>
          <w:sz w:val="24"/>
          <w:szCs w:val="24"/>
          <w:lang w:eastAsia="ru-RU"/>
        </w:rPr>
        <w:br/>
        <w:t>8.8. Изменение первоначальных условий выделения Субсидии, принятое по согласию сторон, не должно противоречить настоящему Порядку.</w:t>
      </w:r>
    </w:p>
    <w:p w:rsidR="003C483C"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8.9. Одностороннее изменение условий Договора не допускается.</w:t>
      </w:r>
    </w:p>
    <w:p w:rsidR="003C483C" w:rsidRPr="005E2369" w:rsidRDefault="003C483C" w:rsidP="003C483C">
      <w:pPr>
        <w:shd w:val="clear" w:color="auto" w:fill="FFFFFF"/>
        <w:spacing w:before="300" w:after="180" w:line="240" w:lineRule="auto"/>
        <w:jc w:val="center"/>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9. Требования к отчетности</w:t>
      </w:r>
    </w:p>
    <w:p w:rsidR="003C483C"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 xml:space="preserve">9.1. Получатель Субсидии обязан предоставлять всю необходимую информацию и документы для осуществления ГРБС </w:t>
      </w:r>
      <w:proofErr w:type="gramStart"/>
      <w:r w:rsidRPr="005E2369">
        <w:rPr>
          <w:rFonts w:ascii="Times New Roman" w:eastAsia="Times New Roman" w:hAnsi="Times New Roman" w:cs="Times New Roman"/>
          <w:spacing w:val="1"/>
          <w:sz w:val="24"/>
          <w:szCs w:val="24"/>
          <w:lang w:eastAsia="ru-RU"/>
        </w:rPr>
        <w:t>контроля за</w:t>
      </w:r>
      <w:proofErr w:type="gramEnd"/>
      <w:r w:rsidRPr="005E2369">
        <w:rPr>
          <w:rFonts w:ascii="Times New Roman" w:eastAsia="Times New Roman" w:hAnsi="Times New Roman" w:cs="Times New Roman"/>
          <w:spacing w:val="1"/>
          <w:sz w:val="24"/>
          <w:szCs w:val="24"/>
          <w:lang w:eastAsia="ru-RU"/>
        </w:rPr>
        <w:t xml:space="preserve"> использованием Субсидии в порядке, установленном действующим законодательством, настоящим Порядком и Договором.</w:t>
      </w:r>
    </w:p>
    <w:p w:rsidR="003C483C" w:rsidRPr="005E2369" w:rsidRDefault="003C483C" w:rsidP="00311664">
      <w:pPr>
        <w:shd w:val="clear" w:color="auto" w:fill="FFFFFF"/>
        <w:spacing w:after="0" w:line="252" w:lineRule="atLeast"/>
        <w:jc w:val="both"/>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9.2. Получатель Субсидии на осуществление финансового обеспечения реализации мероприятий плана (программы) обязан в установленные Договором сроки предоставить ГРБС следующие отчетные документы о реализации плана (программы):</w:t>
      </w:r>
      <w:r w:rsidRPr="005E2369">
        <w:rPr>
          <w:rFonts w:ascii="Times New Roman" w:eastAsia="Times New Roman" w:hAnsi="Times New Roman" w:cs="Times New Roman"/>
          <w:spacing w:val="1"/>
          <w:sz w:val="24"/>
          <w:szCs w:val="24"/>
          <w:lang w:eastAsia="ru-RU"/>
        </w:rPr>
        <w:br/>
        <w:t xml:space="preserve">9.2.1. </w:t>
      </w:r>
      <w:proofErr w:type="gramStart"/>
      <w:r w:rsidRPr="005E2369">
        <w:rPr>
          <w:rFonts w:ascii="Times New Roman" w:eastAsia="Times New Roman" w:hAnsi="Times New Roman" w:cs="Times New Roman"/>
          <w:spacing w:val="1"/>
          <w:sz w:val="24"/>
          <w:szCs w:val="24"/>
          <w:lang w:eastAsia="ru-RU"/>
        </w:rPr>
        <w:t>Итоговый письменный отчет, содержащий:</w:t>
      </w:r>
      <w:r w:rsidRPr="005E2369">
        <w:rPr>
          <w:rFonts w:ascii="Times New Roman" w:eastAsia="Times New Roman" w:hAnsi="Times New Roman" w:cs="Times New Roman"/>
          <w:spacing w:val="1"/>
          <w:sz w:val="24"/>
          <w:szCs w:val="24"/>
          <w:lang w:eastAsia="ru-RU"/>
        </w:rPr>
        <w:br/>
        <w:t>- оценочное описание и анализ произведенных (не произведенных и по каким причинам) за время реализации работ;</w:t>
      </w:r>
      <w:r w:rsidRPr="005E2369">
        <w:rPr>
          <w:rFonts w:ascii="Times New Roman" w:eastAsia="Times New Roman" w:hAnsi="Times New Roman" w:cs="Times New Roman"/>
          <w:spacing w:val="1"/>
          <w:sz w:val="24"/>
          <w:szCs w:val="24"/>
          <w:lang w:eastAsia="ru-RU"/>
        </w:rPr>
        <w:br/>
        <w:t>- информацию о достигнутых результатах, их соответствие запланированным мероприятиям плана (программы), перечень проведенных работ с указанием срока, места и участников их проведения;</w:t>
      </w:r>
      <w:r w:rsidRPr="005E2369">
        <w:rPr>
          <w:rFonts w:ascii="Times New Roman" w:eastAsia="Times New Roman" w:hAnsi="Times New Roman" w:cs="Times New Roman"/>
          <w:spacing w:val="1"/>
          <w:sz w:val="24"/>
          <w:szCs w:val="24"/>
          <w:lang w:eastAsia="ru-RU"/>
        </w:rPr>
        <w:br/>
        <w:t>- информацию об исполнении сметы (возникала ли необходимость изменения сметы расходов, задержка/опережение финансирования);</w:t>
      </w:r>
      <w:proofErr w:type="gramEnd"/>
      <w:r w:rsidRPr="005E2369">
        <w:rPr>
          <w:rFonts w:ascii="Times New Roman" w:eastAsia="Times New Roman" w:hAnsi="Times New Roman" w:cs="Times New Roman"/>
          <w:spacing w:val="1"/>
          <w:sz w:val="24"/>
          <w:szCs w:val="24"/>
          <w:lang w:eastAsia="ru-RU"/>
        </w:rPr>
        <w:br/>
        <w:t>- описание роли спонсоров в реализации плана (программы) с приложением перечня организаций, оказавших благотворительную и иную помощь, с указанием их контактной информации.</w:t>
      </w:r>
      <w:r w:rsidRPr="005E2369">
        <w:rPr>
          <w:rFonts w:ascii="Times New Roman" w:eastAsia="Times New Roman" w:hAnsi="Times New Roman" w:cs="Times New Roman"/>
          <w:spacing w:val="1"/>
          <w:sz w:val="24"/>
          <w:szCs w:val="24"/>
          <w:lang w:eastAsia="ru-RU"/>
        </w:rPr>
        <w:br/>
        <w:t>9.2.2. Финансовый отчет.</w:t>
      </w:r>
      <w:r w:rsidRPr="005E2369">
        <w:rPr>
          <w:rFonts w:ascii="Times New Roman" w:eastAsia="Times New Roman" w:hAnsi="Times New Roman" w:cs="Times New Roman"/>
          <w:spacing w:val="1"/>
          <w:sz w:val="24"/>
          <w:szCs w:val="24"/>
          <w:lang w:eastAsia="ru-RU"/>
        </w:rPr>
        <w:br/>
        <w:t xml:space="preserve">Вместе с финансовым отчетом предоставляются копии документов, подтверждающих возникновение затрат (счета-фактуры (счета), акты выполненных работ, оказанных услуг, накладные или иные документы в зависимости от выполняемых мероприятий), а также </w:t>
      </w:r>
      <w:r w:rsidRPr="005E2369">
        <w:rPr>
          <w:rFonts w:ascii="Times New Roman" w:eastAsia="Times New Roman" w:hAnsi="Times New Roman" w:cs="Times New Roman"/>
          <w:spacing w:val="1"/>
          <w:sz w:val="24"/>
          <w:szCs w:val="24"/>
          <w:lang w:eastAsia="ru-RU"/>
        </w:rPr>
        <w:lastRenderedPageBreak/>
        <w:t>копии договоров (контрактов) на выполнение работ, оказание услуг, поставку товаров, подтверждающих возникновение обязательств.</w:t>
      </w:r>
    </w:p>
    <w:p w:rsidR="003C483C" w:rsidRPr="005E2369" w:rsidRDefault="003C483C" w:rsidP="003C483C">
      <w:pPr>
        <w:shd w:val="clear" w:color="auto" w:fill="FFFFFF"/>
        <w:spacing w:before="300" w:after="180" w:line="240" w:lineRule="auto"/>
        <w:jc w:val="center"/>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10. Требования об осуществлении </w:t>
      </w:r>
      <w:proofErr w:type="gramStart"/>
      <w:r w:rsidRPr="005E2369">
        <w:rPr>
          <w:rFonts w:ascii="Times New Roman" w:eastAsia="Times New Roman" w:hAnsi="Times New Roman" w:cs="Times New Roman"/>
          <w:spacing w:val="1"/>
          <w:sz w:val="24"/>
          <w:szCs w:val="24"/>
          <w:lang w:eastAsia="ru-RU"/>
        </w:rPr>
        <w:t>контроля за</w:t>
      </w:r>
      <w:proofErr w:type="gramEnd"/>
      <w:r w:rsidRPr="005E2369">
        <w:rPr>
          <w:rFonts w:ascii="Times New Roman" w:eastAsia="Times New Roman" w:hAnsi="Times New Roman" w:cs="Times New Roman"/>
          <w:spacing w:val="1"/>
          <w:sz w:val="24"/>
          <w:szCs w:val="24"/>
          <w:lang w:eastAsia="ru-RU"/>
        </w:rPr>
        <w:t xml:space="preserve"> соблюдением условий, целей и порядка предоставления Субсидии и ответственность за их нарушение</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 xml:space="preserve">10.1. </w:t>
      </w:r>
      <w:proofErr w:type="gramStart"/>
      <w:r w:rsidRPr="005E2369">
        <w:rPr>
          <w:rFonts w:ascii="Times New Roman" w:eastAsia="Times New Roman" w:hAnsi="Times New Roman" w:cs="Times New Roman"/>
          <w:spacing w:val="1"/>
          <w:sz w:val="24"/>
          <w:szCs w:val="24"/>
          <w:lang w:eastAsia="ru-RU"/>
        </w:rPr>
        <w:t>Контроль за</w:t>
      </w:r>
      <w:proofErr w:type="gramEnd"/>
      <w:r w:rsidRPr="005E2369">
        <w:rPr>
          <w:rFonts w:ascii="Times New Roman" w:eastAsia="Times New Roman" w:hAnsi="Times New Roman" w:cs="Times New Roman"/>
          <w:spacing w:val="1"/>
          <w:sz w:val="24"/>
          <w:szCs w:val="24"/>
          <w:lang w:eastAsia="ru-RU"/>
        </w:rPr>
        <w:t xml:space="preserve"> соблюдением условий, целей и порядка предоставления Субсидии осуществляется ГРБС и органом муниципального финансового контроля администрации </w:t>
      </w:r>
      <w:r w:rsidR="00311664" w:rsidRPr="005E2369">
        <w:rPr>
          <w:rFonts w:ascii="Times New Roman" w:eastAsia="Times New Roman" w:hAnsi="Times New Roman" w:cs="Times New Roman"/>
          <w:spacing w:val="1"/>
          <w:sz w:val="24"/>
          <w:szCs w:val="24"/>
          <w:lang w:eastAsia="ru-RU"/>
        </w:rPr>
        <w:t xml:space="preserve">Тунгусовского сельского поселения </w:t>
      </w:r>
      <w:r w:rsidRPr="005E2369">
        <w:rPr>
          <w:rFonts w:ascii="Times New Roman" w:eastAsia="Times New Roman" w:hAnsi="Times New Roman" w:cs="Times New Roman"/>
          <w:spacing w:val="1"/>
          <w:sz w:val="24"/>
          <w:szCs w:val="24"/>
          <w:lang w:eastAsia="ru-RU"/>
        </w:rPr>
        <w:t>в соответствии с муниципальным правовым актом.</w:t>
      </w:r>
      <w:r w:rsidR="00311664" w:rsidRPr="005E2369">
        <w:rPr>
          <w:rFonts w:ascii="Times New Roman" w:eastAsia="Times New Roman" w:hAnsi="Times New Roman" w:cs="Times New Roman"/>
          <w:spacing w:val="1"/>
          <w:sz w:val="24"/>
          <w:szCs w:val="24"/>
          <w:lang w:eastAsia="ru-RU"/>
        </w:rPr>
        <w:tab/>
      </w:r>
      <w:r w:rsidRPr="005E2369">
        <w:rPr>
          <w:rFonts w:ascii="Times New Roman" w:eastAsia="Times New Roman" w:hAnsi="Times New Roman" w:cs="Times New Roman"/>
          <w:spacing w:val="1"/>
          <w:sz w:val="24"/>
          <w:szCs w:val="24"/>
          <w:lang w:eastAsia="ru-RU"/>
        </w:rPr>
        <w:br/>
        <w:t xml:space="preserve">10.2. ГРБС и орган муниципального финансового контроля администрации </w:t>
      </w:r>
      <w:r w:rsidR="00311664" w:rsidRPr="005E2369">
        <w:rPr>
          <w:rFonts w:ascii="Times New Roman" w:eastAsia="Times New Roman" w:hAnsi="Times New Roman" w:cs="Times New Roman"/>
          <w:spacing w:val="1"/>
          <w:sz w:val="24"/>
          <w:szCs w:val="24"/>
          <w:lang w:eastAsia="ru-RU"/>
        </w:rPr>
        <w:t xml:space="preserve">Тунгусовского сельского поселения </w:t>
      </w:r>
      <w:r w:rsidRPr="005E2369">
        <w:rPr>
          <w:rFonts w:ascii="Times New Roman" w:eastAsia="Times New Roman" w:hAnsi="Times New Roman" w:cs="Times New Roman"/>
          <w:spacing w:val="1"/>
          <w:sz w:val="24"/>
          <w:szCs w:val="24"/>
          <w:lang w:eastAsia="ru-RU"/>
        </w:rPr>
        <w:t>осуществляют проверки соблюдения условий, целей и порядка использования Субсидии получателем Субсидии.</w:t>
      </w:r>
      <w:r w:rsidRPr="005E2369">
        <w:rPr>
          <w:rFonts w:ascii="Times New Roman" w:eastAsia="Times New Roman" w:hAnsi="Times New Roman" w:cs="Times New Roman"/>
          <w:spacing w:val="1"/>
          <w:sz w:val="24"/>
          <w:szCs w:val="24"/>
          <w:lang w:eastAsia="ru-RU"/>
        </w:rPr>
        <w:br/>
        <w:t xml:space="preserve">10.3. </w:t>
      </w:r>
      <w:proofErr w:type="gramStart"/>
      <w:r w:rsidRPr="005E2369">
        <w:rPr>
          <w:rFonts w:ascii="Times New Roman" w:eastAsia="Times New Roman" w:hAnsi="Times New Roman" w:cs="Times New Roman"/>
          <w:spacing w:val="1"/>
          <w:sz w:val="24"/>
          <w:szCs w:val="24"/>
          <w:lang w:eastAsia="ru-RU"/>
        </w:rPr>
        <w:t>Контроль за</w:t>
      </w:r>
      <w:proofErr w:type="gramEnd"/>
      <w:r w:rsidRPr="005E2369">
        <w:rPr>
          <w:rFonts w:ascii="Times New Roman" w:eastAsia="Times New Roman" w:hAnsi="Times New Roman" w:cs="Times New Roman"/>
          <w:spacing w:val="1"/>
          <w:sz w:val="24"/>
          <w:szCs w:val="24"/>
          <w:lang w:eastAsia="ru-RU"/>
        </w:rPr>
        <w:t xml:space="preserve"> использованием Субсидии, предоставляемой на осуществление финансового обеспечения реализации мероприятий плана (программы), осуществляется путем:</w:t>
      </w:r>
      <w:r w:rsidRPr="005E2369">
        <w:rPr>
          <w:rFonts w:ascii="Times New Roman" w:eastAsia="Times New Roman" w:hAnsi="Times New Roman" w:cs="Times New Roman"/>
          <w:spacing w:val="1"/>
          <w:sz w:val="24"/>
          <w:szCs w:val="24"/>
          <w:lang w:eastAsia="ru-RU"/>
        </w:rPr>
        <w:br/>
        <w:t>- участия представителей ГРБС в проводимых мероприятиях;</w:t>
      </w:r>
      <w:r w:rsidRPr="005E2369">
        <w:rPr>
          <w:rFonts w:ascii="Times New Roman" w:eastAsia="Times New Roman" w:hAnsi="Times New Roman" w:cs="Times New Roman"/>
          <w:spacing w:val="1"/>
          <w:sz w:val="24"/>
          <w:szCs w:val="24"/>
          <w:lang w:eastAsia="ru-RU"/>
        </w:rPr>
        <w:br/>
        <w:t>- рассмотрения отчетных документов;</w:t>
      </w:r>
      <w:r w:rsidRPr="005E2369">
        <w:rPr>
          <w:rFonts w:ascii="Times New Roman" w:eastAsia="Times New Roman" w:hAnsi="Times New Roman" w:cs="Times New Roman"/>
          <w:spacing w:val="1"/>
          <w:sz w:val="24"/>
          <w:szCs w:val="24"/>
          <w:lang w:eastAsia="ru-RU"/>
        </w:rPr>
        <w:br/>
        <w:t>- в форме документальных и финансовых проверок.</w:t>
      </w:r>
      <w:r w:rsidRPr="005E2369">
        <w:rPr>
          <w:rFonts w:ascii="Times New Roman" w:eastAsia="Times New Roman" w:hAnsi="Times New Roman" w:cs="Times New Roman"/>
          <w:spacing w:val="1"/>
          <w:sz w:val="24"/>
          <w:szCs w:val="24"/>
          <w:lang w:eastAsia="ru-RU"/>
        </w:rPr>
        <w:br/>
        <w:t>10.4. ГРБС в месячный срок предъявляет претензии к содержанию и форме отчетных документов.</w:t>
      </w:r>
      <w:r w:rsidRPr="005E2369">
        <w:rPr>
          <w:rFonts w:ascii="Times New Roman" w:eastAsia="Times New Roman" w:hAnsi="Times New Roman" w:cs="Times New Roman"/>
          <w:spacing w:val="1"/>
          <w:sz w:val="24"/>
          <w:szCs w:val="24"/>
          <w:lang w:eastAsia="ru-RU"/>
        </w:rPr>
        <w:br/>
        <w:t>10.5. Получатель Субсидии обязан в 10-дневный срок устранить недоработки или дать письменное обоснование невозможности их устранения.</w:t>
      </w:r>
      <w:r w:rsidRPr="005E2369">
        <w:rPr>
          <w:rFonts w:ascii="Times New Roman" w:eastAsia="Times New Roman" w:hAnsi="Times New Roman" w:cs="Times New Roman"/>
          <w:spacing w:val="1"/>
          <w:sz w:val="24"/>
          <w:szCs w:val="24"/>
          <w:lang w:eastAsia="ru-RU"/>
        </w:rPr>
        <w:br/>
        <w:t xml:space="preserve">10.6. </w:t>
      </w:r>
      <w:proofErr w:type="gramStart"/>
      <w:r w:rsidRPr="005E2369">
        <w:rPr>
          <w:rFonts w:ascii="Times New Roman" w:eastAsia="Times New Roman" w:hAnsi="Times New Roman" w:cs="Times New Roman"/>
          <w:spacing w:val="1"/>
          <w:sz w:val="24"/>
          <w:szCs w:val="24"/>
          <w:lang w:eastAsia="ru-RU"/>
        </w:rPr>
        <w:t>Контроль за</w:t>
      </w:r>
      <w:proofErr w:type="gramEnd"/>
      <w:r w:rsidRPr="005E2369">
        <w:rPr>
          <w:rFonts w:ascii="Times New Roman" w:eastAsia="Times New Roman" w:hAnsi="Times New Roman" w:cs="Times New Roman"/>
          <w:spacing w:val="1"/>
          <w:sz w:val="24"/>
          <w:szCs w:val="24"/>
          <w:lang w:eastAsia="ru-RU"/>
        </w:rPr>
        <w:t xml:space="preserve"> использованием Субсидии, предоставляемой на возмещение затрат, осуществляется путем рассмотрения представленных документов, указанных в пункте 5.8.2 настоящего Порядка.</w:t>
      </w:r>
      <w:r w:rsidRPr="005E2369">
        <w:rPr>
          <w:rFonts w:ascii="Times New Roman" w:eastAsia="Times New Roman" w:hAnsi="Times New Roman" w:cs="Times New Roman"/>
          <w:spacing w:val="1"/>
          <w:sz w:val="24"/>
          <w:szCs w:val="24"/>
          <w:lang w:eastAsia="ru-RU"/>
        </w:rPr>
        <w:br/>
        <w:t xml:space="preserve">10.7. </w:t>
      </w:r>
      <w:proofErr w:type="gramStart"/>
      <w:r w:rsidRPr="005E2369">
        <w:rPr>
          <w:rFonts w:ascii="Times New Roman" w:eastAsia="Times New Roman" w:hAnsi="Times New Roman" w:cs="Times New Roman"/>
          <w:spacing w:val="1"/>
          <w:sz w:val="24"/>
          <w:szCs w:val="24"/>
          <w:lang w:eastAsia="ru-RU"/>
        </w:rPr>
        <w:t>В случае нарушения получателем Субсидии условий, целей и порядка предоставления Субсидии, выявленного по фактам проверок, проведенных ГРБС и органом муниципального финансового контроля администрации города Южно-Сахалинска, а также при предоставлении ложной либо недостоверной информации, предоставленной в обоснование получения Субсидии, решение о предоставлении Субсидии аннулируется, а перечисленная сумма Субсидии подлежит возврату в полном объеме в течение 25 рабочих дней с даты предъявления</w:t>
      </w:r>
      <w:proofErr w:type="gramEnd"/>
      <w:r w:rsidRPr="005E2369">
        <w:rPr>
          <w:rFonts w:ascii="Times New Roman" w:eastAsia="Times New Roman" w:hAnsi="Times New Roman" w:cs="Times New Roman"/>
          <w:spacing w:val="1"/>
          <w:sz w:val="24"/>
          <w:szCs w:val="24"/>
          <w:lang w:eastAsia="ru-RU"/>
        </w:rPr>
        <w:t xml:space="preserve"> получателем Субсидии требования ГРБС об обеспечении возврата средств Субсидии.</w:t>
      </w:r>
      <w:r w:rsidRPr="005E2369">
        <w:rPr>
          <w:rFonts w:ascii="Times New Roman" w:eastAsia="Times New Roman" w:hAnsi="Times New Roman" w:cs="Times New Roman"/>
          <w:spacing w:val="1"/>
          <w:sz w:val="24"/>
          <w:szCs w:val="24"/>
          <w:lang w:eastAsia="ru-RU"/>
        </w:rPr>
        <w:br/>
        <w:t xml:space="preserve">Требование об обеспечении возврата средств Субсидии в бюджет </w:t>
      </w:r>
      <w:r w:rsidR="00311664" w:rsidRPr="005E2369">
        <w:rPr>
          <w:rFonts w:ascii="Times New Roman" w:eastAsia="Times New Roman" w:hAnsi="Times New Roman" w:cs="Times New Roman"/>
          <w:spacing w:val="1"/>
          <w:sz w:val="24"/>
          <w:szCs w:val="24"/>
          <w:lang w:eastAsia="ru-RU"/>
        </w:rPr>
        <w:t>муниципального образования "Тунгусовское сельское поселение"</w:t>
      </w:r>
      <w:r w:rsidRPr="005E2369">
        <w:rPr>
          <w:rFonts w:ascii="Times New Roman" w:eastAsia="Times New Roman" w:hAnsi="Times New Roman" w:cs="Times New Roman"/>
          <w:spacing w:val="1"/>
          <w:sz w:val="24"/>
          <w:szCs w:val="24"/>
          <w:lang w:eastAsia="ru-RU"/>
        </w:rPr>
        <w:t xml:space="preserve"> подготавливается ГРБС в письменной форме с указанием получателя Субсидии, платежных реквизитов, сроков возврата и суммы Субсидии, подлежащей возврату.</w:t>
      </w:r>
      <w:r w:rsidRPr="005E2369">
        <w:rPr>
          <w:rFonts w:ascii="Times New Roman" w:eastAsia="Times New Roman" w:hAnsi="Times New Roman" w:cs="Times New Roman"/>
          <w:spacing w:val="1"/>
          <w:sz w:val="24"/>
          <w:szCs w:val="24"/>
          <w:lang w:eastAsia="ru-RU"/>
        </w:rPr>
        <w:br/>
        <w:t xml:space="preserve">10.8. В случае досрочного расторжения Договора остаток Субсидии, не использованный в отчетном финансовом году, подтвержденный отчетом об использовании Субсидии, подлежит возврату в бюджет </w:t>
      </w:r>
      <w:r w:rsidR="00311664" w:rsidRPr="005E2369">
        <w:rPr>
          <w:rFonts w:ascii="Times New Roman" w:eastAsia="Times New Roman" w:hAnsi="Times New Roman" w:cs="Times New Roman"/>
          <w:spacing w:val="1"/>
          <w:sz w:val="24"/>
          <w:szCs w:val="24"/>
          <w:lang w:eastAsia="ru-RU"/>
        </w:rPr>
        <w:t>муниципального образования "Тунгусовское сельское поселение"</w:t>
      </w:r>
      <w:r w:rsidRPr="005E2369">
        <w:rPr>
          <w:rFonts w:ascii="Times New Roman" w:eastAsia="Times New Roman" w:hAnsi="Times New Roman" w:cs="Times New Roman"/>
          <w:spacing w:val="1"/>
          <w:sz w:val="24"/>
          <w:szCs w:val="24"/>
          <w:lang w:eastAsia="ru-RU"/>
        </w:rPr>
        <w:t xml:space="preserve"> и перечисляется получателем Субсидии в течение 10 рабочих дней со дня расторжения Договора.</w:t>
      </w:r>
      <w:r w:rsidRPr="005E2369">
        <w:rPr>
          <w:rFonts w:ascii="Times New Roman" w:eastAsia="Times New Roman" w:hAnsi="Times New Roman" w:cs="Times New Roman"/>
          <w:spacing w:val="1"/>
          <w:sz w:val="24"/>
          <w:szCs w:val="24"/>
          <w:lang w:eastAsia="ru-RU"/>
        </w:rPr>
        <w:br/>
        <w:t xml:space="preserve">10.9. В случае отказа получателя Субсидии от добровольного исполнения предъявленного требования ГРБС об обеспечении возврата средств Субсидии в </w:t>
      </w:r>
      <w:r w:rsidR="00311664" w:rsidRPr="005E2369">
        <w:rPr>
          <w:rFonts w:ascii="Times New Roman" w:eastAsia="Times New Roman" w:hAnsi="Times New Roman" w:cs="Times New Roman"/>
          <w:spacing w:val="1"/>
          <w:sz w:val="24"/>
          <w:szCs w:val="24"/>
          <w:lang w:eastAsia="ru-RU"/>
        </w:rPr>
        <w:t>бюджет муниципального образования "Тунгусовское сельское поселение</w:t>
      </w:r>
      <w:proofErr w:type="gramStart"/>
      <w:r w:rsidR="00311664" w:rsidRPr="005E2369">
        <w:rPr>
          <w:rFonts w:ascii="Times New Roman" w:eastAsia="Times New Roman" w:hAnsi="Times New Roman" w:cs="Times New Roman"/>
          <w:spacing w:val="1"/>
          <w:sz w:val="24"/>
          <w:szCs w:val="24"/>
          <w:lang w:eastAsia="ru-RU"/>
        </w:rPr>
        <w:t>"</w:t>
      </w:r>
      <w:r w:rsidRPr="005E2369">
        <w:rPr>
          <w:rFonts w:ascii="Times New Roman" w:eastAsia="Times New Roman" w:hAnsi="Times New Roman" w:cs="Times New Roman"/>
          <w:spacing w:val="1"/>
          <w:sz w:val="24"/>
          <w:szCs w:val="24"/>
          <w:lang w:eastAsia="ru-RU"/>
        </w:rPr>
        <w:t>с</w:t>
      </w:r>
      <w:proofErr w:type="gramEnd"/>
      <w:r w:rsidRPr="005E2369">
        <w:rPr>
          <w:rFonts w:ascii="Times New Roman" w:eastAsia="Times New Roman" w:hAnsi="Times New Roman" w:cs="Times New Roman"/>
          <w:spacing w:val="1"/>
          <w:sz w:val="24"/>
          <w:szCs w:val="24"/>
          <w:lang w:eastAsia="ru-RU"/>
        </w:rPr>
        <w:t>умма Субсидии, подлежащая возврату, взыскивается в судебном порядке.</w:t>
      </w:r>
      <w:r w:rsidRPr="005E2369">
        <w:rPr>
          <w:rFonts w:ascii="Times New Roman" w:eastAsia="Times New Roman" w:hAnsi="Times New Roman" w:cs="Times New Roman"/>
          <w:spacing w:val="1"/>
          <w:sz w:val="24"/>
          <w:szCs w:val="24"/>
          <w:lang w:eastAsia="ru-RU"/>
        </w:rPr>
        <w:br/>
        <w:t>10.10. Информация о нарушении получателем Субсидии условий, целей и порядка предоставления Субсидии учитывается уполномоченным органом и в дальнейшем такой соискатель лишается права на получение поддержки в течение 3 лет с момента признания получателя Субсидии допустившим нарушение.</w:t>
      </w:r>
    </w:p>
    <w:p w:rsidR="003C483C" w:rsidRPr="005E2369" w:rsidRDefault="003C483C"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r w:rsidRPr="005E2369">
        <w:rPr>
          <w:rFonts w:ascii="Times New Roman" w:eastAsia="Times New Roman" w:hAnsi="Times New Roman" w:cs="Times New Roman"/>
          <w:spacing w:val="1"/>
          <w:sz w:val="24"/>
          <w:szCs w:val="24"/>
          <w:lang w:eastAsia="ru-RU"/>
        </w:rPr>
        <w:br/>
      </w:r>
      <w:r w:rsidRPr="005E2369">
        <w:rPr>
          <w:rFonts w:ascii="Times New Roman" w:eastAsia="Times New Roman" w:hAnsi="Times New Roman" w:cs="Times New Roman"/>
          <w:spacing w:val="1"/>
          <w:sz w:val="24"/>
          <w:szCs w:val="24"/>
          <w:lang w:eastAsia="ru-RU"/>
        </w:rPr>
        <w:lastRenderedPageBreak/>
        <w:t>Приложение N 1</w:t>
      </w:r>
      <w:r w:rsidRPr="005E2369">
        <w:rPr>
          <w:rFonts w:ascii="Times New Roman" w:eastAsia="Times New Roman" w:hAnsi="Times New Roman" w:cs="Times New Roman"/>
          <w:spacing w:val="1"/>
          <w:sz w:val="24"/>
          <w:szCs w:val="24"/>
          <w:lang w:eastAsia="ru-RU"/>
        </w:rPr>
        <w:br/>
        <w:t>к Порядку</w:t>
      </w:r>
      <w:r w:rsidRPr="005E2369">
        <w:rPr>
          <w:rFonts w:ascii="Times New Roman" w:eastAsia="Times New Roman" w:hAnsi="Times New Roman" w:cs="Times New Roman"/>
          <w:spacing w:val="1"/>
          <w:sz w:val="24"/>
          <w:szCs w:val="24"/>
          <w:lang w:eastAsia="ru-RU"/>
        </w:rPr>
        <w:br/>
        <w:t>предоставления субсидий</w:t>
      </w:r>
      <w:r w:rsidRPr="005E2369">
        <w:rPr>
          <w:rFonts w:ascii="Times New Roman" w:eastAsia="Times New Roman" w:hAnsi="Times New Roman" w:cs="Times New Roman"/>
          <w:spacing w:val="1"/>
          <w:sz w:val="24"/>
          <w:szCs w:val="24"/>
          <w:lang w:eastAsia="ru-RU"/>
        </w:rPr>
        <w:br/>
        <w:t>социально ориентированным</w:t>
      </w:r>
      <w:r w:rsidRPr="005E2369">
        <w:rPr>
          <w:rFonts w:ascii="Times New Roman" w:eastAsia="Times New Roman" w:hAnsi="Times New Roman" w:cs="Times New Roman"/>
          <w:spacing w:val="1"/>
          <w:sz w:val="24"/>
          <w:szCs w:val="24"/>
          <w:lang w:eastAsia="ru-RU"/>
        </w:rPr>
        <w:br/>
        <w:t>некоммерческим организациям,</w:t>
      </w:r>
      <w:r w:rsidRPr="005E2369">
        <w:rPr>
          <w:rFonts w:ascii="Times New Roman" w:eastAsia="Times New Roman" w:hAnsi="Times New Roman" w:cs="Times New Roman"/>
          <w:spacing w:val="1"/>
          <w:sz w:val="24"/>
          <w:szCs w:val="24"/>
          <w:lang w:eastAsia="ru-RU"/>
        </w:rPr>
        <w:br/>
        <w:t>не являющимся государственными</w:t>
      </w:r>
      <w:r w:rsidRPr="005E2369">
        <w:rPr>
          <w:rFonts w:ascii="Times New Roman" w:eastAsia="Times New Roman" w:hAnsi="Times New Roman" w:cs="Times New Roman"/>
          <w:spacing w:val="1"/>
          <w:sz w:val="24"/>
          <w:szCs w:val="24"/>
          <w:lang w:eastAsia="ru-RU"/>
        </w:rPr>
        <w:br/>
        <w:t>(муниципальными) учреждениями,</w:t>
      </w:r>
      <w:r w:rsidRPr="005E2369">
        <w:rPr>
          <w:rFonts w:ascii="Times New Roman" w:eastAsia="Times New Roman" w:hAnsi="Times New Roman" w:cs="Times New Roman"/>
          <w:spacing w:val="1"/>
          <w:sz w:val="24"/>
          <w:szCs w:val="24"/>
          <w:lang w:eastAsia="ru-RU"/>
        </w:rPr>
        <w:br/>
        <w:t>на обеспечение уставной деятельности</w:t>
      </w:r>
    </w:p>
    <w:p w:rsidR="003C483C" w:rsidRPr="005E2369" w:rsidRDefault="003C483C" w:rsidP="003C483C">
      <w:pPr>
        <w:shd w:val="clear" w:color="auto" w:fill="FFFFFF"/>
        <w:spacing w:after="0" w:line="288" w:lineRule="atLeast"/>
        <w:jc w:val="center"/>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r w:rsidRPr="005E2369">
        <w:rPr>
          <w:rFonts w:ascii="Times New Roman" w:eastAsia="Times New Roman" w:hAnsi="Times New Roman" w:cs="Times New Roman"/>
          <w:spacing w:val="1"/>
          <w:sz w:val="24"/>
          <w:szCs w:val="24"/>
          <w:lang w:eastAsia="ru-RU"/>
        </w:rPr>
        <w:br/>
        <w:t>Конкурсная заявка для получения Субсидии на обеспечение уставной деятельности социально ориентированной некоммерческой организации, не являющейся государственным (муниципальным) учреждением (далее - СОНКО)</w:t>
      </w:r>
    </w:p>
    <w:tbl>
      <w:tblPr>
        <w:tblW w:w="0" w:type="auto"/>
        <w:tblCellMar>
          <w:left w:w="0" w:type="dxa"/>
          <w:right w:w="0" w:type="dxa"/>
        </w:tblCellMar>
        <w:tblLook w:val="04A0"/>
      </w:tblPr>
      <w:tblGrid>
        <w:gridCol w:w="5497"/>
        <w:gridCol w:w="1835"/>
        <w:gridCol w:w="2023"/>
      </w:tblGrid>
      <w:tr w:rsidR="003C483C" w:rsidRPr="005E2369" w:rsidTr="003C483C">
        <w:trPr>
          <w:trHeight w:val="12"/>
        </w:trPr>
        <w:tc>
          <w:tcPr>
            <w:tcW w:w="5544"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3881" w:type="dxa"/>
            <w:gridSpan w:val="2"/>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Регистрационный номер заявки</w:t>
            </w:r>
          </w:p>
        </w:tc>
        <w:tc>
          <w:tcPr>
            <w:tcW w:w="388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Дата регистрации</w:t>
            </w:r>
          </w:p>
        </w:tc>
        <w:tc>
          <w:tcPr>
            <w:tcW w:w="388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rPr>
          <w:trHeight w:val="12"/>
        </w:trPr>
        <w:tc>
          <w:tcPr>
            <w:tcW w:w="5544"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848"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2033"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Полное наименование СОНКО (согласно свидетельству о регистрации)</w:t>
            </w:r>
          </w:p>
        </w:tc>
        <w:tc>
          <w:tcPr>
            <w:tcW w:w="388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Руководитель СОНКО (Ф.И.О., должность, контактные телефоны, факс, адрес электронной почты)</w:t>
            </w:r>
          </w:p>
        </w:tc>
        <w:tc>
          <w:tcPr>
            <w:tcW w:w="388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Адрес места нахождения, контактные данные СОНКО (телефон, факс, адрес электронной почты)</w:t>
            </w:r>
          </w:p>
        </w:tc>
        <w:tc>
          <w:tcPr>
            <w:tcW w:w="388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Основной государственный регистрационный номер (ОГРН)</w:t>
            </w:r>
          </w:p>
        </w:tc>
        <w:tc>
          <w:tcPr>
            <w:tcW w:w="388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Реквизиты организации:</w:t>
            </w:r>
          </w:p>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ИНН</w:t>
            </w:r>
          </w:p>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Название учреждения банка</w:t>
            </w:r>
          </w:p>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Номер расчетного счета</w:t>
            </w:r>
          </w:p>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Корреспондентский счет</w:t>
            </w:r>
          </w:p>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БИК</w:t>
            </w:r>
          </w:p>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КПП</w:t>
            </w:r>
          </w:p>
        </w:tc>
        <w:tc>
          <w:tcPr>
            <w:tcW w:w="388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Перечень основных видов деятельности в соответствии с учредительными документами, с указанием кодов Общероссийского классификатора видов экономической деятельности</w:t>
            </w:r>
          </w:p>
        </w:tc>
        <w:tc>
          <w:tcPr>
            <w:tcW w:w="388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Цель предоставления Субсидии</w:t>
            </w:r>
          </w:p>
        </w:tc>
        <w:tc>
          <w:tcPr>
            <w:tcW w:w="388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Партнерские отношения (спонсоры в реализации плана (программы) с приложением перечня организаций, оказавших благотворительную и иную помощь, с указанием их контактной информации)</w:t>
            </w:r>
          </w:p>
        </w:tc>
        <w:tc>
          <w:tcPr>
            <w:tcW w:w="388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Сроки реализации мероприятий плана (программы)</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дата начала</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дата окончания</w:t>
            </w:r>
          </w:p>
        </w:tc>
      </w:tr>
      <w:tr w:rsidR="003C483C" w:rsidRPr="005E2369" w:rsidTr="003C483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Общий бюджет на реализацию мероприятий плана (программы), из них:</w:t>
            </w:r>
          </w:p>
        </w:tc>
        <w:tc>
          <w:tcPr>
            <w:tcW w:w="388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Запрашиваемые средства Субсидии</w:t>
            </w:r>
          </w:p>
        </w:tc>
        <w:tc>
          <w:tcPr>
            <w:tcW w:w="388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Собственные средства</w:t>
            </w:r>
          </w:p>
        </w:tc>
        <w:tc>
          <w:tcPr>
            <w:tcW w:w="388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bl>
    <w:p w:rsidR="003C483C" w:rsidRPr="005E2369" w:rsidRDefault="003C483C"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r w:rsidRPr="005E2369">
        <w:rPr>
          <w:rFonts w:ascii="Times New Roman" w:eastAsia="Times New Roman" w:hAnsi="Times New Roman" w:cs="Times New Roman"/>
          <w:spacing w:val="1"/>
          <w:sz w:val="24"/>
          <w:szCs w:val="24"/>
          <w:lang w:eastAsia="ru-RU"/>
        </w:rPr>
        <w:br/>
      </w:r>
      <w:r w:rsidRPr="005E2369">
        <w:rPr>
          <w:rFonts w:ascii="Times New Roman" w:eastAsia="Times New Roman" w:hAnsi="Times New Roman" w:cs="Times New Roman"/>
          <w:spacing w:val="1"/>
          <w:sz w:val="24"/>
          <w:szCs w:val="24"/>
          <w:lang w:eastAsia="ru-RU"/>
        </w:rPr>
        <w:lastRenderedPageBreak/>
        <w:t>Приложение N 2</w:t>
      </w:r>
      <w:r w:rsidRPr="005E2369">
        <w:rPr>
          <w:rFonts w:ascii="Times New Roman" w:eastAsia="Times New Roman" w:hAnsi="Times New Roman" w:cs="Times New Roman"/>
          <w:spacing w:val="1"/>
          <w:sz w:val="24"/>
          <w:szCs w:val="24"/>
          <w:lang w:eastAsia="ru-RU"/>
        </w:rPr>
        <w:br/>
        <w:t>к Порядку</w:t>
      </w:r>
      <w:r w:rsidRPr="005E2369">
        <w:rPr>
          <w:rFonts w:ascii="Times New Roman" w:eastAsia="Times New Roman" w:hAnsi="Times New Roman" w:cs="Times New Roman"/>
          <w:spacing w:val="1"/>
          <w:sz w:val="24"/>
          <w:szCs w:val="24"/>
          <w:lang w:eastAsia="ru-RU"/>
        </w:rPr>
        <w:br/>
        <w:t>предоставления субсидий</w:t>
      </w:r>
      <w:r w:rsidRPr="005E2369">
        <w:rPr>
          <w:rFonts w:ascii="Times New Roman" w:eastAsia="Times New Roman" w:hAnsi="Times New Roman" w:cs="Times New Roman"/>
          <w:spacing w:val="1"/>
          <w:sz w:val="24"/>
          <w:szCs w:val="24"/>
          <w:lang w:eastAsia="ru-RU"/>
        </w:rPr>
        <w:br/>
        <w:t>социально ориентированным</w:t>
      </w:r>
      <w:r w:rsidRPr="005E2369">
        <w:rPr>
          <w:rFonts w:ascii="Times New Roman" w:eastAsia="Times New Roman" w:hAnsi="Times New Roman" w:cs="Times New Roman"/>
          <w:spacing w:val="1"/>
          <w:sz w:val="24"/>
          <w:szCs w:val="24"/>
          <w:lang w:eastAsia="ru-RU"/>
        </w:rPr>
        <w:br/>
        <w:t>некоммерческим организациям,</w:t>
      </w:r>
      <w:r w:rsidRPr="005E2369">
        <w:rPr>
          <w:rFonts w:ascii="Times New Roman" w:eastAsia="Times New Roman" w:hAnsi="Times New Roman" w:cs="Times New Roman"/>
          <w:spacing w:val="1"/>
          <w:sz w:val="24"/>
          <w:szCs w:val="24"/>
          <w:lang w:eastAsia="ru-RU"/>
        </w:rPr>
        <w:br/>
        <w:t>не являющимся государственными</w:t>
      </w:r>
      <w:r w:rsidRPr="005E2369">
        <w:rPr>
          <w:rFonts w:ascii="Times New Roman" w:eastAsia="Times New Roman" w:hAnsi="Times New Roman" w:cs="Times New Roman"/>
          <w:spacing w:val="1"/>
          <w:sz w:val="24"/>
          <w:szCs w:val="24"/>
          <w:lang w:eastAsia="ru-RU"/>
        </w:rPr>
        <w:br/>
        <w:t>(муниципальными) учреждениями,</w:t>
      </w:r>
      <w:r w:rsidRPr="005E2369">
        <w:rPr>
          <w:rFonts w:ascii="Times New Roman" w:eastAsia="Times New Roman" w:hAnsi="Times New Roman" w:cs="Times New Roman"/>
          <w:spacing w:val="1"/>
          <w:sz w:val="24"/>
          <w:szCs w:val="24"/>
          <w:lang w:eastAsia="ru-RU"/>
        </w:rPr>
        <w:br/>
        <w:t>на обеспечение уставной деятельности</w:t>
      </w:r>
    </w:p>
    <w:p w:rsidR="00A470C1" w:rsidRPr="005E2369" w:rsidRDefault="003C483C" w:rsidP="00A470C1">
      <w:pPr>
        <w:shd w:val="clear" w:color="auto" w:fill="FFFFFF"/>
        <w:spacing w:after="0" w:line="252" w:lineRule="atLeast"/>
        <w:jc w:val="center"/>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                                </w:t>
      </w:r>
      <w:r w:rsidRPr="005E2369">
        <w:rPr>
          <w:rFonts w:ascii="Times New Roman" w:eastAsia="Times New Roman" w:hAnsi="Times New Roman" w:cs="Times New Roman"/>
          <w:b/>
          <w:bCs/>
          <w:spacing w:val="1"/>
          <w:sz w:val="24"/>
          <w:szCs w:val="24"/>
          <w:lang w:eastAsia="ru-RU"/>
        </w:rPr>
        <w:t>Уведомление</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    Настоящим подтверждаем, что в отношении</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___________________________________________________________________________</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(наименование СОНКО)</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не    введена    процедура    реорганизации,    ликвидации,    банкротства,</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приостановления  деятельности  в  порядке,  установленном законодательством</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Российской Федерации.</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_____________________   _____________________   ___________________________</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(должность)              (подпись)                  (Ф.И.О.)</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_____________________            МП</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(дата)</w:t>
      </w: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3C483C" w:rsidRPr="005E2369" w:rsidRDefault="003C483C"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r w:rsidRPr="005E2369">
        <w:rPr>
          <w:rFonts w:ascii="Times New Roman" w:eastAsia="Times New Roman" w:hAnsi="Times New Roman" w:cs="Times New Roman"/>
          <w:spacing w:val="1"/>
          <w:sz w:val="24"/>
          <w:szCs w:val="24"/>
          <w:lang w:eastAsia="ru-RU"/>
        </w:rPr>
        <w:br/>
      </w:r>
      <w:r w:rsidRPr="005E2369">
        <w:rPr>
          <w:rFonts w:ascii="Times New Roman" w:eastAsia="Times New Roman" w:hAnsi="Times New Roman" w:cs="Times New Roman"/>
          <w:spacing w:val="1"/>
          <w:sz w:val="24"/>
          <w:szCs w:val="24"/>
          <w:lang w:eastAsia="ru-RU"/>
        </w:rPr>
        <w:lastRenderedPageBreak/>
        <w:t>Приложение N 3</w:t>
      </w:r>
      <w:r w:rsidRPr="005E2369">
        <w:rPr>
          <w:rFonts w:ascii="Times New Roman" w:eastAsia="Times New Roman" w:hAnsi="Times New Roman" w:cs="Times New Roman"/>
          <w:spacing w:val="1"/>
          <w:sz w:val="24"/>
          <w:szCs w:val="24"/>
          <w:lang w:eastAsia="ru-RU"/>
        </w:rPr>
        <w:br/>
        <w:t>к Порядку</w:t>
      </w:r>
      <w:r w:rsidRPr="005E2369">
        <w:rPr>
          <w:rFonts w:ascii="Times New Roman" w:eastAsia="Times New Roman" w:hAnsi="Times New Roman" w:cs="Times New Roman"/>
          <w:spacing w:val="1"/>
          <w:sz w:val="24"/>
          <w:szCs w:val="24"/>
          <w:lang w:eastAsia="ru-RU"/>
        </w:rPr>
        <w:br/>
        <w:t>предоставления субсидий</w:t>
      </w:r>
      <w:r w:rsidRPr="005E2369">
        <w:rPr>
          <w:rFonts w:ascii="Times New Roman" w:eastAsia="Times New Roman" w:hAnsi="Times New Roman" w:cs="Times New Roman"/>
          <w:spacing w:val="1"/>
          <w:sz w:val="24"/>
          <w:szCs w:val="24"/>
          <w:lang w:eastAsia="ru-RU"/>
        </w:rPr>
        <w:br/>
        <w:t>социально ориентированным</w:t>
      </w:r>
      <w:r w:rsidRPr="005E2369">
        <w:rPr>
          <w:rFonts w:ascii="Times New Roman" w:eastAsia="Times New Roman" w:hAnsi="Times New Roman" w:cs="Times New Roman"/>
          <w:spacing w:val="1"/>
          <w:sz w:val="24"/>
          <w:szCs w:val="24"/>
          <w:lang w:eastAsia="ru-RU"/>
        </w:rPr>
        <w:br/>
        <w:t>некоммерческим организациям,</w:t>
      </w:r>
      <w:r w:rsidRPr="005E2369">
        <w:rPr>
          <w:rFonts w:ascii="Times New Roman" w:eastAsia="Times New Roman" w:hAnsi="Times New Roman" w:cs="Times New Roman"/>
          <w:spacing w:val="1"/>
          <w:sz w:val="24"/>
          <w:szCs w:val="24"/>
          <w:lang w:eastAsia="ru-RU"/>
        </w:rPr>
        <w:br/>
        <w:t>не являющимся государственными</w:t>
      </w:r>
      <w:r w:rsidRPr="005E2369">
        <w:rPr>
          <w:rFonts w:ascii="Times New Roman" w:eastAsia="Times New Roman" w:hAnsi="Times New Roman" w:cs="Times New Roman"/>
          <w:spacing w:val="1"/>
          <w:sz w:val="24"/>
          <w:szCs w:val="24"/>
          <w:lang w:eastAsia="ru-RU"/>
        </w:rPr>
        <w:br/>
        <w:t>(муниципальными) учреждениями,</w:t>
      </w:r>
      <w:r w:rsidRPr="005E2369">
        <w:rPr>
          <w:rFonts w:ascii="Times New Roman" w:eastAsia="Times New Roman" w:hAnsi="Times New Roman" w:cs="Times New Roman"/>
          <w:spacing w:val="1"/>
          <w:sz w:val="24"/>
          <w:szCs w:val="24"/>
          <w:lang w:eastAsia="ru-RU"/>
        </w:rPr>
        <w:br/>
        <w:t>на обеспечение уставной деятельности</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                                 Согласие</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на обработку персональных данных</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    Я, ___________________________________________________________________,</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паспорт серия ______ номер _________, кем и когда выдан (код подразделения)</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___________________________________________________________________________</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__________________________________________________________________________,</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proofErr w:type="gramStart"/>
      <w:r w:rsidRPr="005E2369">
        <w:rPr>
          <w:rFonts w:ascii="Times New Roman" w:eastAsia="Times New Roman" w:hAnsi="Times New Roman" w:cs="Times New Roman"/>
          <w:spacing w:val="1"/>
          <w:sz w:val="24"/>
          <w:szCs w:val="24"/>
          <w:lang w:eastAsia="ru-RU"/>
        </w:rPr>
        <w:t>проживающий</w:t>
      </w:r>
      <w:proofErr w:type="gramEnd"/>
      <w:r w:rsidRPr="005E2369">
        <w:rPr>
          <w:rFonts w:ascii="Times New Roman" w:eastAsia="Times New Roman" w:hAnsi="Times New Roman" w:cs="Times New Roman"/>
          <w:spacing w:val="1"/>
          <w:sz w:val="24"/>
          <w:szCs w:val="24"/>
          <w:lang w:eastAsia="ru-RU"/>
        </w:rPr>
        <w:t xml:space="preserve"> по адресу: ____________________________________________________</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__________________________________________________________________________,</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согласе</w:t>
      </w:r>
      <w:proofErr w:type="gramStart"/>
      <w:r w:rsidRPr="005E2369">
        <w:rPr>
          <w:rFonts w:ascii="Times New Roman" w:eastAsia="Times New Roman" w:hAnsi="Times New Roman" w:cs="Times New Roman"/>
          <w:spacing w:val="1"/>
          <w:sz w:val="24"/>
          <w:szCs w:val="24"/>
          <w:lang w:eastAsia="ru-RU"/>
        </w:rPr>
        <w:t>н(</w:t>
      </w:r>
      <w:proofErr w:type="gramEnd"/>
      <w:r w:rsidRPr="005E2369">
        <w:rPr>
          <w:rFonts w:ascii="Times New Roman" w:eastAsia="Times New Roman" w:hAnsi="Times New Roman" w:cs="Times New Roman"/>
          <w:spacing w:val="1"/>
          <w:sz w:val="24"/>
          <w:szCs w:val="24"/>
          <w:lang w:eastAsia="ru-RU"/>
        </w:rPr>
        <w:t>а)  на  обработку  моих  персональных  данных  (Ф.И.О., контактная</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информация,  информация  о  трудовой  и  общественной  деятельности и т.д.)</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уполномоченным органом.</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Я  согласе</w:t>
      </w:r>
      <w:proofErr w:type="gramStart"/>
      <w:r w:rsidRPr="005E2369">
        <w:rPr>
          <w:rFonts w:ascii="Times New Roman" w:eastAsia="Times New Roman" w:hAnsi="Times New Roman" w:cs="Times New Roman"/>
          <w:spacing w:val="1"/>
          <w:sz w:val="24"/>
          <w:szCs w:val="24"/>
          <w:lang w:eastAsia="ru-RU"/>
        </w:rPr>
        <w:t>н(</w:t>
      </w:r>
      <w:proofErr w:type="gramEnd"/>
      <w:r w:rsidRPr="005E2369">
        <w:rPr>
          <w:rFonts w:ascii="Times New Roman" w:eastAsia="Times New Roman" w:hAnsi="Times New Roman" w:cs="Times New Roman"/>
          <w:spacing w:val="1"/>
          <w:sz w:val="24"/>
          <w:szCs w:val="24"/>
          <w:lang w:eastAsia="ru-RU"/>
        </w:rPr>
        <w:t>а),  что мои персональные данные будут ограниченно доступны</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представителям  муниципальных  органов  власти и использоваться для решения</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задач, связанных  с  участием  в  конкурсе  по  предоставлению  Субсидии </w:t>
      </w:r>
      <w:proofErr w:type="gramStart"/>
      <w:r w:rsidRPr="005E2369">
        <w:rPr>
          <w:rFonts w:ascii="Times New Roman" w:eastAsia="Times New Roman" w:hAnsi="Times New Roman" w:cs="Times New Roman"/>
          <w:spacing w:val="1"/>
          <w:sz w:val="24"/>
          <w:szCs w:val="24"/>
          <w:lang w:eastAsia="ru-RU"/>
        </w:rPr>
        <w:t>на</w:t>
      </w:r>
      <w:proofErr w:type="gramEnd"/>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обеспечение  уставной деятельности социально ориентированной некоммерческой</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организации, не являющейся государственным (муниципальным) учреждением.</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Я проинформирова</w:t>
      </w:r>
      <w:proofErr w:type="gramStart"/>
      <w:r w:rsidRPr="005E2369">
        <w:rPr>
          <w:rFonts w:ascii="Times New Roman" w:eastAsia="Times New Roman" w:hAnsi="Times New Roman" w:cs="Times New Roman"/>
          <w:spacing w:val="1"/>
          <w:sz w:val="24"/>
          <w:szCs w:val="24"/>
          <w:lang w:eastAsia="ru-RU"/>
        </w:rPr>
        <w:t>н(</w:t>
      </w:r>
      <w:proofErr w:type="gramEnd"/>
      <w:r w:rsidRPr="005E2369">
        <w:rPr>
          <w:rFonts w:ascii="Times New Roman" w:eastAsia="Times New Roman" w:hAnsi="Times New Roman" w:cs="Times New Roman"/>
          <w:spacing w:val="1"/>
          <w:sz w:val="24"/>
          <w:szCs w:val="24"/>
          <w:lang w:eastAsia="ru-RU"/>
        </w:rPr>
        <w:t>а), что под обработкой персональных данных понимаются</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действия   (операции)   с   персональными   данными   в  рамках  выполнения</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Федерального   закона   от  27.07.2006  N  152-ФЗ  "О персональных данных",</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конфиденциальность  персональных  данных  соблюдается  в  рамках исполнения</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законодательства Российской Федерации.</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_____________________    ___________________    ___________________________</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(дата)                 (подпись)                  (Ф.И.О.)</w:t>
      </w: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3C483C" w:rsidRPr="005E2369" w:rsidRDefault="003C483C"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r w:rsidRPr="005E2369">
        <w:rPr>
          <w:rFonts w:ascii="Times New Roman" w:eastAsia="Times New Roman" w:hAnsi="Times New Roman" w:cs="Times New Roman"/>
          <w:spacing w:val="1"/>
          <w:sz w:val="24"/>
          <w:szCs w:val="24"/>
          <w:lang w:eastAsia="ru-RU"/>
        </w:rPr>
        <w:br/>
      </w:r>
      <w:r w:rsidRPr="005E2369">
        <w:rPr>
          <w:rFonts w:ascii="Times New Roman" w:eastAsia="Times New Roman" w:hAnsi="Times New Roman" w:cs="Times New Roman"/>
          <w:spacing w:val="1"/>
          <w:sz w:val="24"/>
          <w:szCs w:val="24"/>
          <w:lang w:eastAsia="ru-RU"/>
        </w:rPr>
        <w:lastRenderedPageBreak/>
        <w:t>Приложение N 4</w:t>
      </w:r>
      <w:r w:rsidRPr="005E2369">
        <w:rPr>
          <w:rFonts w:ascii="Times New Roman" w:eastAsia="Times New Roman" w:hAnsi="Times New Roman" w:cs="Times New Roman"/>
          <w:spacing w:val="1"/>
          <w:sz w:val="24"/>
          <w:szCs w:val="24"/>
          <w:lang w:eastAsia="ru-RU"/>
        </w:rPr>
        <w:br/>
        <w:t>к Порядку</w:t>
      </w:r>
      <w:r w:rsidRPr="005E2369">
        <w:rPr>
          <w:rFonts w:ascii="Times New Roman" w:eastAsia="Times New Roman" w:hAnsi="Times New Roman" w:cs="Times New Roman"/>
          <w:spacing w:val="1"/>
          <w:sz w:val="24"/>
          <w:szCs w:val="24"/>
          <w:lang w:eastAsia="ru-RU"/>
        </w:rPr>
        <w:br/>
        <w:t>предоставления субсидий</w:t>
      </w:r>
      <w:r w:rsidRPr="005E2369">
        <w:rPr>
          <w:rFonts w:ascii="Times New Roman" w:eastAsia="Times New Roman" w:hAnsi="Times New Roman" w:cs="Times New Roman"/>
          <w:spacing w:val="1"/>
          <w:sz w:val="24"/>
          <w:szCs w:val="24"/>
          <w:lang w:eastAsia="ru-RU"/>
        </w:rPr>
        <w:br/>
        <w:t>социально ориентированным</w:t>
      </w:r>
      <w:r w:rsidRPr="005E2369">
        <w:rPr>
          <w:rFonts w:ascii="Times New Roman" w:eastAsia="Times New Roman" w:hAnsi="Times New Roman" w:cs="Times New Roman"/>
          <w:spacing w:val="1"/>
          <w:sz w:val="24"/>
          <w:szCs w:val="24"/>
          <w:lang w:eastAsia="ru-RU"/>
        </w:rPr>
        <w:br/>
        <w:t>некоммерческим организациям,</w:t>
      </w:r>
      <w:r w:rsidRPr="005E2369">
        <w:rPr>
          <w:rFonts w:ascii="Times New Roman" w:eastAsia="Times New Roman" w:hAnsi="Times New Roman" w:cs="Times New Roman"/>
          <w:spacing w:val="1"/>
          <w:sz w:val="24"/>
          <w:szCs w:val="24"/>
          <w:lang w:eastAsia="ru-RU"/>
        </w:rPr>
        <w:br/>
        <w:t>не являющимся государственными</w:t>
      </w:r>
      <w:r w:rsidRPr="005E2369">
        <w:rPr>
          <w:rFonts w:ascii="Times New Roman" w:eastAsia="Times New Roman" w:hAnsi="Times New Roman" w:cs="Times New Roman"/>
          <w:spacing w:val="1"/>
          <w:sz w:val="24"/>
          <w:szCs w:val="24"/>
          <w:lang w:eastAsia="ru-RU"/>
        </w:rPr>
        <w:br/>
        <w:t>(муниципальными) учреждениями,</w:t>
      </w:r>
      <w:r w:rsidRPr="005E2369">
        <w:rPr>
          <w:rFonts w:ascii="Times New Roman" w:eastAsia="Times New Roman" w:hAnsi="Times New Roman" w:cs="Times New Roman"/>
          <w:spacing w:val="1"/>
          <w:sz w:val="24"/>
          <w:szCs w:val="24"/>
          <w:lang w:eastAsia="ru-RU"/>
        </w:rPr>
        <w:br/>
        <w:t>на обеспечение уставной деятельности</w:t>
      </w:r>
    </w:p>
    <w:p w:rsidR="00A470C1" w:rsidRPr="005E2369" w:rsidRDefault="003C483C" w:rsidP="00A470C1">
      <w:pPr>
        <w:shd w:val="clear" w:color="auto" w:fill="FFFFFF"/>
        <w:spacing w:after="0" w:line="252" w:lineRule="atLeast"/>
        <w:jc w:val="center"/>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p>
    <w:p w:rsidR="003C483C" w:rsidRPr="005E2369" w:rsidRDefault="003C483C" w:rsidP="003C483C">
      <w:pPr>
        <w:shd w:val="clear" w:color="auto" w:fill="FFFFFF"/>
        <w:spacing w:after="0" w:line="252" w:lineRule="atLeast"/>
        <w:jc w:val="center"/>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r w:rsidRPr="005E2369">
        <w:rPr>
          <w:rFonts w:ascii="Times New Roman" w:eastAsia="Times New Roman" w:hAnsi="Times New Roman" w:cs="Times New Roman"/>
          <w:b/>
          <w:bCs/>
          <w:spacing w:val="1"/>
          <w:sz w:val="24"/>
          <w:szCs w:val="24"/>
          <w:lang w:eastAsia="ru-RU"/>
        </w:rPr>
        <w:t>Смета расходов</w:t>
      </w:r>
    </w:p>
    <w:p w:rsidR="003C483C" w:rsidRPr="005E2369" w:rsidRDefault="003C483C" w:rsidP="003C483C">
      <w:pPr>
        <w:shd w:val="clear" w:color="auto" w:fill="FFFFFF"/>
        <w:spacing w:after="0" w:line="252" w:lineRule="atLeast"/>
        <w:jc w:val="center"/>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на реализацию мероприятий, направленных</w:t>
      </w:r>
    </w:p>
    <w:p w:rsidR="003C483C" w:rsidRPr="005E2369" w:rsidRDefault="003C483C" w:rsidP="003C483C">
      <w:pPr>
        <w:shd w:val="clear" w:color="auto" w:fill="FFFFFF"/>
        <w:spacing w:after="0" w:line="252" w:lineRule="atLeast"/>
        <w:jc w:val="center"/>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на достижение целей предоставления Субсидии</w:t>
      </w:r>
    </w:p>
    <w:p w:rsidR="003C483C" w:rsidRPr="005E2369" w:rsidRDefault="003C483C" w:rsidP="003C483C">
      <w:pPr>
        <w:shd w:val="clear" w:color="auto" w:fill="FFFFFF"/>
        <w:spacing w:after="0" w:line="252" w:lineRule="atLeast"/>
        <w:jc w:val="center"/>
        <w:textAlignment w:val="baseline"/>
        <w:rPr>
          <w:rFonts w:ascii="Times New Roman" w:eastAsia="Times New Roman" w:hAnsi="Times New Roman" w:cs="Times New Roman"/>
          <w:spacing w:val="1"/>
          <w:sz w:val="24"/>
          <w:szCs w:val="24"/>
          <w:lang w:eastAsia="ru-RU"/>
        </w:rPr>
      </w:pPr>
      <w:proofErr w:type="gramStart"/>
      <w:r w:rsidRPr="005E2369">
        <w:rPr>
          <w:rFonts w:ascii="Times New Roman" w:eastAsia="Times New Roman" w:hAnsi="Times New Roman" w:cs="Times New Roman"/>
          <w:spacing w:val="1"/>
          <w:sz w:val="24"/>
          <w:szCs w:val="24"/>
          <w:lang w:eastAsia="ru-RU"/>
        </w:rPr>
        <w:t>(каждая статья расходов должна быть подробно обоснована</w:t>
      </w:r>
      <w:proofErr w:type="gramEnd"/>
    </w:p>
    <w:p w:rsidR="003C483C" w:rsidRPr="005E2369" w:rsidRDefault="003C483C" w:rsidP="003C483C">
      <w:pPr>
        <w:shd w:val="clear" w:color="auto" w:fill="FFFFFF"/>
        <w:spacing w:after="0" w:line="252" w:lineRule="atLeast"/>
        <w:jc w:val="center"/>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в пояснениях к статьям, все затраты исчисляются в рублях)</w:t>
      </w:r>
      <w:r w:rsidRPr="005E2369">
        <w:rPr>
          <w:rFonts w:ascii="Times New Roman" w:eastAsia="Times New Roman" w:hAnsi="Times New Roman" w:cs="Times New Roman"/>
          <w:spacing w:val="1"/>
          <w:sz w:val="24"/>
          <w:szCs w:val="24"/>
          <w:lang w:eastAsia="ru-RU"/>
        </w:rPr>
        <w:br/>
      </w:r>
    </w:p>
    <w:tbl>
      <w:tblPr>
        <w:tblW w:w="0" w:type="auto"/>
        <w:tblCellMar>
          <w:left w:w="0" w:type="dxa"/>
          <w:right w:w="0" w:type="dxa"/>
        </w:tblCellMar>
        <w:tblLook w:val="04A0"/>
      </w:tblPr>
      <w:tblGrid>
        <w:gridCol w:w="3416"/>
        <w:gridCol w:w="1939"/>
        <w:gridCol w:w="1294"/>
        <w:gridCol w:w="1486"/>
        <w:gridCol w:w="1220"/>
      </w:tblGrid>
      <w:tr w:rsidR="003C483C" w:rsidRPr="005E2369" w:rsidTr="003C483C">
        <w:trPr>
          <w:trHeight w:val="12"/>
        </w:trPr>
        <w:tc>
          <w:tcPr>
            <w:tcW w:w="4435"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109"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Статьи расходов</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Запрашиваемые средства Субсидии</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Вклад заявителя</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Средства из других источников</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Общие расходы</w:t>
            </w:r>
          </w:p>
        </w:tc>
      </w:tr>
      <w:tr w:rsidR="003C483C" w:rsidRPr="005E2369" w:rsidTr="003C483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Оплата труда</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Оплата товаров, работ, услуг</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Арендная плата</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Уплата налогов, сборов, страховых взносов и иных обязательных платежей в бюджетную систему РФ</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Транспортные услуги</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Установка, обслуживание специализированного программного обеспечения</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Оплата коммунальных услуг</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Оплата комиссий банку за ведение расчетного счета</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Итого:</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bl>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Пояснения к статьям:</w:t>
      </w:r>
    </w:p>
    <w:p w:rsidR="00A470C1" w:rsidRPr="005E2369" w:rsidRDefault="003C483C"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p>
    <w:p w:rsidR="003C483C" w:rsidRPr="005E2369" w:rsidRDefault="003C483C" w:rsidP="003C483C">
      <w:pPr>
        <w:shd w:val="clear" w:color="auto" w:fill="FFFFFF"/>
        <w:spacing w:after="0" w:line="252" w:lineRule="atLeast"/>
        <w:jc w:val="righ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lastRenderedPageBreak/>
        <w:br/>
        <w:t>Приложение N 5</w:t>
      </w:r>
      <w:r w:rsidRPr="005E2369">
        <w:rPr>
          <w:rFonts w:ascii="Times New Roman" w:eastAsia="Times New Roman" w:hAnsi="Times New Roman" w:cs="Times New Roman"/>
          <w:spacing w:val="1"/>
          <w:sz w:val="24"/>
          <w:szCs w:val="24"/>
          <w:lang w:eastAsia="ru-RU"/>
        </w:rPr>
        <w:br/>
        <w:t>к Порядку</w:t>
      </w:r>
      <w:r w:rsidRPr="005E2369">
        <w:rPr>
          <w:rFonts w:ascii="Times New Roman" w:eastAsia="Times New Roman" w:hAnsi="Times New Roman" w:cs="Times New Roman"/>
          <w:spacing w:val="1"/>
          <w:sz w:val="24"/>
          <w:szCs w:val="24"/>
          <w:lang w:eastAsia="ru-RU"/>
        </w:rPr>
        <w:br/>
        <w:t>предоставления субсидий</w:t>
      </w:r>
      <w:r w:rsidRPr="005E2369">
        <w:rPr>
          <w:rFonts w:ascii="Times New Roman" w:eastAsia="Times New Roman" w:hAnsi="Times New Roman" w:cs="Times New Roman"/>
          <w:spacing w:val="1"/>
          <w:sz w:val="24"/>
          <w:szCs w:val="24"/>
          <w:lang w:eastAsia="ru-RU"/>
        </w:rPr>
        <w:br/>
        <w:t>социально ориентированным</w:t>
      </w:r>
      <w:r w:rsidRPr="005E2369">
        <w:rPr>
          <w:rFonts w:ascii="Times New Roman" w:eastAsia="Times New Roman" w:hAnsi="Times New Roman" w:cs="Times New Roman"/>
          <w:spacing w:val="1"/>
          <w:sz w:val="24"/>
          <w:szCs w:val="24"/>
          <w:lang w:eastAsia="ru-RU"/>
        </w:rPr>
        <w:br/>
        <w:t>некоммерческим организациям,</w:t>
      </w:r>
      <w:r w:rsidRPr="005E2369">
        <w:rPr>
          <w:rFonts w:ascii="Times New Roman" w:eastAsia="Times New Roman" w:hAnsi="Times New Roman" w:cs="Times New Roman"/>
          <w:spacing w:val="1"/>
          <w:sz w:val="24"/>
          <w:szCs w:val="24"/>
          <w:lang w:eastAsia="ru-RU"/>
        </w:rPr>
        <w:br/>
        <w:t>не являющимся государственными</w:t>
      </w:r>
      <w:r w:rsidRPr="005E2369">
        <w:rPr>
          <w:rFonts w:ascii="Times New Roman" w:eastAsia="Times New Roman" w:hAnsi="Times New Roman" w:cs="Times New Roman"/>
          <w:spacing w:val="1"/>
          <w:sz w:val="24"/>
          <w:szCs w:val="24"/>
          <w:lang w:eastAsia="ru-RU"/>
        </w:rPr>
        <w:br/>
        <w:t>(муниципальными) учреждениями,</w:t>
      </w:r>
      <w:r w:rsidRPr="005E2369">
        <w:rPr>
          <w:rFonts w:ascii="Times New Roman" w:eastAsia="Times New Roman" w:hAnsi="Times New Roman" w:cs="Times New Roman"/>
          <w:spacing w:val="1"/>
          <w:sz w:val="24"/>
          <w:szCs w:val="24"/>
          <w:lang w:eastAsia="ru-RU"/>
        </w:rPr>
        <w:br/>
        <w:t>на обеспечение уставной деятельности</w:t>
      </w:r>
    </w:p>
    <w:p w:rsidR="00A470C1" w:rsidRPr="005E2369" w:rsidRDefault="003C483C" w:rsidP="00A470C1">
      <w:pPr>
        <w:shd w:val="clear" w:color="auto" w:fill="FFFFFF"/>
        <w:spacing w:after="0" w:line="252" w:lineRule="atLeast"/>
        <w:jc w:val="center"/>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                                   </w:t>
      </w:r>
      <w:r w:rsidRPr="005E2369">
        <w:rPr>
          <w:rFonts w:ascii="Times New Roman" w:eastAsia="Times New Roman" w:hAnsi="Times New Roman" w:cs="Times New Roman"/>
          <w:b/>
          <w:bCs/>
          <w:spacing w:val="1"/>
          <w:sz w:val="24"/>
          <w:szCs w:val="24"/>
          <w:lang w:eastAsia="ru-RU"/>
        </w:rPr>
        <w:t>Отчет</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о реализации мероприятий плана (программы),</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направленных на достижение целей предоставления Субсидии,</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по состоянию на "___" ____________ 20___ года</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Наименование получателя Субсидии:</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___________________________________________________________________________</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Периодичность: ______________________________</w:t>
      </w:r>
    </w:p>
    <w:tbl>
      <w:tblPr>
        <w:tblW w:w="0" w:type="auto"/>
        <w:tblCellMar>
          <w:left w:w="0" w:type="dxa"/>
          <w:right w:w="0" w:type="dxa"/>
        </w:tblCellMar>
        <w:tblLook w:val="04A0"/>
      </w:tblPr>
      <w:tblGrid>
        <w:gridCol w:w="540"/>
        <w:gridCol w:w="1417"/>
        <w:gridCol w:w="1170"/>
        <w:gridCol w:w="1417"/>
        <w:gridCol w:w="1131"/>
        <w:gridCol w:w="1270"/>
        <w:gridCol w:w="1228"/>
        <w:gridCol w:w="1182"/>
      </w:tblGrid>
      <w:tr w:rsidR="003C483C" w:rsidRPr="005E2369" w:rsidTr="003C483C">
        <w:trPr>
          <w:trHeight w:val="12"/>
        </w:trPr>
        <w:tc>
          <w:tcPr>
            <w:tcW w:w="370"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2218"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924"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109"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924"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 xml:space="preserve">N </w:t>
            </w:r>
            <w:proofErr w:type="spellStart"/>
            <w:proofErr w:type="gramStart"/>
            <w:r w:rsidRPr="005E2369">
              <w:rPr>
                <w:rFonts w:ascii="Times New Roman" w:eastAsia="Times New Roman" w:hAnsi="Times New Roman" w:cs="Times New Roman"/>
                <w:sz w:val="24"/>
                <w:szCs w:val="24"/>
                <w:lang w:eastAsia="ru-RU"/>
              </w:rPr>
              <w:t>п</w:t>
            </w:r>
            <w:proofErr w:type="spellEnd"/>
            <w:proofErr w:type="gramEnd"/>
            <w:r w:rsidRPr="005E2369">
              <w:rPr>
                <w:rFonts w:ascii="Times New Roman" w:eastAsia="Times New Roman" w:hAnsi="Times New Roman" w:cs="Times New Roman"/>
                <w:sz w:val="24"/>
                <w:szCs w:val="24"/>
                <w:lang w:eastAsia="ru-RU"/>
              </w:rPr>
              <w:t>/</w:t>
            </w:r>
            <w:proofErr w:type="spellStart"/>
            <w:r w:rsidRPr="005E2369">
              <w:rPr>
                <w:rFonts w:ascii="Times New Roman" w:eastAsia="Times New Roman" w:hAnsi="Times New Roman" w:cs="Times New Roman"/>
                <w:sz w:val="24"/>
                <w:szCs w:val="24"/>
                <w:lang w:eastAsia="ru-RU"/>
              </w:rPr>
              <w:t>п</w:t>
            </w:r>
            <w:proofErr w:type="spellEnd"/>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Наименование мероприятия</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Срок реализации</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Наименование показателя</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Плановое значение показателя</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Достигнутое значение показателя</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Процент выполнения плана</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Причина отклонения</w:t>
            </w:r>
          </w:p>
        </w:tc>
      </w:tr>
      <w:tr w:rsidR="003C483C" w:rsidRPr="005E2369" w:rsidTr="003C483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2</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3</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4</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5</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6</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7</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jc w:val="center"/>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8</w:t>
            </w:r>
          </w:p>
        </w:tc>
      </w:tr>
      <w:tr w:rsidR="003C483C" w:rsidRPr="005E2369" w:rsidTr="003C483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52" w:lineRule="atLeast"/>
              <w:textAlignment w:val="baseline"/>
              <w:rPr>
                <w:rFonts w:ascii="Times New Roman" w:eastAsia="Times New Roman" w:hAnsi="Times New Roman" w:cs="Times New Roman"/>
                <w:sz w:val="24"/>
                <w:szCs w:val="24"/>
                <w:lang w:eastAsia="ru-RU"/>
              </w:rPr>
            </w:pPr>
            <w:r w:rsidRPr="005E2369">
              <w:rPr>
                <w:rFonts w:ascii="Times New Roman" w:eastAsia="Times New Roman" w:hAnsi="Times New Roman" w:cs="Times New Roman"/>
                <w:sz w:val="24"/>
                <w:szCs w:val="24"/>
                <w:lang w:eastAsia="ru-RU"/>
              </w:rPr>
              <w:t>2.</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r w:rsidR="003C483C" w:rsidRPr="005E2369" w:rsidTr="003C483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C483C" w:rsidRPr="005E2369" w:rsidRDefault="003C483C" w:rsidP="003C483C">
            <w:pPr>
              <w:spacing w:after="0" w:line="240" w:lineRule="auto"/>
              <w:rPr>
                <w:rFonts w:ascii="Times New Roman" w:eastAsia="Times New Roman" w:hAnsi="Times New Roman" w:cs="Times New Roman"/>
                <w:sz w:val="24"/>
                <w:szCs w:val="24"/>
                <w:lang w:eastAsia="ru-RU"/>
              </w:rPr>
            </w:pPr>
          </w:p>
        </w:tc>
      </w:tr>
    </w:tbl>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Руководитель получателя Субсидии _________________ ________________________</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(подпись)             (Ф.И.О.)</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____________________</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(дата)</w:t>
      </w:r>
    </w:p>
    <w:p w:rsidR="00A470C1" w:rsidRPr="005E2369" w:rsidRDefault="00A470C1" w:rsidP="003C483C">
      <w:pPr>
        <w:shd w:val="clear" w:color="auto" w:fill="FFFFFF"/>
        <w:spacing w:before="300" w:after="180" w:line="240" w:lineRule="auto"/>
        <w:jc w:val="center"/>
        <w:textAlignment w:val="baseline"/>
        <w:outlineLvl w:val="1"/>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before="300" w:after="180" w:line="240" w:lineRule="auto"/>
        <w:jc w:val="center"/>
        <w:textAlignment w:val="baseline"/>
        <w:outlineLvl w:val="1"/>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before="300" w:after="180" w:line="240" w:lineRule="auto"/>
        <w:jc w:val="center"/>
        <w:textAlignment w:val="baseline"/>
        <w:outlineLvl w:val="1"/>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before="300" w:after="180" w:line="240" w:lineRule="auto"/>
        <w:jc w:val="center"/>
        <w:textAlignment w:val="baseline"/>
        <w:outlineLvl w:val="1"/>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before="300" w:after="180" w:line="240" w:lineRule="auto"/>
        <w:jc w:val="center"/>
        <w:textAlignment w:val="baseline"/>
        <w:outlineLvl w:val="1"/>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before="300" w:after="180" w:line="240" w:lineRule="auto"/>
        <w:jc w:val="center"/>
        <w:textAlignment w:val="baseline"/>
        <w:outlineLvl w:val="1"/>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before="300" w:after="180" w:line="240" w:lineRule="auto"/>
        <w:jc w:val="center"/>
        <w:textAlignment w:val="baseline"/>
        <w:outlineLvl w:val="1"/>
        <w:rPr>
          <w:rFonts w:ascii="Times New Roman" w:eastAsia="Times New Roman" w:hAnsi="Times New Roman" w:cs="Times New Roman"/>
          <w:spacing w:val="1"/>
          <w:sz w:val="24"/>
          <w:szCs w:val="24"/>
          <w:lang w:eastAsia="ru-RU"/>
        </w:rPr>
      </w:pPr>
    </w:p>
    <w:p w:rsidR="00A470C1" w:rsidRPr="005E2369" w:rsidRDefault="00A470C1" w:rsidP="003C483C">
      <w:pPr>
        <w:shd w:val="clear" w:color="auto" w:fill="FFFFFF"/>
        <w:spacing w:before="300" w:after="180" w:line="240" w:lineRule="auto"/>
        <w:jc w:val="center"/>
        <w:textAlignment w:val="baseline"/>
        <w:outlineLvl w:val="1"/>
        <w:rPr>
          <w:rFonts w:ascii="Times New Roman" w:eastAsia="Times New Roman" w:hAnsi="Times New Roman" w:cs="Times New Roman"/>
          <w:spacing w:val="1"/>
          <w:sz w:val="24"/>
          <w:szCs w:val="24"/>
          <w:lang w:eastAsia="ru-RU"/>
        </w:rPr>
      </w:pPr>
    </w:p>
    <w:p w:rsidR="003C483C" w:rsidRPr="005E2369" w:rsidRDefault="003C483C" w:rsidP="00A470C1">
      <w:pPr>
        <w:shd w:val="clear" w:color="auto" w:fill="FFFFFF"/>
        <w:spacing w:before="300" w:after="180" w:line="240" w:lineRule="auto"/>
        <w:jc w:val="center"/>
        <w:textAlignment w:val="baseline"/>
        <w:outlineLvl w:val="1"/>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lastRenderedPageBreak/>
        <w:t>Положение о конкурсной комиссии по проведению конкурса на предоставление Субсидии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p>
    <w:p w:rsidR="003C483C" w:rsidRPr="005E2369" w:rsidRDefault="003C483C" w:rsidP="003C483C">
      <w:pPr>
        <w:shd w:val="clear" w:color="auto" w:fill="FFFFFF"/>
        <w:spacing w:before="300" w:after="180" w:line="240" w:lineRule="auto"/>
        <w:jc w:val="center"/>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1. Общие положения</w:t>
      </w:r>
    </w:p>
    <w:p w:rsidR="003C483C" w:rsidRPr="005E2369" w:rsidRDefault="003C483C" w:rsidP="00A470C1">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1.1. Конкурсная комиссия по проведению конкурса на предоставление субсидии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 (далее - конкурсная комиссия) создается с целью экспертизы представленных на конкурс заявок (далее - конкурс).</w:t>
      </w:r>
      <w:r w:rsidRPr="005E2369">
        <w:rPr>
          <w:rFonts w:ascii="Times New Roman" w:eastAsia="Times New Roman" w:hAnsi="Times New Roman" w:cs="Times New Roman"/>
          <w:spacing w:val="1"/>
          <w:sz w:val="24"/>
          <w:szCs w:val="24"/>
          <w:lang w:eastAsia="ru-RU"/>
        </w:rPr>
        <w:br/>
        <w:t>1.2. Конкурсная комиссия является временным коллегиальным органом, который рассматривает конкурсные заявки социально ориентированных некоммерческих организаций (далее - СОНКО) и принимает решение о предоставлении Субсидии победителям конкурса.</w:t>
      </w:r>
      <w:r w:rsidRPr="005E2369">
        <w:rPr>
          <w:rFonts w:ascii="Times New Roman" w:eastAsia="Times New Roman" w:hAnsi="Times New Roman" w:cs="Times New Roman"/>
          <w:spacing w:val="1"/>
          <w:sz w:val="24"/>
          <w:szCs w:val="24"/>
          <w:lang w:eastAsia="ru-RU"/>
        </w:rPr>
        <w:br/>
        <w:t>1.3. Деятельность конкурсной комиссии основывается на принципах добровольности, равноправия, законности.</w:t>
      </w:r>
      <w:r w:rsidRPr="005E2369">
        <w:rPr>
          <w:rFonts w:ascii="Times New Roman" w:eastAsia="Times New Roman" w:hAnsi="Times New Roman" w:cs="Times New Roman"/>
          <w:spacing w:val="1"/>
          <w:sz w:val="24"/>
          <w:szCs w:val="24"/>
          <w:lang w:eastAsia="ru-RU"/>
        </w:rPr>
        <w:br/>
        <w:t xml:space="preserve">1.4. Для организационного, технического и информационного обеспечения конкурса постановлением администрации </w:t>
      </w:r>
      <w:r w:rsidR="00A470C1" w:rsidRPr="005E2369">
        <w:rPr>
          <w:rFonts w:ascii="Times New Roman" w:eastAsia="Times New Roman" w:hAnsi="Times New Roman" w:cs="Times New Roman"/>
          <w:spacing w:val="1"/>
          <w:sz w:val="24"/>
          <w:szCs w:val="24"/>
          <w:lang w:eastAsia="ru-RU"/>
        </w:rPr>
        <w:t>Тунгусовского сельского поселения</w:t>
      </w:r>
      <w:r w:rsidRPr="005E2369">
        <w:rPr>
          <w:rFonts w:ascii="Times New Roman" w:eastAsia="Times New Roman" w:hAnsi="Times New Roman" w:cs="Times New Roman"/>
          <w:spacing w:val="1"/>
          <w:sz w:val="24"/>
          <w:szCs w:val="24"/>
          <w:lang w:eastAsia="ru-RU"/>
        </w:rPr>
        <w:t xml:space="preserve"> определяется уполномоченный орган.</w:t>
      </w:r>
      <w:r w:rsidRPr="005E2369">
        <w:rPr>
          <w:rFonts w:ascii="Times New Roman" w:eastAsia="Times New Roman" w:hAnsi="Times New Roman" w:cs="Times New Roman"/>
          <w:spacing w:val="1"/>
          <w:sz w:val="24"/>
          <w:szCs w:val="24"/>
          <w:lang w:eastAsia="ru-RU"/>
        </w:rPr>
        <w:br/>
        <w:t>1.5. В своей деятельности конкурсная комиссия руководствуется </w:t>
      </w:r>
      <w:hyperlink r:id="rId11" w:history="1">
        <w:r w:rsidRPr="005E2369">
          <w:rPr>
            <w:rFonts w:ascii="Times New Roman" w:eastAsia="Times New Roman" w:hAnsi="Times New Roman" w:cs="Times New Roman"/>
            <w:spacing w:val="1"/>
            <w:sz w:val="24"/>
            <w:szCs w:val="24"/>
            <w:u w:val="single"/>
            <w:lang w:eastAsia="ru-RU"/>
          </w:rPr>
          <w:t>Гражданским кодексом Российской Федерации</w:t>
        </w:r>
      </w:hyperlink>
      <w:r w:rsidRPr="005E2369">
        <w:rPr>
          <w:rFonts w:ascii="Times New Roman" w:eastAsia="Times New Roman" w:hAnsi="Times New Roman" w:cs="Times New Roman"/>
          <w:spacing w:val="1"/>
          <w:sz w:val="24"/>
          <w:szCs w:val="24"/>
          <w:lang w:eastAsia="ru-RU"/>
        </w:rPr>
        <w:t>, </w:t>
      </w:r>
      <w:hyperlink r:id="rId12" w:history="1">
        <w:r w:rsidRPr="005E2369">
          <w:rPr>
            <w:rFonts w:ascii="Times New Roman" w:eastAsia="Times New Roman" w:hAnsi="Times New Roman" w:cs="Times New Roman"/>
            <w:spacing w:val="1"/>
            <w:sz w:val="24"/>
            <w:szCs w:val="24"/>
            <w:u w:val="single"/>
            <w:lang w:eastAsia="ru-RU"/>
          </w:rPr>
          <w:t>Бюджетным кодексом Российской Федерации</w:t>
        </w:r>
      </w:hyperlink>
      <w:r w:rsidRPr="005E2369">
        <w:rPr>
          <w:rFonts w:ascii="Times New Roman" w:eastAsia="Times New Roman" w:hAnsi="Times New Roman" w:cs="Times New Roman"/>
          <w:spacing w:val="1"/>
          <w:sz w:val="24"/>
          <w:szCs w:val="24"/>
          <w:lang w:eastAsia="ru-RU"/>
        </w:rPr>
        <w:t>, </w:t>
      </w:r>
      <w:hyperlink r:id="rId13" w:history="1">
        <w:r w:rsidRPr="005E2369">
          <w:rPr>
            <w:rFonts w:ascii="Times New Roman" w:eastAsia="Times New Roman" w:hAnsi="Times New Roman" w:cs="Times New Roman"/>
            <w:spacing w:val="1"/>
            <w:sz w:val="24"/>
            <w:szCs w:val="24"/>
            <w:u w:val="single"/>
            <w:lang w:eastAsia="ru-RU"/>
          </w:rPr>
          <w:t>Федеральным законом от 06.10.2003 N 131-ФЗ "Об общих принципах организации местного самоуправления в Российской Федерации"</w:t>
        </w:r>
      </w:hyperlink>
      <w:r w:rsidRPr="005E2369">
        <w:rPr>
          <w:rFonts w:ascii="Times New Roman" w:eastAsia="Times New Roman" w:hAnsi="Times New Roman" w:cs="Times New Roman"/>
          <w:spacing w:val="1"/>
          <w:sz w:val="24"/>
          <w:szCs w:val="24"/>
          <w:lang w:eastAsia="ru-RU"/>
        </w:rPr>
        <w:t>, </w:t>
      </w:r>
      <w:hyperlink r:id="rId14" w:history="1">
        <w:r w:rsidRPr="005E2369">
          <w:rPr>
            <w:rFonts w:ascii="Times New Roman" w:eastAsia="Times New Roman" w:hAnsi="Times New Roman" w:cs="Times New Roman"/>
            <w:spacing w:val="1"/>
            <w:sz w:val="24"/>
            <w:szCs w:val="24"/>
            <w:u w:val="single"/>
            <w:lang w:eastAsia="ru-RU"/>
          </w:rPr>
          <w:t>Федеральным законом от 12.01.1996 N 7-ФЗ "О некоммерческих организациях"</w:t>
        </w:r>
      </w:hyperlink>
      <w:r w:rsidRPr="005E2369">
        <w:rPr>
          <w:rFonts w:ascii="Times New Roman" w:eastAsia="Times New Roman" w:hAnsi="Times New Roman" w:cs="Times New Roman"/>
          <w:spacing w:val="1"/>
          <w:sz w:val="24"/>
          <w:szCs w:val="24"/>
          <w:lang w:eastAsia="ru-RU"/>
        </w:rPr>
        <w:t>,  настоящим Порядком.</w:t>
      </w:r>
    </w:p>
    <w:p w:rsidR="003C483C" w:rsidRPr="005E2369" w:rsidRDefault="003C483C" w:rsidP="003C483C">
      <w:pPr>
        <w:shd w:val="clear" w:color="auto" w:fill="FFFFFF"/>
        <w:spacing w:before="300" w:after="180" w:line="240" w:lineRule="auto"/>
        <w:jc w:val="center"/>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2. Задачи конкурсной комиссии</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2.1. Рассмотрение, анализ и оценка заявок, поданных на участие в конкурсе.</w:t>
      </w:r>
      <w:r w:rsidRPr="005E2369">
        <w:rPr>
          <w:rFonts w:ascii="Times New Roman" w:eastAsia="Times New Roman" w:hAnsi="Times New Roman" w:cs="Times New Roman"/>
          <w:spacing w:val="1"/>
          <w:sz w:val="24"/>
          <w:szCs w:val="24"/>
          <w:lang w:eastAsia="ru-RU"/>
        </w:rPr>
        <w:br/>
        <w:t>2.2. Обеспечение открытости и прозрачности процедур проведения конкурса, гласности на всех его этапах и равенства всех участников.</w:t>
      </w:r>
      <w:r w:rsidRPr="005E2369">
        <w:rPr>
          <w:rFonts w:ascii="Times New Roman" w:eastAsia="Times New Roman" w:hAnsi="Times New Roman" w:cs="Times New Roman"/>
          <w:spacing w:val="1"/>
          <w:sz w:val="24"/>
          <w:szCs w:val="24"/>
          <w:lang w:eastAsia="ru-RU"/>
        </w:rPr>
        <w:br/>
        <w:t>2.3. Принятие решения о предоставлении Субсидии победителям конкурса либо об отказе в предоставлении Субсидии, которое оформляется протоколом заседания конкурсной комиссии.</w:t>
      </w:r>
    </w:p>
    <w:p w:rsidR="003C483C" w:rsidRPr="005E2369" w:rsidRDefault="003C483C" w:rsidP="003C483C">
      <w:pPr>
        <w:shd w:val="clear" w:color="auto" w:fill="FFFFFF"/>
        <w:spacing w:before="300" w:after="180" w:line="240" w:lineRule="auto"/>
        <w:jc w:val="center"/>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3. Формирование конкурсной комиссии</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3.1. Члены конкурсной комиссии формируются из:</w:t>
      </w:r>
      <w:r w:rsidRPr="005E2369">
        <w:rPr>
          <w:rFonts w:ascii="Times New Roman" w:eastAsia="Times New Roman" w:hAnsi="Times New Roman" w:cs="Times New Roman"/>
          <w:spacing w:val="1"/>
          <w:sz w:val="24"/>
          <w:szCs w:val="24"/>
          <w:lang w:eastAsia="ru-RU"/>
        </w:rPr>
        <w:br/>
        <w:t>- представителей уполномоченного органа;</w:t>
      </w:r>
      <w:r w:rsidRPr="005E2369">
        <w:rPr>
          <w:rFonts w:ascii="Times New Roman" w:eastAsia="Times New Roman" w:hAnsi="Times New Roman" w:cs="Times New Roman"/>
          <w:spacing w:val="1"/>
          <w:sz w:val="24"/>
          <w:szCs w:val="24"/>
          <w:lang w:eastAsia="ru-RU"/>
        </w:rPr>
        <w:br/>
        <w:t xml:space="preserve">- представителей СОНКО, осуществляющих деятельность на территории </w:t>
      </w:r>
      <w:r w:rsidR="00A470C1" w:rsidRPr="005E2369">
        <w:rPr>
          <w:rFonts w:ascii="Times New Roman" w:eastAsia="Times New Roman" w:hAnsi="Times New Roman" w:cs="Times New Roman"/>
          <w:spacing w:val="1"/>
          <w:sz w:val="24"/>
          <w:szCs w:val="24"/>
          <w:lang w:eastAsia="ru-RU"/>
        </w:rPr>
        <w:t>муниципального образования "Тунгусовское сельское поселение"</w:t>
      </w:r>
      <w:r w:rsidRPr="005E2369">
        <w:rPr>
          <w:rFonts w:ascii="Times New Roman" w:eastAsia="Times New Roman" w:hAnsi="Times New Roman" w:cs="Times New Roman"/>
          <w:spacing w:val="1"/>
          <w:sz w:val="24"/>
          <w:szCs w:val="24"/>
          <w:lang w:eastAsia="ru-RU"/>
        </w:rPr>
        <w:t xml:space="preserve"> (по согласованию).</w:t>
      </w:r>
      <w:r w:rsidRPr="005E2369">
        <w:rPr>
          <w:rFonts w:ascii="Times New Roman" w:eastAsia="Times New Roman" w:hAnsi="Times New Roman" w:cs="Times New Roman"/>
          <w:spacing w:val="1"/>
          <w:sz w:val="24"/>
          <w:szCs w:val="24"/>
          <w:lang w:eastAsia="ru-RU"/>
        </w:rPr>
        <w:br/>
        <w:t>3.2. Не могут быть членами конкурсной комиссии:</w:t>
      </w:r>
      <w:r w:rsidRPr="005E2369">
        <w:rPr>
          <w:rFonts w:ascii="Times New Roman" w:eastAsia="Times New Roman" w:hAnsi="Times New Roman" w:cs="Times New Roman"/>
          <w:spacing w:val="1"/>
          <w:sz w:val="24"/>
          <w:szCs w:val="24"/>
          <w:lang w:eastAsia="ru-RU"/>
        </w:rPr>
        <w:br/>
        <w:t>- представители политических партий и движений;</w:t>
      </w:r>
      <w:r w:rsidRPr="005E2369">
        <w:rPr>
          <w:rFonts w:ascii="Times New Roman" w:eastAsia="Times New Roman" w:hAnsi="Times New Roman" w:cs="Times New Roman"/>
          <w:spacing w:val="1"/>
          <w:sz w:val="24"/>
          <w:szCs w:val="24"/>
          <w:lang w:eastAsia="ru-RU"/>
        </w:rPr>
        <w:br/>
        <w:t>- представители профессиональных союзов;</w:t>
      </w:r>
      <w:r w:rsidRPr="005E2369">
        <w:rPr>
          <w:rFonts w:ascii="Times New Roman" w:eastAsia="Times New Roman" w:hAnsi="Times New Roman" w:cs="Times New Roman"/>
          <w:spacing w:val="1"/>
          <w:sz w:val="24"/>
          <w:szCs w:val="24"/>
          <w:lang w:eastAsia="ru-RU"/>
        </w:rPr>
        <w:br/>
        <w:t>- представители религиозных организаций;</w:t>
      </w:r>
      <w:r w:rsidRPr="005E2369">
        <w:rPr>
          <w:rFonts w:ascii="Times New Roman" w:eastAsia="Times New Roman" w:hAnsi="Times New Roman" w:cs="Times New Roman"/>
          <w:spacing w:val="1"/>
          <w:sz w:val="24"/>
          <w:szCs w:val="24"/>
          <w:lang w:eastAsia="ru-RU"/>
        </w:rPr>
        <w:br/>
        <w:t>- представители некоммерческих иностранных организаций;</w:t>
      </w:r>
      <w:r w:rsidRPr="005E2369">
        <w:rPr>
          <w:rFonts w:ascii="Times New Roman" w:eastAsia="Times New Roman" w:hAnsi="Times New Roman" w:cs="Times New Roman"/>
          <w:spacing w:val="1"/>
          <w:sz w:val="24"/>
          <w:szCs w:val="24"/>
          <w:lang w:eastAsia="ru-RU"/>
        </w:rPr>
        <w:br/>
        <w:t>- представители организаций, участвующих в конкурсе.</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 xml:space="preserve">3.3. Члены конкурсной комиссии привлекаются к работе на добровольной и </w:t>
      </w:r>
      <w:r w:rsidRPr="005E2369">
        <w:rPr>
          <w:rFonts w:ascii="Times New Roman" w:eastAsia="Times New Roman" w:hAnsi="Times New Roman" w:cs="Times New Roman"/>
          <w:spacing w:val="1"/>
          <w:sz w:val="24"/>
          <w:szCs w:val="24"/>
          <w:lang w:eastAsia="ru-RU"/>
        </w:rPr>
        <w:lastRenderedPageBreak/>
        <w:t>безвозмездной основе.</w:t>
      </w:r>
      <w:r w:rsidRPr="005E2369">
        <w:rPr>
          <w:rFonts w:ascii="Times New Roman" w:eastAsia="Times New Roman" w:hAnsi="Times New Roman" w:cs="Times New Roman"/>
          <w:spacing w:val="1"/>
          <w:sz w:val="24"/>
          <w:szCs w:val="24"/>
          <w:lang w:eastAsia="ru-RU"/>
        </w:rPr>
        <w:br/>
        <w:t>3.4.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r w:rsidRPr="005E2369">
        <w:rPr>
          <w:rFonts w:ascii="Times New Roman" w:eastAsia="Times New Roman" w:hAnsi="Times New Roman" w:cs="Times New Roman"/>
          <w:spacing w:val="1"/>
          <w:sz w:val="24"/>
          <w:szCs w:val="24"/>
          <w:lang w:eastAsia="ru-RU"/>
        </w:rPr>
        <w:br/>
        <w:t xml:space="preserve">3.5. Возглавляет работу конкурсной комиссии </w:t>
      </w:r>
      <w:r w:rsidR="00A470C1" w:rsidRPr="005E2369">
        <w:rPr>
          <w:rFonts w:ascii="Times New Roman" w:eastAsia="Times New Roman" w:hAnsi="Times New Roman" w:cs="Times New Roman"/>
          <w:spacing w:val="1"/>
          <w:sz w:val="24"/>
          <w:szCs w:val="24"/>
          <w:lang w:eastAsia="ru-RU"/>
        </w:rPr>
        <w:t xml:space="preserve">Глава Администрации Тунгусовского сельского поселения. </w:t>
      </w:r>
      <w:r w:rsidRPr="005E2369">
        <w:rPr>
          <w:rFonts w:ascii="Times New Roman" w:eastAsia="Times New Roman" w:hAnsi="Times New Roman" w:cs="Times New Roman"/>
          <w:spacing w:val="1"/>
          <w:sz w:val="24"/>
          <w:szCs w:val="24"/>
          <w:lang w:eastAsia="ru-RU"/>
        </w:rPr>
        <w:t xml:space="preserve"> В случае отсутствия председателя конкурсной комиссии его обязанности исполняет заместитель председателя конкурсной комиссии.</w:t>
      </w:r>
      <w:r w:rsidRPr="005E2369">
        <w:rPr>
          <w:rFonts w:ascii="Times New Roman" w:eastAsia="Times New Roman" w:hAnsi="Times New Roman" w:cs="Times New Roman"/>
          <w:spacing w:val="1"/>
          <w:sz w:val="24"/>
          <w:szCs w:val="24"/>
          <w:lang w:eastAsia="ru-RU"/>
        </w:rPr>
        <w:br/>
        <w:t>3.6. Члены конкурсной комиссии вправе знакомиться с материалами заседания, выступать по вопросам повестки, выдвигать возражения в случае несогласия с рассмотрением отдельных вопросов заседания.</w:t>
      </w:r>
      <w:r w:rsidRPr="005E2369">
        <w:rPr>
          <w:rFonts w:ascii="Times New Roman" w:eastAsia="Times New Roman" w:hAnsi="Times New Roman" w:cs="Times New Roman"/>
          <w:spacing w:val="1"/>
          <w:sz w:val="24"/>
          <w:szCs w:val="24"/>
          <w:lang w:eastAsia="ru-RU"/>
        </w:rPr>
        <w:br/>
        <w:t>3.7. Члены конкурсной комиссии обязаны лично присутствовать на заседании комиссии. При наличии уважительных причин уведомить председателя конкурсной комиссии о невозможности присутствовать на заседании.</w:t>
      </w:r>
    </w:p>
    <w:p w:rsidR="003C483C" w:rsidRPr="005E2369" w:rsidRDefault="003C483C" w:rsidP="003C483C">
      <w:pPr>
        <w:shd w:val="clear" w:color="auto" w:fill="FFFFFF"/>
        <w:spacing w:before="300" w:after="180" w:line="240" w:lineRule="auto"/>
        <w:jc w:val="center"/>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4. Компетенция конкурсной комиссии</w:t>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t>4.1. Конкурсная комиссия:</w:t>
      </w:r>
      <w:r w:rsidRPr="005E2369">
        <w:rPr>
          <w:rFonts w:ascii="Times New Roman" w:eastAsia="Times New Roman" w:hAnsi="Times New Roman" w:cs="Times New Roman"/>
          <w:spacing w:val="1"/>
          <w:sz w:val="24"/>
          <w:szCs w:val="24"/>
          <w:lang w:eastAsia="ru-RU"/>
        </w:rPr>
        <w:br/>
        <w:t>4.1.1. Осуществляет оценку представленных на конкурс заявок.</w:t>
      </w:r>
      <w:r w:rsidRPr="005E2369">
        <w:rPr>
          <w:rFonts w:ascii="Times New Roman" w:eastAsia="Times New Roman" w:hAnsi="Times New Roman" w:cs="Times New Roman"/>
          <w:spacing w:val="1"/>
          <w:sz w:val="24"/>
          <w:szCs w:val="24"/>
          <w:lang w:eastAsia="ru-RU"/>
        </w:rPr>
        <w:br/>
        <w:t>4.1.2. Принимает решение о предоставлении Субсидии победителям конкурса либо об отказе в предоставлении Субсидии, которое оформляется протоколом заседания конкурсной комиссии.</w:t>
      </w:r>
      <w:r w:rsidRPr="005E2369">
        <w:rPr>
          <w:rFonts w:ascii="Times New Roman" w:eastAsia="Times New Roman" w:hAnsi="Times New Roman" w:cs="Times New Roman"/>
          <w:spacing w:val="1"/>
          <w:sz w:val="24"/>
          <w:szCs w:val="24"/>
          <w:lang w:eastAsia="ru-RU"/>
        </w:rPr>
        <w:br/>
        <w:t>4.2. Конкурсная комиссия правомочна решать вопросы, отнесенные к ее компетенции, если на заседании присутствуют более половины ее членов.</w:t>
      </w:r>
      <w:r w:rsidRPr="005E2369">
        <w:rPr>
          <w:rFonts w:ascii="Times New Roman" w:eastAsia="Times New Roman" w:hAnsi="Times New Roman" w:cs="Times New Roman"/>
          <w:spacing w:val="1"/>
          <w:sz w:val="24"/>
          <w:szCs w:val="24"/>
          <w:lang w:eastAsia="ru-RU"/>
        </w:rPr>
        <w:br/>
        <w:t>4.3. В процессе рассмотрения заявок конкурсная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Порядком.</w:t>
      </w:r>
      <w:r w:rsidRPr="005E2369">
        <w:rPr>
          <w:rFonts w:ascii="Times New Roman" w:eastAsia="Times New Roman" w:hAnsi="Times New Roman" w:cs="Times New Roman"/>
          <w:spacing w:val="1"/>
          <w:sz w:val="24"/>
          <w:szCs w:val="24"/>
          <w:lang w:eastAsia="ru-RU"/>
        </w:rPr>
        <w:br/>
        <w:t>4.4. При возникновении в процессе рассмотрения заявок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3C483C" w:rsidRPr="005E2369" w:rsidRDefault="00543A8D" w:rsidP="00543A8D">
      <w:pPr>
        <w:shd w:val="clear" w:color="auto" w:fill="FFFFFF"/>
        <w:spacing w:before="300" w:after="180" w:line="240" w:lineRule="auto"/>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                                    </w:t>
      </w:r>
      <w:r w:rsidR="003C483C" w:rsidRPr="005E2369">
        <w:rPr>
          <w:rFonts w:ascii="Times New Roman" w:eastAsia="Times New Roman" w:hAnsi="Times New Roman" w:cs="Times New Roman"/>
          <w:spacing w:val="1"/>
          <w:sz w:val="24"/>
          <w:szCs w:val="24"/>
          <w:lang w:eastAsia="ru-RU"/>
        </w:rPr>
        <w:t>5. Компетенция уполномоченного органа</w:t>
      </w:r>
      <w:r w:rsidR="003C483C" w:rsidRPr="005E2369">
        <w:rPr>
          <w:rFonts w:ascii="Times New Roman" w:eastAsia="Times New Roman" w:hAnsi="Times New Roman" w:cs="Times New Roman"/>
          <w:spacing w:val="1"/>
          <w:sz w:val="24"/>
          <w:szCs w:val="24"/>
          <w:lang w:eastAsia="ru-RU"/>
        </w:rPr>
        <w:br/>
        <w:t>5.1. Уполномоченный орган:</w:t>
      </w:r>
      <w:r w:rsidR="003C483C" w:rsidRPr="005E2369">
        <w:rPr>
          <w:rFonts w:ascii="Times New Roman" w:eastAsia="Times New Roman" w:hAnsi="Times New Roman" w:cs="Times New Roman"/>
          <w:spacing w:val="1"/>
          <w:sz w:val="24"/>
          <w:szCs w:val="24"/>
          <w:lang w:eastAsia="ru-RU"/>
        </w:rPr>
        <w:br/>
        <w:t xml:space="preserve">5.1.1. Обеспечивает публикацию информационного сообщения о начале конкурсного отбора в </w:t>
      </w:r>
      <w:r w:rsidR="00A470C1" w:rsidRPr="005E2369">
        <w:rPr>
          <w:rFonts w:ascii="Times New Roman" w:eastAsia="Times New Roman" w:hAnsi="Times New Roman" w:cs="Times New Roman"/>
          <w:spacing w:val="1"/>
          <w:sz w:val="24"/>
          <w:szCs w:val="24"/>
          <w:lang w:eastAsia="ru-RU"/>
        </w:rPr>
        <w:t>информационном бюллетени</w:t>
      </w:r>
      <w:r w:rsidR="003C483C" w:rsidRPr="005E2369">
        <w:rPr>
          <w:rFonts w:ascii="Times New Roman" w:eastAsia="Times New Roman" w:hAnsi="Times New Roman" w:cs="Times New Roman"/>
          <w:spacing w:val="1"/>
          <w:sz w:val="24"/>
          <w:szCs w:val="24"/>
          <w:lang w:eastAsia="ru-RU"/>
        </w:rPr>
        <w:t xml:space="preserve"> и размещает на официальном сайте администрации </w:t>
      </w:r>
      <w:r w:rsidR="00A470C1" w:rsidRPr="005E2369">
        <w:rPr>
          <w:rFonts w:ascii="Times New Roman" w:eastAsia="Times New Roman" w:hAnsi="Times New Roman" w:cs="Times New Roman"/>
          <w:spacing w:val="1"/>
          <w:sz w:val="24"/>
          <w:szCs w:val="24"/>
          <w:lang w:eastAsia="ru-RU"/>
        </w:rPr>
        <w:t>Тунгусовского сельского поселения</w:t>
      </w:r>
      <w:r w:rsidR="003C483C" w:rsidRPr="005E2369">
        <w:rPr>
          <w:rFonts w:ascii="Times New Roman" w:eastAsia="Times New Roman" w:hAnsi="Times New Roman" w:cs="Times New Roman"/>
          <w:spacing w:val="1"/>
          <w:sz w:val="24"/>
          <w:szCs w:val="24"/>
          <w:lang w:eastAsia="ru-RU"/>
        </w:rPr>
        <w:t xml:space="preserve"> в информационно-телекоммуникационной сети "Интернет".</w:t>
      </w:r>
      <w:r w:rsidR="003C483C" w:rsidRPr="005E2369">
        <w:rPr>
          <w:rFonts w:ascii="Times New Roman" w:eastAsia="Times New Roman" w:hAnsi="Times New Roman" w:cs="Times New Roman"/>
          <w:spacing w:val="1"/>
          <w:sz w:val="24"/>
          <w:szCs w:val="24"/>
          <w:lang w:eastAsia="ru-RU"/>
        </w:rPr>
        <w:br/>
        <w:t>5.1.2. Осуществляет прием, предварительную проверку на соответствие и регистрацию конкурсных заявок.</w:t>
      </w:r>
      <w:r w:rsidR="003C483C" w:rsidRPr="005E2369">
        <w:rPr>
          <w:rFonts w:ascii="Times New Roman" w:eastAsia="Times New Roman" w:hAnsi="Times New Roman" w:cs="Times New Roman"/>
          <w:spacing w:val="1"/>
          <w:sz w:val="24"/>
          <w:szCs w:val="24"/>
          <w:lang w:eastAsia="ru-RU"/>
        </w:rPr>
        <w:br/>
        <w:t>5.1.3. Предоставляет конкурсной комиссии информацию о поступивших заявках и предварительную информацию о соответствии заявок требованиям настоящего Порядка.</w:t>
      </w:r>
      <w:r w:rsidR="003C483C" w:rsidRPr="005E2369">
        <w:rPr>
          <w:rFonts w:ascii="Times New Roman" w:eastAsia="Times New Roman" w:hAnsi="Times New Roman" w:cs="Times New Roman"/>
          <w:spacing w:val="1"/>
          <w:sz w:val="24"/>
          <w:szCs w:val="24"/>
          <w:lang w:eastAsia="ru-RU"/>
        </w:rPr>
        <w:br/>
        <w:t xml:space="preserve">5.1.4. На основании решения конкурсной комиссии о предоставлении Субсидии победителям конкурса либо об отказе в предоставлении Субсидии готовит проект постановления администрации </w:t>
      </w:r>
      <w:r w:rsidR="00A470C1" w:rsidRPr="005E2369">
        <w:rPr>
          <w:rFonts w:ascii="Times New Roman" w:eastAsia="Times New Roman" w:hAnsi="Times New Roman" w:cs="Times New Roman"/>
          <w:spacing w:val="1"/>
          <w:sz w:val="24"/>
          <w:szCs w:val="24"/>
          <w:lang w:eastAsia="ru-RU"/>
        </w:rPr>
        <w:t>Тунгусовского сельского поселения</w:t>
      </w:r>
      <w:r w:rsidR="003C483C" w:rsidRPr="005E2369">
        <w:rPr>
          <w:rFonts w:ascii="Times New Roman" w:eastAsia="Times New Roman" w:hAnsi="Times New Roman" w:cs="Times New Roman"/>
          <w:spacing w:val="1"/>
          <w:sz w:val="24"/>
          <w:szCs w:val="24"/>
          <w:lang w:eastAsia="ru-RU"/>
        </w:rPr>
        <w:t xml:space="preserve"> об итогах конкурса.</w:t>
      </w:r>
      <w:r w:rsidR="003C483C" w:rsidRPr="005E2369">
        <w:rPr>
          <w:rFonts w:ascii="Times New Roman" w:eastAsia="Times New Roman" w:hAnsi="Times New Roman" w:cs="Times New Roman"/>
          <w:spacing w:val="1"/>
          <w:sz w:val="24"/>
          <w:szCs w:val="24"/>
          <w:lang w:eastAsia="ru-RU"/>
        </w:rPr>
        <w:br/>
        <w:t>5.1.5. Уведомляет участников конкурса об итогах конкурса.</w:t>
      </w:r>
      <w:r w:rsidR="003C483C" w:rsidRPr="005E2369">
        <w:rPr>
          <w:rFonts w:ascii="Times New Roman" w:eastAsia="Times New Roman" w:hAnsi="Times New Roman" w:cs="Times New Roman"/>
          <w:spacing w:val="1"/>
          <w:sz w:val="24"/>
          <w:szCs w:val="24"/>
          <w:lang w:eastAsia="ru-RU"/>
        </w:rPr>
        <w:br/>
        <w:t xml:space="preserve">5.1.6. </w:t>
      </w:r>
      <w:proofErr w:type="gramStart"/>
      <w:r w:rsidR="003C483C" w:rsidRPr="005E2369">
        <w:rPr>
          <w:rFonts w:ascii="Times New Roman" w:eastAsia="Times New Roman" w:hAnsi="Times New Roman" w:cs="Times New Roman"/>
          <w:spacing w:val="1"/>
          <w:sz w:val="24"/>
          <w:szCs w:val="24"/>
          <w:lang w:eastAsia="ru-RU"/>
        </w:rPr>
        <w:t xml:space="preserve">Обеспечивает публикацию постановления администрации </w:t>
      </w:r>
      <w:r w:rsidR="00A470C1" w:rsidRPr="005E2369">
        <w:rPr>
          <w:rFonts w:ascii="Times New Roman" w:eastAsia="Times New Roman" w:hAnsi="Times New Roman" w:cs="Times New Roman"/>
          <w:spacing w:val="1"/>
          <w:sz w:val="24"/>
          <w:szCs w:val="24"/>
          <w:lang w:eastAsia="ru-RU"/>
        </w:rPr>
        <w:t>Тунгусовского сельского поселения</w:t>
      </w:r>
      <w:r w:rsidR="003C483C" w:rsidRPr="005E2369">
        <w:rPr>
          <w:rFonts w:ascii="Times New Roman" w:eastAsia="Times New Roman" w:hAnsi="Times New Roman" w:cs="Times New Roman"/>
          <w:spacing w:val="1"/>
          <w:sz w:val="24"/>
          <w:szCs w:val="24"/>
          <w:lang w:eastAsia="ru-RU"/>
        </w:rPr>
        <w:t xml:space="preserve"> об итогах конкурса на сайте администрации </w:t>
      </w:r>
      <w:r w:rsidR="00A470C1" w:rsidRPr="005E2369">
        <w:rPr>
          <w:rFonts w:ascii="Times New Roman" w:eastAsia="Times New Roman" w:hAnsi="Times New Roman" w:cs="Times New Roman"/>
          <w:spacing w:val="1"/>
          <w:sz w:val="24"/>
          <w:szCs w:val="24"/>
          <w:lang w:eastAsia="ru-RU"/>
        </w:rPr>
        <w:t xml:space="preserve">Тунгусовского сельского поселения </w:t>
      </w:r>
      <w:r w:rsidR="003C483C" w:rsidRPr="005E2369">
        <w:rPr>
          <w:rFonts w:ascii="Times New Roman" w:eastAsia="Times New Roman" w:hAnsi="Times New Roman" w:cs="Times New Roman"/>
          <w:spacing w:val="1"/>
          <w:sz w:val="24"/>
          <w:szCs w:val="24"/>
          <w:lang w:eastAsia="ru-RU"/>
        </w:rPr>
        <w:t xml:space="preserve">и в </w:t>
      </w:r>
      <w:r w:rsidR="00A470C1" w:rsidRPr="005E2369">
        <w:rPr>
          <w:rFonts w:ascii="Times New Roman" w:eastAsia="Times New Roman" w:hAnsi="Times New Roman" w:cs="Times New Roman"/>
          <w:spacing w:val="1"/>
          <w:sz w:val="24"/>
          <w:szCs w:val="24"/>
          <w:lang w:eastAsia="ru-RU"/>
        </w:rPr>
        <w:t>информационном бюллетени</w:t>
      </w:r>
      <w:r w:rsidR="003C483C" w:rsidRPr="005E2369">
        <w:rPr>
          <w:rFonts w:ascii="Times New Roman" w:eastAsia="Times New Roman" w:hAnsi="Times New Roman" w:cs="Times New Roman"/>
          <w:spacing w:val="1"/>
          <w:sz w:val="24"/>
          <w:szCs w:val="24"/>
          <w:lang w:eastAsia="ru-RU"/>
        </w:rPr>
        <w:t xml:space="preserve"> 20 рабочих дней со дня его принятия.</w:t>
      </w:r>
      <w:proofErr w:type="gramEnd"/>
    </w:p>
    <w:p w:rsidR="00A470C1" w:rsidRPr="005E2369" w:rsidRDefault="003C483C" w:rsidP="00543A8D">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br/>
      </w:r>
    </w:p>
    <w:p w:rsidR="003C483C" w:rsidRPr="005E2369" w:rsidRDefault="003C483C" w:rsidP="003C483C">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lastRenderedPageBreak/>
        <w:t>5.1.7. Организует подписание договоров о предоставлении Субсидии с победителями конкурса.</w:t>
      </w:r>
      <w:r w:rsidRPr="005E2369">
        <w:rPr>
          <w:rFonts w:ascii="Times New Roman" w:eastAsia="Times New Roman" w:hAnsi="Times New Roman" w:cs="Times New Roman"/>
          <w:spacing w:val="1"/>
          <w:sz w:val="24"/>
          <w:szCs w:val="24"/>
          <w:lang w:eastAsia="ru-RU"/>
        </w:rPr>
        <w:br/>
        <w:t>5.1.8. Контролирует процесс выполнения условий договора о предоставлении Субсидии.</w:t>
      </w:r>
      <w:r w:rsidRPr="005E2369">
        <w:rPr>
          <w:rFonts w:ascii="Times New Roman" w:eastAsia="Times New Roman" w:hAnsi="Times New Roman" w:cs="Times New Roman"/>
          <w:spacing w:val="1"/>
          <w:sz w:val="24"/>
          <w:szCs w:val="24"/>
          <w:lang w:eastAsia="ru-RU"/>
        </w:rPr>
        <w:br/>
        <w:t>5.1.9. Принимает итоговые письменные отчеты от получателей Субсидии.</w:t>
      </w:r>
      <w:r w:rsidRPr="005E2369">
        <w:rPr>
          <w:rFonts w:ascii="Times New Roman" w:eastAsia="Times New Roman" w:hAnsi="Times New Roman" w:cs="Times New Roman"/>
          <w:spacing w:val="1"/>
          <w:sz w:val="24"/>
          <w:szCs w:val="24"/>
          <w:lang w:eastAsia="ru-RU"/>
        </w:rPr>
        <w:br/>
        <w:t>5.1.10. Контролирует своевременное предоставление финансовых отчетов</w:t>
      </w:r>
      <w:r w:rsidR="00A470C1" w:rsidRPr="005E2369">
        <w:rPr>
          <w:rFonts w:ascii="Times New Roman" w:eastAsia="Times New Roman" w:hAnsi="Times New Roman" w:cs="Times New Roman"/>
          <w:spacing w:val="1"/>
          <w:sz w:val="24"/>
          <w:szCs w:val="24"/>
          <w:lang w:eastAsia="ru-RU"/>
        </w:rPr>
        <w:t>.</w:t>
      </w:r>
      <w:r w:rsidRPr="005E2369">
        <w:rPr>
          <w:rFonts w:ascii="Times New Roman" w:eastAsia="Times New Roman" w:hAnsi="Times New Roman" w:cs="Times New Roman"/>
          <w:spacing w:val="1"/>
          <w:sz w:val="24"/>
          <w:szCs w:val="24"/>
          <w:lang w:eastAsia="ru-RU"/>
        </w:rPr>
        <w:t xml:space="preserve"> </w:t>
      </w:r>
    </w:p>
    <w:p w:rsidR="003C483C" w:rsidRPr="005E2369" w:rsidRDefault="00543A8D" w:rsidP="00543A8D">
      <w:pPr>
        <w:shd w:val="clear" w:color="auto" w:fill="FFFFFF"/>
        <w:spacing w:before="300" w:after="180" w:line="240" w:lineRule="auto"/>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                                       </w:t>
      </w:r>
      <w:r w:rsidR="003C483C" w:rsidRPr="005E2369">
        <w:rPr>
          <w:rFonts w:ascii="Times New Roman" w:eastAsia="Times New Roman" w:hAnsi="Times New Roman" w:cs="Times New Roman"/>
          <w:spacing w:val="1"/>
          <w:sz w:val="24"/>
          <w:szCs w:val="24"/>
          <w:lang w:eastAsia="ru-RU"/>
        </w:rPr>
        <w:t>6. Порядок работы конкурсной комиссии</w:t>
      </w:r>
      <w:r w:rsidR="003C483C" w:rsidRPr="005E2369">
        <w:rPr>
          <w:rFonts w:ascii="Times New Roman" w:eastAsia="Times New Roman" w:hAnsi="Times New Roman" w:cs="Times New Roman"/>
          <w:spacing w:val="1"/>
          <w:sz w:val="24"/>
          <w:szCs w:val="24"/>
          <w:lang w:eastAsia="ru-RU"/>
        </w:rPr>
        <w:br/>
        <w:t>6.1. Состав конкурсной комиссии утверждается постановлением администрации</w:t>
      </w:r>
      <w:r w:rsidRPr="005E2369">
        <w:rPr>
          <w:rFonts w:ascii="Times New Roman" w:eastAsia="Times New Roman" w:hAnsi="Times New Roman" w:cs="Times New Roman"/>
          <w:spacing w:val="1"/>
          <w:sz w:val="24"/>
          <w:szCs w:val="24"/>
          <w:lang w:eastAsia="ru-RU"/>
        </w:rPr>
        <w:t xml:space="preserve"> Тунгусовского сельского поселения.</w:t>
      </w:r>
      <w:r w:rsidR="003C483C" w:rsidRPr="005E2369">
        <w:rPr>
          <w:rFonts w:ascii="Times New Roman" w:eastAsia="Times New Roman" w:hAnsi="Times New Roman" w:cs="Times New Roman"/>
          <w:spacing w:val="1"/>
          <w:sz w:val="24"/>
          <w:szCs w:val="24"/>
          <w:lang w:eastAsia="ru-RU"/>
        </w:rPr>
        <w:br/>
        <w:t>6.2. Конкурсная комиссия рассматривает и оценивает конкурсные заявки каждого соискателя по критериям, определенным в Порядке предоставления субсидий социально ориентированным некоммерческим организациям, не являющимся государственными (муниципальными) учреждениями, на обеспечение уставной деятельности.</w:t>
      </w:r>
      <w:r w:rsidR="003C483C" w:rsidRPr="005E2369">
        <w:rPr>
          <w:rFonts w:ascii="Times New Roman" w:eastAsia="Times New Roman" w:hAnsi="Times New Roman" w:cs="Times New Roman"/>
          <w:spacing w:val="1"/>
          <w:sz w:val="24"/>
          <w:szCs w:val="24"/>
          <w:lang w:eastAsia="ru-RU"/>
        </w:rPr>
        <w:br/>
        <w:t>6.3. Конкурсная комиссия проводит заседание, на котором принимает решение о предоставлении Субсидии соискателям, чьи заявки получили высокие и средние баллы, и путем открытого голосования принимает окончательное решение по определению размера предоставляемой Субсидии по каждой заявке. В случае равного распределения голосов председатель конкурсной комиссии имеет право решающего голоса.</w:t>
      </w:r>
      <w:r w:rsidR="003C483C" w:rsidRPr="005E2369">
        <w:rPr>
          <w:rFonts w:ascii="Times New Roman" w:eastAsia="Times New Roman" w:hAnsi="Times New Roman" w:cs="Times New Roman"/>
          <w:spacing w:val="1"/>
          <w:sz w:val="24"/>
          <w:szCs w:val="24"/>
          <w:lang w:eastAsia="ru-RU"/>
        </w:rPr>
        <w:br/>
        <w:t>6.4. Решение конкурсной комиссии об итогах конкурса оформляется протоколом. Протокол заседания конкурсной комиссии действителен, если его подписали члены конкурсной комиссии, присутствовавшие на заседании. Протоколы заседаний конкурсной комиссии хранятся у уполномоченного органа.</w:t>
      </w:r>
    </w:p>
    <w:p w:rsidR="003C483C" w:rsidRPr="005E2369" w:rsidRDefault="00543A8D" w:rsidP="00543A8D">
      <w:pPr>
        <w:shd w:val="clear" w:color="auto" w:fill="FFFFFF"/>
        <w:spacing w:before="300" w:after="180" w:line="240" w:lineRule="auto"/>
        <w:textAlignment w:val="baseline"/>
        <w:outlineLvl w:val="2"/>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 xml:space="preserve">                         </w:t>
      </w:r>
      <w:r w:rsidR="003C483C" w:rsidRPr="005E2369">
        <w:rPr>
          <w:rFonts w:ascii="Times New Roman" w:eastAsia="Times New Roman" w:hAnsi="Times New Roman" w:cs="Times New Roman"/>
          <w:spacing w:val="1"/>
          <w:sz w:val="24"/>
          <w:szCs w:val="24"/>
          <w:lang w:eastAsia="ru-RU"/>
        </w:rPr>
        <w:t>7. Гласность и открытость работы конкурсной комиссии</w:t>
      </w:r>
      <w:r w:rsidR="003C483C" w:rsidRPr="005E2369">
        <w:rPr>
          <w:rFonts w:ascii="Times New Roman" w:eastAsia="Times New Roman" w:hAnsi="Times New Roman" w:cs="Times New Roman"/>
          <w:spacing w:val="1"/>
          <w:sz w:val="24"/>
          <w:szCs w:val="24"/>
          <w:lang w:eastAsia="ru-RU"/>
        </w:rPr>
        <w:br/>
        <w:t xml:space="preserve">7.1. Информирование общественности о дате, времени и месте проведения заседания конкурсной комиссии осуществляется уполномоченным органом путем размещения информации в информационно-телекоммуникационной сети "Интернет" на официальном сайте администрации </w:t>
      </w:r>
      <w:r w:rsidRPr="005E2369">
        <w:rPr>
          <w:rFonts w:ascii="Times New Roman" w:eastAsia="Times New Roman" w:hAnsi="Times New Roman" w:cs="Times New Roman"/>
          <w:spacing w:val="1"/>
          <w:sz w:val="24"/>
          <w:szCs w:val="24"/>
          <w:lang w:eastAsia="ru-RU"/>
        </w:rPr>
        <w:t>Тунгусовского сельского поселения</w:t>
      </w:r>
      <w:r w:rsidR="003C483C" w:rsidRPr="005E2369">
        <w:rPr>
          <w:rFonts w:ascii="Times New Roman" w:eastAsia="Times New Roman" w:hAnsi="Times New Roman" w:cs="Times New Roman"/>
          <w:spacing w:val="1"/>
          <w:sz w:val="24"/>
          <w:szCs w:val="24"/>
          <w:lang w:eastAsia="ru-RU"/>
        </w:rPr>
        <w:t>. Информирование должно быть осуществлено не позднее 5 дней до проведения заседания конкурсной комиссии.</w:t>
      </w:r>
      <w:r w:rsidR="003C483C" w:rsidRPr="005E2369">
        <w:rPr>
          <w:rFonts w:ascii="Times New Roman" w:eastAsia="Times New Roman" w:hAnsi="Times New Roman" w:cs="Times New Roman"/>
          <w:spacing w:val="1"/>
          <w:sz w:val="24"/>
          <w:szCs w:val="24"/>
          <w:lang w:eastAsia="ru-RU"/>
        </w:rPr>
        <w:br/>
        <w:t>7.2. Заинтересованным лицам и иным лицам, указанным в ст. 15 </w:t>
      </w:r>
      <w:hyperlink r:id="rId15" w:history="1">
        <w:r w:rsidR="003C483C" w:rsidRPr="005E2369">
          <w:rPr>
            <w:rFonts w:ascii="Times New Roman" w:eastAsia="Times New Roman" w:hAnsi="Times New Roman" w:cs="Times New Roman"/>
            <w:spacing w:val="1"/>
            <w:sz w:val="24"/>
            <w:szCs w:val="24"/>
            <w:u w:val="single"/>
            <w:lang w:eastAsia="ru-RU"/>
          </w:rPr>
          <w:t>Федерального закона от 09.02.2009 N 8-ФЗ "Об обеспечении доступа к информации о деятельности государственных органов и органов местного самоуправления"</w:t>
        </w:r>
      </w:hyperlink>
      <w:r w:rsidR="003C483C" w:rsidRPr="005E2369">
        <w:rPr>
          <w:rFonts w:ascii="Times New Roman" w:eastAsia="Times New Roman" w:hAnsi="Times New Roman" w:cs="Times New Roman"/>
          <w:spacing w:val="1"/>
          <w:sz w:val="24"/>
          <w:szCs w:val="24"/>
          <w:lang w:eastAsia="ru-RU"/>
        </w:rPr>
        <w:t>, гарантируется возможность присутствия на заседаниях конкурсной комиссии.</w:t>
      </w:r>
      <w:r w:rsidR="003C483C" w:rsidRPr="005E2369">
        <w:rPr>
          <w:rFonts w:ascii="Times New Roman" w:eastAsia="Times New Roman" w:hAnsi="Times New Roman" w:cs="Times New Roman"/>
          <w:spacing w:val="1"/>
          <w:sz w:val="24"/>
          <w:szCs w:val="24"/>
          <w:lang w:eastAsia="ru-RU"/>
        </w:rPr>
        <w:br/>
        <w:t>7.3. Участие заинтересованных и иных лиц в заседании конкурсной комиссии осуществляется при предъявлении документа, удостоверяющего личность.</w:t>
      </w:r>
      <w:r w:rsidR="003C483C" w:rsidRPr="005E2369">
        <w:rPr>
          <w:rFonts w:ascii="Times New Roman" w:eastAsia="Times New Roman" w:hAnsi="Times New Roman" w:cs="Times New Roman"/>
          <w:spacing w:val="1"/>
          <w:sz w:val="24"/>
          <w:szCs w:val="24"/>
          <w:lang w:eastAsia="ru-RU"/>
        </w:rPr>
        <w:br/>
        <w:t>7.4. Секретарь комиссии перед началом заседания конкурсной комиссии проводит процедуру регистрации.</w:t>
      </w:r>
      <w:r w:rsidR="003C483C" w:rsidRPr="005E2369">
        <w:rPr>
          <w:rFonts w:ascii="Times New Roman" w:eastAsia="Times New Roman" w:hAnsi="Times New Roman" w:cs="Times New Roman"/>
          <w:spacing w:val="1"/>
          <w:sz w:val="24"/>
          <w:szCs w:val="24"/>
          <w:lang w:eastAsia="ru-RU"/>
        </w:rPr>
        <w:br/>
        <w:t>В лист регистрации вносятся фамилия, имя и отчество (отчество указывается при его наличии), а также вид документа, его серия, номер и дата выдачи. Листы регистрации приобщаются к материалам заседания.</w:t>
      </w:r>
    </w:p>
    <w:p w:rsidR="003C483C" w:rsidRPr="005E2369" w:rsidRDefault="003C483C" w:rsidP="00543A8D">
      <w:pPr>
        <w:shd w:val="clear" w:color="auto" w:fill="FFFFFF"/>
        <w:spacing w:after="0" w:line="252" w:lineRule="atLeast"/>
        <w:textAlignment w:val="baseline"/>
        <w:rPr>
          <w:rFonts w:ascii="Times New Roman" w:eastAsia="Times New Roman" w:hAnsi="Times New Roman" w:cs="Times New Roman"/>
          <w:spacing w:val="1"/>
          <w:sz w:val="24"/>
          <w:szCs w:val="24"/>
          <w:lang w:eastAsia="ru-RU"/>
        </w:rPr>
      </w:pPr>
      <w:r w:rsidRPr="005E2369">
        <w:rPr>
          <w:rFonts w:ascii="Times New Roman" w:eastAsia="Times New Roman" w:hAnsi="Times New Roman" w:cs="Times New Roman"/>
          <w:spacing w:val="1"/>
          <w:sz w:val="24"/>
          <w:szCs w:val="24"/>
          <w:lang w:eastAsia="ru-RU"/>
        </w:rPr>
        <w:t>7.5. Заинтересованные и иные лица не участвуют в обсуждении и принятии решений, не препятствуют ходу заседания в иных формах. По решению председательствующего на заседании конкурсной комиссии данным лицам может быть предоставлено право задать вопрос или выступить по рассматриваемому вопросу.</w:t>
      </w:r>
      <w:r w:rsidRPr="005E2369">
        <w:rPr>
          <w:rFonts w:ascii="Times New Roman" w:eastAsia="Times New Roman" w:hAnsi="Times New Roman" w:cs="Times New Roman"/>
          <w:spacing w:val="1"/>
          <w:sz w:val="24"/>
          <w:szCs w:val="24"/>
          <w:lang w:eastAsia="ru-RU"/>
        </w:rPr>
        <w:br/>
        <w:t>7.6. Для обеспечения беспрепятственного доступа заинтересованных и иных лиц в административные здания (помещения), где планируется проведение заседания конкурсной комиссии, уполномоченный орган обязан уведомить должностных лиц, ответственных за организацию пропускного режима.</w:t>
      </w:r>
      <w:r w:rsidRPr="005E2369">
        <w:rPr>
          <w:rFonts w:ascii="Times New Roman" w:eastAsia="Times New Roman" w:hAnsi="Times New Roman" w:cs="Times New Roman"/>
          <w:spacing w:val="1"/>
          <w:sz w:val="24"/>
          <w:szCs w:val="24"/>
          <w:lang w:eastAsia="ru-RU"/>
        </w:rPr>
        <w:br/>
        <w:t xml:space="preserve">7.7. </w:t>
      </w:r>
      <w:proofErr w:type="gramStart"/>
      <w:r w:rsidRPr="005E2369">
        <w:rPr>
          <w:rFonts w:ascii="Times New Roman" w:eastAsia="Times New Roman" w:hAnsi="Times New Roman" w:cs="Times New Roman"/>
          <w:spacing w:val="1"/>
          <w:sz w:val="24"/>
          <w:szCs w:val="24"/>
          <w:lang w:eastAsia="ru-RU"/>
        </w:rPr>
        <w:t>Контроль за</w:t>
      </w:r>
      <w:proofErr w:type="gramEnd"/>
      <w:r w:rsidRPr="005E2369">
        <w:rPr>
          <w:rFonts w:ascii="Times New Roman" w:eastAsia="Times New Roman" w:hAnsi="Times New Roman" w:cs="Times New Roman"/>
          <w:spacing w:val="1"/>
          <w:sz w:val="24"/>
          <w:szCs w:val="24"/>
          <w:lang w:eastAsia="ru-RU"/>
        </w:rPr>
        <w:t xml:space="preserve"> своевременной организацией информирования населения возлагается на уполномоченный орган.</w:t>
      </w:r>
    </w:p>
    <w:p w:rsidR="00A33DB7" w:rsidRPr="005E2369" w:rsidRDefault="00A33DB7" w:rsidP="00543A8D">
      <w:pPr>
        <w:rPr>
          <w:rFonts w:ascii="Times New Roman" w:hAnsi="Times New Roman" w:cs="Times New Roman"/>
          <w:sz w:val="24"/>
          <w:szCs w:val="24"/>
        </w:rPr>
      </w:pPr>
    </w:p>
    <w:sectPr w:rsidR="00A33DB7" w:rsidRPr="005E2369" w:rsidSect="00A33D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83C"/>
    <w:rsid w:val="000352E5"/>
    <w:rsid w:val="000853BD"/>
    <w:rsid w:val="000D7579"/>
    <w:rsid w:val="00311664"/>
    <w:rsid w:val="003C483C"/>
    <w:rsid w:val="003C51FF"/>
    <w:rsid w:val="00476222"/>
    <w:rsid w:val="00543A8D"/>
    <w:rsid w:val="005E2369"/>
    <w:rsid w:val="0073320D"/>
    <w:rsid w:val="009D2BBF"/>
    <w:rsid w:val="00A33DB7"/>
    <w:rsid w:val="00A470C1"/>
    <w:rsid w:val="00BE59D1"/>
    <w:rsid w:val="00BE78F4"/>
    <w:rsid w:val="00D3134A"/>
    <w:rsid w:val="00ED1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B7"/>
  </w:style>
  <w:style w:type="paragraph" w:styleId="1">
    <w:name w:val="heading 1"/>
    <w:basedOn w:val="a"/>
    <w:link w:val="10"/>
    <w:uiPriority w:val="9"/>
    <w:qFormat/>
    <w:rsid w:val="003C4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48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C48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8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48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483C"/>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346635546">
      <w:bodyDiv w:val="1"/>
      <w:marLeft w:val="0"/>
      <w:marRight w:val="0"/>
      <w:marTop w:val="0"/>
      <w:marBottom w:val="0"/>
      <w:divBdr>
        <w:top w:val="none" w:sz="0" w:space="0" w:color="auto"/>
        <w:left w:val="none" w:sz="0" w:space="0" w:color="auto"/>
        <w:bottom w:val="none" w:sz="0" w:space="0" w:color="auto"/>
        <w:right w:val="none" w:sz="0" w:space="0" w:color="auto"/>
      </w:divBdr>
      <w:divsChild>
        <w:div w:id="485053009">
          <w:marLeft w:val="0"/>
          <w:marRight w:val="0"/>
          <w:marTop w:val="0"/>
          <w:marBottom w:val="0"/>
          <w:divBdr>
            <w:top w:val="none" w:sz="0" w:space="0" w:color="auto"/>
            <w:left w:val="none" w:sz="0" w:space="0" w:color="auto"/>
            <w:bottom w:val="none" w:sz="0" w:space="0" w:color="auto"/>
            <w:right w:val="none" w:sz="0" w:space="0" w:color="auto"/>
          </w:divBdr>
          <w:divsChild>
            <w:div w:id="1060518185">
              <w:marLeft w:val="0"/>
              <w:marRight w:val="0"/>
              <w:marTop w:val="0"/>
              <w:marBottom w:val="0"/>
              <w:divBdr>
                <w:top w:val="none" w:sz="0" w:space="0" w:color="auto"/>
                <w:left w:val="none" w:sz="0" w:space="0" w:color="auto"/>
                <w:bottom w:val="none" w:sz="0" w:space="0" w:color="auto"/>
                <w:right w:val="none" w:sz="0" w:space="0" w:color="auto"/>
              </w:divBdr>
            </w:div>
            <w:div w:id="237987467">
              <w:marLeft w:val="0"/>
              <w:marRight w:val="0"/>
              <w:marTop w:val="0"/>
              <w:marBottom w:val="0"/>
              <w:divBdr>
                <w:top w:val="inset" w:sz="2" w:space="0" w:color="auto"/>
                <w:left w:val="inset" w:sz="2" w:space="1" w:color="auto"/>
                <w:bottom w:val="inset" w:sz="2" w:space="0" w:color="auto"/>
                <w:right w:val="inset" w:sz="2" w:space="1" w:color="auto"/>
              </w:divBdr>
            </w:div>
            <w:div w:id="37920676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docs.cntd.ru/document/901876063" TargetMode="External"/><Relationship Id="rId3" Type="http://schemas.openxmlformats.org/officeDocument/2006/relationships/webSettings" Target="webSettings.xml"/><Relationship Id="rId7" Type="http://schemas.openxmlformats.org/officeDocument/2006/relationships/hyperlink" Target="http://docs.cntd.ru/document/9027690" TargetMode="External"/><Relationship Id="rId12" Type="http://schemas.openxmlformats.org/officeDocument/2006/relationships/hyperlink" Target="http://docs.cntd.ru/document/90171443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420397872" TargetMode="External"/><Relationship Id="rId11" Type="http://schemas.openxmlformats.org/officeDocument/2006/relationships/hyperlink" Target="http://docs.cntd.ru/document/9027690" TargetMode="External"/><Relationship Id="rId5" Type="http://schemas.openxmlformats.org/officeDocument/2006/relationships/hyperlink" Target="http://docs.cntd.ru/document/901876063" TargetMode="External"/><Relationship Id="rId15" Type="http://schemas.openxmlformats.org/officeDocument/2006/relationships/hyperlink" Target="http://docs.cntd.ru/document/902141645" TargetMode="External"/><Relationship Id="rId10" Type="http://schemas.openxmlformats.org/officeDocument/2006/relationships/hyperlink" Target="http://docs.cntd.ru/document/901990046" TargetMode="External"/><Relationship Id="rId4" Type="http://schemas.openxmlformats.org/officeDocument/2006/relationships/hyperlink" Target="http://docs.cntd.ru/document/901714433" TargetMode="External"/><Relationship Id="rId9" Type="http://schemas.openxmlformats.org/officeDocument/2006/relationships/hyperlink" Target="http://docs.cntd.ru/document/901876063" TargetMode="External"/><Relationship Id="rId14" Type="http://schemas.openxmlformats.org/officeDocument/2006/relationships/hyperlink" Target="http://docs.cntd.ru/document/9015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6753</Words>
  <Characters>38494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Тунгусово</dc:creator>
  <cp:lastModifiedBy>Ypravdelami</cp:lastModifiedBy>
  <cp:revision>2</cp:revision>
  <cp:lastPrinted>2020-05-21T07:54:00Z</cp:lastPrinted>
  <dcterms:created xsi:type="dcterms:W3CDTF">2020-05-21T12:21:00Z</dcterms:created>
  <dcterms:modified xsi:type="dcterms:W3CDTF">2020-05-21T12:21:00Z</dcterms:modified>
</cp:coreProperties>
</file>