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70" w:rsidRDefault="00123070" w:rsidP="00123070">
      <w:pPr>
        <w:pStyle w:val="a3"/>
      </w:pPr>
      <w:r>
        <w:t>ТОМСКАЯ ОБЛАСТЬ</w:t>
      </w:r>
    </w:p>
    <w:p w:rsidR="00123070" w:rsidRDefault="00123070" w:rsidP="00123070">
      <w:pPr>
        <w:pStyle w:val="a3"/>
      </w:pPr>
      <w:r>
        <w:t>МОЛЧАНОВСКИЙ РАЙОН</w:t>
      </w:r>
    </w:p>
    <w:p w:rsidR="00123070" w:rsidRDefault="00123070" w:rsidP="00123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ИЗБИРАТЕЛЬНАЯ КОМИССИЯ МУНИЦИПАЛЬНОГО ОБРАЗОВАНИЯ ТУНГУСОВСКОГО СЕЛЬСКОГО ПОСЕЛЕНИЯ МОЛЧАНОВСКОГО РАЙОНА </w:t>
      </w:r>
    </w:p>
    <w:p w:rsidR="000F7B8B" w:rsidRDefault="00B90178" w:rsidP="000F7B8B">
      <w:pPr>
        <w:jc w:val="center"/>
        <w:rPr>
          <w:sz w:val="22"/>
          <w:szCs w:val="22"/>
        </w:rPr>
      </w:pPr>
      <w:r w:rsidRPr="00B90178">
        <w:rPr>
          <w:sz w:val="20"/>
          <w:szCs w:val="20"/>
        </w:rPr>
        <w:pict>
          <v:line id="_x0000_s1026" style="position:absolute;left:0;text-align:left;z-index:251657728" from="3.45pt,.2pt" to="510.6pt,.25pt" o:allowincell="f" strokeweight="1pt">
            <v:stroke startarrowwidth="narrow" startarrowlength="short" endarrowwidth="narrow" endarrowlength="short"/>
          </v:line>
        </w:pict>
      </w:r>
      <w:r w:rsidR="000F7B8B">
        <w:rPr>
          <w:sz w:val="22"/>
          <w:szCs w:val="22"/>
        </w:rPr>
        <w:t>636330, Томская обл.</w:t>
      </w:r>
      <w:r w:rsidR="00C43918">
        <w:rPr>
          <w:sz w:val="22"/>
          <w:szCs w:val="22"/>
        </w:rPr>
        <w:t>, с. Молчаново, Димитрова, д. 32</w:t>
      </w:r>
      <w:r w:rsidR="000F7B8B">
        <w:rPr>
          <w:sz w:val="22"/>
          <w:szCs w:val="22"/>
        </w:rPr>
        <w:t xml:space="preserve">                                                         тел. 21-7-94</w:t>
      </w:r>
    </w:p>
    <w:p w:rsidR="000F7B8B" w:rsidRDefault="000F7B8B" w:rsidP="000F7B8B">
      <w:pPr>
        <w:jc w:val="center"/>
        <w:rPr>
          <w:b/>
          <w:bCs/>
          <w:spacing w:val="80"/>
          <w:sz w:val="32"/>
          <w:szCs w:val="32"/>
          <w:lang w:eastAsia="ru-RU"/>
        </w:rPr>
      </w:pPr>
    </w:p>
    <w:p w:rsidR="000F7B8B" w:rsidRPr="00123070" w:rsidRDefault="000F7B8B" w:rsidP="000F7B8B">
      <w:pPr>
        <w:jc w:val="center"/>
        <w:rPr>
          <w:b/>
          <w:bCs/>
          <w:spacing w:val="80"/>
          <w:lang w:eastAsia="ru-RU"/>
        </w:rPr>
      </w:pPr>
      <w:r w:rsidRPr="00123070">
        <w:rPr>
          <w:b/>
          <w:bCs/>
          <w:spacing w:val="80"/>
          <w:lang w:eastAsia="ru-RU"/>
        </w:rPr>
        <w:t>РЕШЕНИЕ</w:t>
      </w:r>
    </w:p>
    <w:p w:rsidR="000F7B8B" w:rsidRDefault="000F7B8B" w:rsidP="000F7B8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5741"/>
        <w:gridCol w:w="1063"/>
      </w:tblGrid>
      <w:tr w:rsidR="000F7B8B">
        <w:tc>
          <w:tcPr>
            <w:tcW w:w="3260" w:type="dxa"/>
          </w:tcPr>
          <w:p w:rsidR="000F7B8B" w:rsidRPr="00123070" w:rsidRDefault="00E232FB" w:rsidP="000F7B8B">
            <w:pPr>
              <w:widowControl w:val="0"/>
              <w:autoSpaceDE w:val="0"/>
              <w:autoSpaceDN w:val="0"/>
              <w:adjustRightInd w:val="0"/>
            </w:pPr>
            <w:r w:rsidRPr="00123070">
              <w:t>24</w:t>
            </w:r>
            <w:r w:rsidR="00D5033E" w:rsidRPr="00123070">
              <w:t xml:space="preserve">.07.2017 </w:t>
            </w:r>
          </w:p>
        </w:tc>
        <w:tc>
          <w:tcPr>
            <w:tcW w:w="5741" w:type="dxa"/>
          </w:tcPr>
          <w:p w:rsidR="000F7B8B" w:rsidRPr="00123070" w:rsidRDefault="001E1E93" w:rsidP="000F7B8B">
            <w:pPr>
              <w:widowControl w:val="0"/>
              <w:autoSpaceDE w:val="0"/>
              <w:autoSpaceDN w:val="0"/>
              <w:adjustRightInd w:val="0"/>
            </w:pPr>
            <w:r w:rsidRPr="00123070">
              <w:t xml:space="preserve">                                    </w:t>
            </w:r>
            <w:r w:rsidR="00D5033E" w:rsidRPr="00123070">
              <w:t xml:space="preserve">           </w:t>
            </w:r>
            <w:r w:rsidR="00863AAC">
              <w:t xml:space="preserve">                 </w:t>
            </w:r>
            <w:r w:rsidR="00D5033E" w:rsidRPr="00123070">
              <w:t xml:space="preserve">                 № 3</w:t>
            </w:r>
            <w:r w:rsidRPr="00123070">
              <w:t>/</w:t>
            </w:r>
            <w:r w:rsidR="001105A0" w:rsidRPr="00123070">
              <w:t>1</w:t>
            </w:r>
            <w:r w:rsidR="004440D0" w:rsidRPr="00123070">
              <w:t>4</w:t>
            </w:r>
          </w:p>
        </w:tc>
        <w:tc>
          <w:tcPr>
            <w:tcW w:w="1063" w:type="dxa"/>
          </w:tcPr>
          <w:p w:rsidR="000F7B8B" w:rsidRPr="00475AF7" w:rsidRDefault="00D1124E" w:rsidP="008D7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F7B8B" w:rsidRDefault="000F7B8B" w:rsidP="000F7B8B">
      <w:pPr>
        <w:shd w:val="clear" w:color="auto" w:fill="FFFFFF"/>
        <w:ind w:right="18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с. Молчаново</w:t>
      </w:r>
    </w:p>
    <w:p w:rsidR="000F7B8B" w:rsidRPr="00123070" w:rsidRDefault="000F7B8B" w:rsidP="000F7B8B">
      <w:pPr>
        <w:shd w:val="clear" w:color="auto" w:fill="FFFFFF"/>
        <w:ind w:right="18"/>
        <w:jc w:val="center"/>
        <w:rPr>
          <w:b/>
          <w:bCs/>
          <w:color w:val="000000"/>
          <w:spacing w:val="-6"/>
        </w:rPr>
      </w:pPr>
    </w:p>
    <w:p w:rsidR="00344E77" w:rsidRPr="00123070" w:rsidRDefault="00C43918" w:rsidP="002D0B7D">
      <w:pPr>
        <w:ind w:firstLine="708"/>
        <w:jc w:val="center"/>
        <w:rPr>
          <w:b/>
          <w:color w:val="000000"/>
        </w:rPr>
      </w:pPr>
      <w:r w:rsidRPr="00123070">
        <w:rPr>
          <w:b/>
          <w:color w:val="000000"/>
        </w:rPr>
        <w:t>О р</w:t>
      </w:r>
      <w:r w:rsidR="002D0B7D" w:rsidRPr="00123070">
        <w:rPr>
          <w:b/>
          <w:color w:val="000000"/>
        </w:rPr>
        <w:t xml:space="preserve">абочей группе по предварительному рассмотрению обращений о нарушении избирательного законодательства,  жалоб (заявлений) на решения и действия (бездействие) нижестоящих избирательных комиссий </w:t>
      </w:r>
      <w:r w:rsidR="0004411A" w:rsidRPr="00123070">
        <w:rPr>
          <w:b/>
          <w:color w:val="000000"/>
        </w:rPr>
        <w:t xml:space="preserve">при подготовке и проведении выборов </w:t>
      </w:r>
      <w:r w:rsidR="00D5033E" w:rsidRPr="00123070">
        <w:rPr>
          <w:b/>
          <w:color w:val="000000"/>
        </w:rPr>
        <w:t>депутатов Совета</w:t>
      </w:r>
      <w:r w:rsidR="0004411A" w:rsidRPr="00123070">
        <w:rPr>
          <w:b/>
          <w:color w:val="000000"/>
        </w:rPr>
        <w:t xml:space="preserve"> </w:t>
      </w:r>
      <w:proofErr w:type="spellStart"/>
      <w:r w:rsidR="00E04536" w:rsidRPr="00123070">
        <w:rPr>
          <w:b/>
          <w:color w:val="000000"/>
        </w:rPr>
        <w:t>Тунгусовского</w:t>
      </w:r>
      <w:proofErr w:type="spellEnd"/>
      <w:r w:rsidR="00E04536" w:rsidRPr="00123070">
        <w:rPr>
          <w:b/>
          <w:color w:val="000000"/>
        </w:rPr>
        <w:t xml:space="preserve"> </w:t>
      </w:r>
      <w:r w:rsidR="00B93F98" w:rsidRPr="00123070">
        <w:rPr>
          <w:b/>
          <w:color w:val="000000"/>
        </w:rPr>
        <w:t>сельского поселения</w:t>
      </w:r>
      <w:r w:rsidR="002D0B7D" w:rsidRPr="00123070">
        <w:rPr>
          <w:b/>
          <w:color w:val="000000"/>
        </w:rPr>
        <w:t xml:space="preserve"> </w:t>
      </w:r>
      <w:r w:rsidR="00344E77" w:rsidRPr="00123070">
        <w:rPr>
          <w:b/>
          <w:color w:val="000000"/>
        </w:rPr>
        <w:t xml:space="preserve">четвертого созыва </w:t>
      </w:r>
    </w:p>
    <w:p w:rsidR="00D3759E" w:rsidRPr="00123070" w:rsidRDefault="00D5033E" w:rsidP="002D0B7D">
      <w:pPr>
        <w:ind w:firstLine="708"/>
        <w:jc w:val="center"/>
        <w:rPr>
          <w:b/>
          <w:color w:val="000000"/>
        </w:rPr>
      </w:pPr>
      <w:r w:rsidRPr="00123070">
        <w:rPr>
          <w:b/>
          <w:color w:val="000000"/>
        </w:rPr>
        <w:t>10 сентября 2017</w:t>
      </w:r>
      <w:r w:rsidR="0004411A" w:rsidRPr="00123070">
        <w:rPr>
          <w:b/>
          <w:color w:val="000000"/>
        </w:rPr>
        <w:t xml:space="preserve"> года </w:t>
      </w:r>
    </w:p>
    <w:p w:rsidR="00EE3BAF" w:rsidRPr="00123070" w:rsidRDefault="00EE3BAF" w:rsidP="00B22E56">
      <w:pPr>
        <w:ind w:firstLine="708"/>
        <w:jc w:val="center"/>
        <w:rPr>
          <w:b/>
        </w:rPr>
      </w:pPr>
    </w:p>
    <w:tbl>
      <w:tblPr>
        <w:tblW w:w="10029" w:type="dxa"/>
        <w:tblLayout w:type="fixed"/>
        <w:tblLook w:val="0000"/>
      </w:tblPr>
      <w:tblGrid>
        <w:gridCol w:w="10029"/>
      </w:tblGrid>
      <w:tr w:rsidR="00475AF7" w:rsidRPr="00123070">
        <w:trPr>
          <w:trHeight w:val="567"/>
        </w:trPr>
        <w:tc>
          <w:tcPr>
            <w:tcW w:w="10029" w:type="dxa"/>
            <w:shd w:val="clear" w:color="auto" w:fill="FFFFFF"/>
          </w:tcPr>
          <w:p w:rsidR="002D0B7D" w:rsidRPr="00123070" w:rsidRDefault="002D0B7D" w:rsidP="00DC0973">
            <w:pPr>
              <w:snapToGrid w:val="0"/>
              <w:ind w:firstLine="567"/>
              <w:jc w:val="both"/>
            </w:pPr>
            <w:proofErr w:type="gramStart"/>
            <w:r w:rsidRPr="00123070">
              <w:rPr>
                <w:color w:val="000000"/>
              </w:rPr>
              <w:t xml:space="preserve">На основании пунктов, «а» и «ж» части 1 статьи 20, части 16 статьи 27 Закона Томской области от 14 февраля 2005 года № 29-ОЗ «О муниципальных выборах в Томской области», в целях реализации полномочий избирательной комиссии по контролю за соблюдением избирательных прав граждан Российской Федерации на территории </w:t>
            </w:r>
            <w:proofErr w:type="spellStart"/>
            <w:r w:rsidRPr="00123070">
              <w:rPr>
                <w:color w:val="000000"/>
              </w:rPr>
              <w:t>Молчановского</w:t>
            </w:r>
            <w:proofErr w:type="spellEnd"/>
            <w:r w:rsidRPr="00123070">
              <w:rPr>
                <w:color w:val="000000"/>
              </w:rPr>
              <w:t xml:space="preserve"> района при проведении выборов  </w:t>
            </w:r>
            <w:r w:rsidR="00344E77" w:rsidRPr="00123070">
              <w:t xml:space="preserve">депутатов Совета </w:t>
            </w:r>
            <w:proofErr w:type="spellStart"/>
            <w:r w:rsidR="00E04536" w:rsidRPr="00123070">
              <w:t>Тунгусовского</w:t>
            </w:r>
            <w:proofErr w:type="spellEnd"/>
            <w:r w:rsidRPr="00123070">
              <w:t xml:space="preserve"> сельского поселения </w:t>
            </w:r>
            <w:r w:rsidR="00344E77" w:rsidRPr="00123070">
              <w:t xml:space="preserve">четвертого созыва </w:t>
            </w:r>
            <w:r w:rsidRPr="00123070">
              <w:t>13 сентября</w:t>
            </w:r>
            <w:proofErr w:type="gramEnd"/>
            <w:r w:rsidRPr="00123070">
              <w:t xml:space="preserve"> 2015 года,</w:t>
            </w:r>
          </w:p>
        </w:tc>
      </w:tr>
      <w:tr w:rsidR="00475AF7" w:rsidRPr="00123070">
        <w:trPr>
          <w:trHeight w:val="284"/>
        </w:trPr>
        <w:tc>
          <w:tcPr>
            <w:tcW w:w="10029" w:type="dxa"/>
            <w:shd w:val="clear" w:color="auto" w:fill="FFFFFF"/>
          </w:tcPr>
          <w:p w:rsidR="00D5033E" w:rsidRPr="00123070" w:rsidRDefault="00D5033E" w:rsidP="00475AF7">
            <w:pPr>
              <w:snapToGrid w:val="0"/>
              <w:rPr>
                <w:b/>
                <w:color w:val="000000"/>
              </w:rPr>
            </w:pPr>
          </w:p>
          <w:p w:rsidR="00D5033E" w:rsidRDefault="00344E77" w:rsidP="00E04536">
            <w:pPr>
              <w:snapToGrid w:val="0"/>
              <w:jc w:val="both"/>
              <w:rPr>
                <w:b/>
                <w:color w:val="000000"/>
              </w:rPr>
            </w:pPr>
            <w:r w:rsidRPr="00123070">
              <w:rPr>
                <w:b/>
                <w:color w:val="000000"/>
              </w:rPr>
              <w:t>И</w:t>
            </w:r>
            <w:r w:rsidR="00FA0740" w:rsidRPr="00123070">
              <w:rPr>
                <w:b/>
                <w:color w:val="000000"/>
              </w:rPr>
              <w:t xml:space="preserve">збирательная комиссия </w:t>
            </w:r>
            <w:r w:rsidR="00E04536" w:rsidRPr="00123070">
              <w:rPr>
                <w:b/>
                <w:color w:val="000000"/>
              </w:rPr>
              <w:t xml:space="preserve">муниципального образования </w:t>
            </w:r>
            <w:proofErr w:type="spellStart"/>
            <w:r w:rsidR="00E04536" w:rsidRPr="00123070">
              <w:rPr>
                <w:b/>
                <w:color w:val="000000"/>
              </w:rPr>
              <w:t>Тунгусовского</w:t>
            </w:r>
            <w:proofErr w:type="spellEnd"/>
            <w:r w:rsidR="00E04536" w:rsidRPr="00123070">
              <w:rPr>
                <w:b/>
                <w:color w:val="000000"/>
              </w:rPr>
              <w:t xml:space="preserve"> </w:t>
            </w:r>
            <w:r w:rsidR="00FA0740" w:rsidRPr="00123070">
              <w:rPr>
                <w:b/>
                <w:color w:val="000000"/>
              </w:rPr>
              <w:t xml:space="preserve">сельского поселения </w:t>
            </w:r>
            <w:proofErr w:type="spellStart"/>
            <w:r w:rsidR="00D5033E" w:rsidRPr="00123070">
              <w:rPr>
                <w:b/>
                <w:color w:val="000000"/>
              </w:rPr>
              <w:t>Молчановского</w:t>
            </w:r>
            <w:proofErr w:type="spellEnd"/>
            <w:r w:rsidR="00D5033E" w:rsidRPr="00123070">
              <w:rPr>
                <w:b/>
                <w:color w:val="000000"/>
              </w:rPr>
              <w:t xml:space="preserve"> района </w:t>
            </w:r>
            <w:r w:rsidR="00FA0740" w:rsidRPr="00123070">
              <w:rPr>
                <w:b/>
                <w:color w:val="000000"/>
              </w:rPr>
              <w:t>решила:</w:t>
            </w:r>
          </w:p>
          <w:p w:rsidR="00123070" w:rsidRPr="00123070" w:rsidRDefault="00123070" w:rsidP="00E04536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  <w:tr w:rsidR="00475AF7" w:rsidRPr="00123070">
        <w:trPr>
          <w:trHeight w:val="284"/>
        </w:trPr>
        <w:tc>
          <w:tcPr>
            <w:tcW w:w="10029" w:type="dxa"/>
            <w:shd w:val="clear" w:color="auto" w:fill="FFFFFF"/>
          </w:tcPr>
          <w:p w:rsidR="002D0B7D" w:rsidRPr="00123070" w:rsidRDefault="00C43918" w:rsidP="002D0B7D">
            <w:pPr>
              <w:snapToGrid w:val="0"/>
              <w:jc w:val="both"/>
            </w:pPr>
            <w:r w:rsidRPr="00123070">
              <w:t xml:space="preserve">   1. Образовать р</w:t>
            </w:r>
            <w:r w:rsidR="002D0B7D" w:rsidRPr="00123070">
              <w:t>абочую группу по предварительному рассмотрению обращений о нарушении избирательного законодательства, жалоб (заявлений) на решения и действия (бездействия) нижестоящих избирательных комиссий в следующем составе:</w:t>
            </w:r>
          </w:p>
          <w:p w:rsidR="002D0B7D" w:rsidRPr="00123070" w:rsidRDefault="00D5033E" w:rsidP="002D0B7D">
            <w:pPr>
              <w:snapToGrid w:val="0"/>
              <w:jc w:val="both"/>
            </w:pPr>
            <w:r w:rsidRPr="00123070">
              <w:t>Туманов Андрей Юрьевич</w:t>
            </w:r>
            <w:r w:rsidR="00C43918" w:rsidRPr="00123070">
              <w:t xml:space="preserve"> – руководитель р</w:t>
            </w:r>
            <w:r w:rsidR="002D0B7D" w:rsidRPr="00123070">
              <w:t>абочей группы;</w:t>
            </w:r>
          </w:p>
          <w:p w:rsidR="002D0B7D" w:rsidRPr="00123070" w:rsidRDefault="00D5033E" w:rsidP="002D0B7D">
            <w:pPr>
              <w:snapToGrid w:val="0"/>
              <w:jc w:val="both"/>
            </w:pPr>
            <w:proofErr w:type="spellStart"/>
            <w:r w:rsidRPr="00123070">
              <w:t>Васильчук</w:t>
            </w:r>
            <w:proofErr w:type="spellEnd"/>
            <w:r w:rsidRPr="00123070">
              <w:t xml:space="preserve"> Николай Гаврилович</w:t>
            </w:r>
            <w:r w:rsidR="002D0B7D" w:rsidRPr="00123070">
              <w:t xml:space="preserve"> – з</w:t>
            </w:r>
            <w:r w:rsidR="00C43918" w:rsidRPr="00123070">
              <w:t>аместитель руководителя р</w:t>
            </w:r>
            <w:r w:rsidR="002D0B7D" w:rsidRPr="00123070">
              <w:t>абочей группы;</w:t>
            </w:r>
          </w:p>
          <w:p w:rsidR="002D0B7D" w:rsidRPr="00123070" w:rsidRDefault="002D0B7D" w:rsidP="002D0B7D">
            <w:pPr>
              <w:snapToGrid w:val="0"/>
              <w:jc w:val="both"/>
            </w:pPr>
            <w:r w:rsidRPr="00123070">
              <w:t>Мирон</w:t>
            </w:r>
            <w:r w:rsidR="00C43918" w:rsidRPr="00123070">
              <w:t>ова Калерия Анатольевна – член р</w:t>
            </w:r>
            <w:r w:rsidRPr="00123070">
              <w:t>абочей группы.</w:t>
            </w:r>
          </w:p>
          <w:p w:rsidR="00EE259A" w:rsidRPr="00123070" w:rsidRDefault="002D0B7D" w:rsidP="002D0B7D">
            <w:pPr>
              <w:snapToGrid w:val="0"/>
              <w:jc w:val="both"/>
            </w:pPr>
            <w:r w:rsidRPr="00123070">
              <w:t xml:space="preserve"> </w:t>
            </w:r>
            <w:r w:rsidR="00C43918" w:rsidRPr="00123070">
              <w:rPr>
                <w:color w:val="000000"/>
              </w:rPr>
              <w:t xml:space="preserve">   2. Утвердить Положение </w:t>
            </w:r>
            <w:proofErr w:type="gramStart"/>
            <w:r w:rsidR="00C43918" w:rsidRPr="00123070">
              <w:rPr>
                <w:color w:val="000000"/>
              </w:rPr>
              <w:t>о</w:t>
            </w:r>
            <w:proofErr w:type="gramEnd"/>
            <w:r w:rsidR="00C43918" w:rsidRPr="00123070">
              <w:rPr>
                <w:color w:val="000000"/>
              </w:rPr>
              <w:t xml:space="preserve"> </w:t>
            </w:r>
            <w:proofErr w:type="gramStart"/>
            <w:r w:rsidR="00C43918" w:rsidRPr="00123070">
              <w:rPr>
                <w:color w:val="000000"/>
              </w:rPr>
              <w:t>р</w:t>
            </w:r>
            <w:r w:rsidRPr="00123070">
              <w:rPr>
                <w:color w:val="000000"/>
              </w:rPr>
              <w:t>абочей</w:t>
            </w:r>
            <w:proofErr w:type="gramEnd"/>
            <w:r w:rsidRPr="00123070">
              <w:rPr>
                <w:color w:val="000000"/>
              </w:rPr>
              <w:t xml:space="preserve"> группы по предварительному</w:t>
            </w:r>
            <w:r w:rsidRPr="00123070">
              <w:t xml:space="preserve"> рассмотрению обращений о нарушении избирательного законодательства, жалоб (заявлений) на решения и действия (бездействия) нижестоящих избирательных комиссий (прилагается).</w:t>
            </w:r>
          </w:p>
        </w:tc>
      </w:tr>
      <w:tr w:rsidR="00D1124E" w:rsidRPr="00123070">
        <w:trPr>
          <w:trHeight w:val="284"/>
        </w:trPr>
        <w:tc>
          <w:tcPr>
            <w:tcW w:w="10029" w:type="dxa"/>
            <w:shd w:val="clear" w:color="auto" w:fill="FFFFFF"/>
          </w:tcPr>
          <w:p w:rsidR="00D1124E" w:rsidRPr="00123070" w:rsidRDefault="00D1124E" w:rsidP="00D1124E">
            <w:pPr>
              <w:snapToGrid w:val="0"/>
              <w:jc w:val="both"/>
            </w:pPr>
          </w:p>
          <w:p w:rsidR="002D284B" w:rsidRPr="00123070" w:rsidRDefault="002D284B" w:rsidP="002D284B">
            <w:pPr>
              <w:snapToGrid w:val="0"/>
              <w:jc w:val="both"/>
            </w:pPr>
            <w:r w:rsidRPr="00123070">
              <w:t xml:space="preserve">Председатель </w:t>
            </w:r>
            <w:proofErr w:type="gramStart"/>
            <w:r w:rsidR="00B561B7" w:rsidRPr="00123070">
              <w:t>Муниципальной</w:t>
            </w:r>
            <w:proofErr w:type="gramEnd"/>
          </w:p>
          <w:p w:rsidR="002D284B" w:rsidRPr="00123070" w:rsidRDefault="002D284B" w:rsidP="002D284B">
            <w:pPr>
              <w:jc w:val="both"/>
            </w:pPr>
            <w:r w:rsidRPr="00123070">
              <w:t>избирательной комиссии</w:t>
            </w:r>
          </w:p>
          <w:p w:rsidR="002D284B" w:rsidRPr="00123070" w:rsidRDefault="00250EB4" w:rsidP="002D284B">
            <w:pPr>
              <w:jc w:val="both"/>
            </w:pPr>
            <w:proofErr w:type="spellStart"/>
            <w:r w:rsidRPr="00123070">
              <w:t>Тунгусовского</w:t>
            </w:r>
            <w:proofErr w:type="spellEnd"/>
            <w:r w:rsidR="002D284B" w:rsidRPr="00123070">
              <w:t xml:space="preserve"> сельского поселения                                           Н.А. Юрченко</w:t>
            </w:r>
          </w:p>
          <w:p w:rsidR="002D284B" w:rsidRPr="00123070" w:rsidRDefault="002D284B" w:rsidP="002D284B">
            <w:pPr>
              <w:jc w:val="both"/>
            </w:pPr>
          </w:p>
          <w:p w:rsidR="002D284B" w:rsidRPr="00123070" w:rsidRDefault="002D284B" w:rsidP="002D284B">
            <w:pPr>
              <w:jc w:val="both"/>
            </w:pPr>
            <w:r w:rsidRPr="00123070">
              <w:t xml:space="preserve">Секретарь </w:t>
            </w:r>
            <w:proofErr w:type="gramStart"/>
            <w:r w:rsidR="00B561B7" w:rsidRPr="00123070">
              <w:t>Муниципальной</w:t>
            </w:r>
            <w:proofErr w:type="gramEnd"/>
          </w:p>
          <w:p w:rsidR="002D284B" w:rsidRPr="00123070" w:rsidRDefault="002D284B" w:rsidP="002D284B">
            <w:pPr>
              <w:jc w:val="both"/>
            </w:pPr>
            <w:r w:rsidRPr="00123070">
              <w:t>избирательной комиссии</w:t>
            </w:r>
          </w:p>
          <w:p w:rsidR="00D1124E" w:rsidRPr="00123070" w:rsidRDefault="00250EB4" w:rsidP="002D284B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123070">
              <w:t>Тунгусовского</w:t>
            </w:r>
            <w:proofErr w:type="spellEnd"/>
            <w:r w:rsidR="002D284B" w:rsidRPr="00123070">
              <w:t xml:space="preserve"> сельского поселения</w:t>
            </w:r>
            <w:r w:rsidR="002D284B" w:rsidRPr="00123070">
              <w:rPr>
                <w:color w:val="000000"/>
              </w:rPr>
              <w:t xml:space="preserve">                                            </w:t>
            </w:r>
            <w:r w:rsidR="001E1E93" w:rsidRPr="00123070">
              <w:rPr>
                <w:color w:val="000000"/>
              </w:rPr>
              <w:t>С.В</w:t>
            </w:r>
            <w:r w:rsidR="00D1124E" w:rsidRPr="00123070">
              <w:rPr>
                <w:color w:val="000000"/>
              </w:rPr>
              <w:t xml:space="preserve">. </w:t>
            </w:r>
            <w:proofErr w:type="spellStart"/>
            <w:r w:rsidR="001E1E93" w:rsidRPr="00123070">
              <w:rPr>
                <w:color w:val="000000"/>
              </w:rPr>
              <w:t>Осадчук</w:t>
            </w:r>
            <w:proofErr w:type="spellEnd"/>
          </w:p>
        </w:tc>
      </w:tr>
    </w:tbl>
    <w:p w:rsidR="00B561B7" w:rsidRDefault="00B561B7" w:rsidP="00250EB4">
      <w:pPr>
        <w:shd w:val="clear" w:color="auto" w:fill="FFFFFF"/>
        <w:spacing w:line="360" w:lineRule="auto"/>
        <w:ind w:right="18"/>
        <w:jc w:val="both"/>
      </w:pPr>
    </w:p>
    <w:p w:rsidR="00123070" w:rsidRDefault="00F3621F" w:rsidP="00D5033E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123070" w:rsidRDefault="00123070" w:rsidP="00D5033E">
      <w:pPr>
        <w:snapToGrid w:val="0"/>
        <w:jc w:val="center"/>
        <w:rPr>
          <w:b/>
          <w:sz w:val="28"/>
          <w:szCs w:val="28"/>
        </w:rPr>
      </w:pPr>
    </w:p>
    <w:p w:rsidR="00123070" w:rsidRDefault="00123070" w:rsidP="00D5033E">
      <w:pPr>
        <w:snapToGrid w:val="0"/>
        <w:jc w:val="center"/>
        <w:rPr>
          <w:b/>
          <w:sz w:val="28"/>
          <w:szCs w:val="28"/>
        </w:rPr>
      </w:pPr>
    </w:p>
    <w:p w:rsidR="00123070" w:rsidRDefault="00123070" w:rsidP="00D5033E">
      <w:pPr>
        <w:snapToGrid w:val="0"/>
        <w:jc w:val="center"/>
        <w:rPr>
          <w:b/>
          <w:sz w:val="28"/>
          <w:szCs w:val="28"/>
        </w:rPr>
      </w:pPr>
    </w:p>
    <w:p w:rsidR="00123070" w:rsidRDefault="00123070" w:rsidP="00D5033E">
      <w:pPr>
        <w:snapToGrid w:val="0"/>
        <w:jc w:val="center"/>
        <w:rPr>
          <w:b/>
          <w:sz w:val="28"/>
          <w:szCs w:val="28"/>
        </w:rPr>
      </w:pPr>
    </w:p>
    <w:p w:rsidR="00123070" w:rsidRDefault="00123070" w:rsidP="00D5033E">
      <w:pPr>
        <w:snapToGrid w:val="0"/>
        <w:jc w:val="center"/>
        <w:rPr>
          <w:b/>
          <w:sz w:val="28"/>
          <w:szCs w:val="28"/>
        </w:rPr>
      </w:pPr>
    </w:p>
    <w:p w:rsidR="00123070" w:rsidRDefault="00123070" w:rsidP="00D5033E">
      <w:pPr>
        <w:snapToGrid w:val="0"/>
        <w:jc w:val="center"/>
        <w:rPr>
          <w:b/>
          <w:sz w:val="28"/>
          <w:szCs w:val="28"/>
        </w:rPr>
      </w:pPr>
    </w:p>
    <w:p w:rsidR="00F3621F" w:rsidRDefault="00123070" w:rsidP="00123070">
      <w:pPr>
        <w:snapToGrid w:val="0"/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F3621F">
        <w:rPr>
          <w:b/>
          <w:sz w:val="28"/>
          <w:szCs w:val="28"/>
        </w:rPr>
        <w:t xml:space="preserve">  </w:t>
      </w:r>
      <w:r w:rsidR="00F3621F">
        <w:rPr>
          <w:sz w:val="16"/>
          <w:szCs w:val="16"/>
        </w:rPr>
        <w:t>Приложение к решению</w:t>
      </w:r>
    </w:p>
    <w:p w:rsidR="00F3621F" w:rsidRDefault="00F3621F" w:rsidP="00D5033E">
      <w:pPr>
        <w:snapToGri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="00E04536">
        <w:rPr>
          <w:sz w:val="16"/>
          <w:szCs w:val="16"/>
        </w:rPr>
        <w:t xml:space="preserve">           </w:t>
      </w:r>
      <w:r w:rsidR="00344E77">
        <w:rPr>
          <w:sz w:val="16"/>
          <w:szCs w:val="16"/>
        </w:rPr>
        <w:t>И</w:t>
      </w:r>
      <w:r>
        <w:rPr>
          <w:sz w:val="16"/>
          <w:szCs w:val="16"/>
        </w:rPr>
        <w:t xml:space="preserve">збирательной </w:t>
      </w:r>
    </w:p>
    <w:p w:rsidR="00E04536" w:rsidRDefault="00F3621F" w:rsidP="00D5033E">
      <w:pPr>
        <w:snapToGri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E04536">
        <w:rPr>
          <w:sz w:val="16"/>
          <w:szCs w:val="16"/>
        </w:rPr>
        <w:t xml:space="preserve">          </w:t>
      </w:r>
      <w:r w:rsidR="00A22AE2">
        <w:rPr>
          <w:sz w:val="16"/>
          <w:szCs w:val="16"/>
        </w:rPr>
        <w:t xml:space="preserve"> </w:t>
      </w:r>
      <w:r w:rsidR="00E04536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="00E04536">
        <w:rPr>
          <w:sz w:val="16"/>
          <w:szCs w:val="16"/>
        </w:rPr>
        <w:t>к</w:t>
      </w:r>
      <w:r>
        <w:rPr>
          <w:sz w:val="16"/>
          <w:szCs w:val="16"/>
        </w:rPr>
        <w:t xml:space="preserve">омиссии  </w:t>
      </w:r>
      <w:r w:rsidR="00E04536">
        <w:rPr>
          <w:sz w:val="16"/>
          <w:szCs w:val="16"/>
        </w:rPr>
        <w:t xml:space="preserve"> муниципального образования </w:t>
      </w:r>
      <w:r>
        <w:rPr>
          <w:sz w:val="16"/>
          <w:szCs w:val="16"/>
        </w:rPr>
        <w:t xml:space="preserve"> </w:t>
      </w:r>
    </w:p>
    <w:p w:rsidR="00E04536" w:rsidRDefault="00E04536" w:rsidP="00E04536">
      <w:pPr>
        <w:snapToGri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сельского </w:t>
      </w:r>
      <w:r w:rsidR="00E232FB">
        <w:rPr>
          <w:sz w:val="16"/>
          <w:szCs w:val="16"/>
        </w:rPr>
        <w:t xml:space="preserve">поселения </w:t>
      </w:r>
    </w:p>
    <w:p w:rsidR="00F3621F" w:rsidRDefault="00E04536" w:rsidP="00E04536">
      <w:pPr>
        <w:snapToGri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E232FB">
        <w:rPr>
          <w:sz w:val="16"/>
          <w:szCs w:val="16"/>
        </w:rPr>
        <w:t>от   24</w:t>
      </w:r>
      <w:r w:rsidR="00D5033E">
        <w:rPr>
          <w:sz w:val="16"/>
          <w:szCs w:val="16"/>
        </w:rPr>
        <w:t>.07.2017 № 3</w:t>
      </w:r>
      <w:r w:rsidR="004440D0">
        <w:rPr>
          <w:sz w:val="16"/>
          <w:szCs w:val="16"/>
        </w:rPr>
        <w:t>/14</w:t>
      </w:r>
    </w:p>
    <w:p w:rsidR="00B561B7" w:rsidRDefault="00B561B7" w:rsidP="00A22AE2">
      <w:pPr>
        <w:snapToGrid w:val="0"/>
        <w:spacing w:line="360" w:lineRule="auto"/>
        <w:jc w:val="center"/>
        <w:rPr>
          <w:sz w:val="16"/>
          <w:szCs w:val="16"/>
        </w:rPr>
      </w:pPr>
    </w:p>
    <w:p w:rsidR="00B561B7" w:rsidRPr="0039174D" w:rsidRDefault="00B561B7" w:rsidP="00B561B7">
      <w:pPr>
        <w:snapToGrid w:val="0"/>
        <w:spacing w:line="360" w:lineRule="auto"/>
        <w:jc w:val="center"/>
        <w:rPr>
          <w:sz w:val="28"/>
          <w:szCs w:val="28"/>
        </w:rPr>
      </w:pPr>
    </w:p>
    <w:p w:rsidR="00B561B7" w:rsidRPr="00123070" w:rsidRDefault="00B561B7" w:rsidP="00B561B7">
      <w:pPr>
        <w:autoSpaceDE w:val="0"/>
        <w:autoSpaceDN w:val="0"/>
        <w:adjustRightInd w:val="0"/>
        <w:jc w:val="center"/>
        <w:rPr>
          <w:b/>
          <w:bCs/>
        </w:rPr>
      </w:pPr>
      <w:r w:rsidRPr="00123070">
        <w:rPr>
          <w:b/>
          <w:bCs/>
        </w:rPr>
        <w:t>ПОЛОЖЕНИЕ</w:t>
      </w:r>
    </w:p>
    <w:p w:rsidR="00B561B7" w:rsidRPr="00123070" w:rsidRDefault="00B561B7" w:rsidP="00B561B7">
      <w:pPr>
        <w:autoSpaceDE w:val="0"/>
        <w:autoSpaceDN w:val="0"/>
        <w:adjustRightInd w:val="0"/>
        <w:jc w:val="center"/>
        <w:rPr>
          <w:b/>
          <w:bCs/>
        </w:rPr>
      </w:pPr>
      <w:r w:rsidRPr="00123070">
        <w:rPr>
          <w:b/>
          <w:bCs/>
        </w:rPr>
        <w:t>о рабочей группе по предварительному рассмотрению</w:t>
      </w:r>
    </w:p>
    <w:p w:rsidR="00B561B7" w:rsidRPr="00123070" w:rsidRDefault="00B561B7" w:rsidP="00B561B7">
      <w:pPr>
        <w:autoSpaceDE w:val="0"/>
        <w:autoSpaceDN w:val="0"/>
        <w:adjustRightInd w:val="0"/>
        <w:jc w:val="center"/>
        <w:rPr>
          <w:b/>
          <w:bCs/>
        </w:rPr>
      </w:pPr>
      <w:r w:rsidRPr="00123070">
        <w:rPr>
          <w:b/>
          <w:bCs/>
        </w:rPr>
        <w:t>обращений о нарушении избирательного законодательства,</w:t>
      </w:r>
    </w:p>
    <w:p w:rsidR="00B561B7" w:rsidRPr="00123070" w:rsidRDefault="00B561B7" w:rsidP="00B561B7">
      <w:pPr>
        <w:autoSpaceDE w:val="0"/>
        <w:autoSpaceDN w:val="0"/>
        <w:adjustRightInd w:val="0"/>
        <w:jc w:val="center"/>
        <w:rPr>
          <w:b/>
          <w:bCs/>
        </w:rPr>
      </w:pPr>
      <w:r w:rsidRPr="00123070">
        <w:rPr>
          <w:b/>
          <w:bCs/>
        </w:rPr>
        <w:t>жалоб (заявлений) на решения и действия (бездействие)</w:t>
      </w:r>
    </w:p>
    <w:p w:rsidR="00B561B7" w:rsidRPr="00123070" w:rsidRDefault="00B561B7" w:rsidP="00B561B7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123070">
        <w:rPr>
          <w:b/>
          <w:bCs/>
        </w:rPr>
        <w:t>нижестоящих</w:t>
      </w:r>
      <w:proofErr w:type="gramEnd"/>
      <w:r w:rsidRPr="00123070">
        <w:rPr>
          <w:b/>
          <w:bCs/>
        </w:rPr>
        <w:t xml:space="preserve"> избирательных комиссии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  <w:rPr>
          <w:b/>
          <w:bCs/>
        </w:rPr>
      </w:pPr>
    </w:p>
    <w:p w:rsidR="00B561B7" w:rsidRPr="00123070" w:rsidRDefault="00B561B7" w:rsidP="00B561B7">
      <w:pPr>
        <w:autoSpaceDE w:val="0"/>
        <w:autoSpaceDN w:val="0"/>
        <w:adjustRightInd w:val="0"/>
        <w:jc w:val="both"/>
        <w:rPr>
          <w:b/>
          <w:bCs/>
        </w:rPr>
      </w:pPr>
      <w:r w:rsidRPr="0039174D">
        <w:rPr>
          <w:sz w:val="28"/>
          <w:szCs w:val="28"/>
        </w:rPr>
        <w:tab/>
      </w:r>
      <w:r w:rsidRPr="00123070">
        <w:t>1.</w:t>
      </w:r>
      <w:r w:rsidRPr="00123070">
        <w:tab/>
        <w:t xml:space="preserve">Настоящее Положение определяет порядок, формы деятельности и полномочия рабочей группы избирательной комиссии муниципального образования </w:t>
      </w:r>
      <w:r w:rsidR="00344E77" w:rsidRPr="00123070">
        <w:t>«</w:t>
      </w:r>
      <w:proofErr w:type="spellStart"/>
      <w:r w:rsidR="00E04536" w:rsidRPr="00123070">
        <w:rPr>
          <w:u w:val="single"/>
        </w:rPr>
        <w:t>Тунгусовское</w:t>
      </w:r>
      <w:proofErr w:type="spellEnd"/>
      <w:r w:rsidR="00344E77" w:rsidRPr="00123070">
        <w:rPr>
          <w:u w:val="single"/>
        </w:rPr>
        <w:t xml:space="preserve"> сельское</w:t>
      </w:r>
      <w:r w:rsidR="00D5033E" w:rsidRPr="00123070">
        <w:rPr>
          <w:u w:val="single"/>
        </w:rPr>
        <w:t xml:space="preserve"> поселени</w:t>
      </w:r>
      <w:r w:rsidR="00344E77" w:rsidRPr="00123070">
        <w:rPr>
          <w:u w:val="single"/>
        </w:rPr>
        <w:t>е»</w:t>
      </w:r>
      <w:r w:rsidR="00123070">
        <w:t xml:space="preserve"> </w:t>
      </w:r>
      <w:r w:rsidRPr="00123070">
        <w:t>(наименование муниципального образования)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 xml:space="preserve">по предварительному рассмотрению обращений о нарушении избирательного законодательства, а также жалоб (заявлений) на решения, действия (бездействие) нижестоящих избирательных комиссий (далее – рабочая группа) при проведении </w:t>
      </w:r>
      <w:proofErr w:type="spellStart"/>
      <w:r w:rsidRPr="00123070">
        <w:t>выб</w:t>
      </w:r>
      <w:proofErr w:type="spellEnd"/>
      <w:r w:rsidR="00E04536" w:rsidRPr="00123070">
        <w:t xml:space="preserve"> </w:t>
      </w:r>
      <w:r w:rsidR="00D5033E" w:rsidRPr="00123070">
        <w:t xml:space="preserve"> сентября 2017</w:t>
      </w:r>
      <w:r w:rsidRPr="00123070">
        <w:t xml:space="preserve"> года.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2.</w:t>
      </w:r>
      <w:r w:rsidRPr="00123070">
        <w:tab/>
        <w:t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законами Томской области, постановлениями Центральной избирательной комиссии Российской Федерации, постановлениями Избирательной комиссии Томской области, решениями ИКМО, а также настоящим Положением.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3.</w:t>
      </w:r>
      <w:r w:rsidRPr="00123070">
        <w:tab/>
        <w:t>В компетенцию рабочей группы входит: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– предварительное рассмотрение обращений о нарушении избирательного законодательства;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 xml:space="preserve">– предварительное рассмотрение жалоб (заявлений) на решения, действия (бездействие) нижестоящих избирательных комиссий при проведении выборов </w:t>
      </w:r>
      <w:r w:rsidR="00D5033E" w:rsidRPr="00123070">
        <w:t>депутатов Совета</w:t>
      </w:r>
      <w:r w:rsidRPr="00123070">
        <w:t xml:space="preserve"> </w:t>
      </w:r>
      <w:proofErr w:type="spellStart"/>
      <w:r w:rsidR="00E04536" w:rsidRPr="00123070">
        <w:t>Тунгусовского</w:t>
      </w:r>
      <w:proofErr w:type="spellEnd"/>
      <w:r w:rsidRPr="00123070">
        <w:t xml:space="preserve"> сельского поселения </w:t>
      </w:r>
      <w:r w:rsidR="00344E77" w:rsidRPr="00123070">
        <w:t>четвертого созыва</w:t>
      </w:r>
      <w:r w:rsidR="00E04536" w:rsidRPr="00123070">
        <w:t xml:space="preserve"> </w:t>
      </w:r>
      <w:r w:rsidR="00D5033E" w:rsidRPr="00123070">
        <w:t>10 сентября 2017</w:t>
      </w:r>
      <w:r w:rsidRPr="00123070">
        <w:t xml:space="preserve"> года;</w:t>
      </w:r>
    </w:p>
    <w:p w:rsidR="00D5033E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 xml:space="preserve">– подготовка проектов решений ИКМО о рассмотрении жалоб (заявлений) на решения, действия (бездействие) нижестоящих избирательных комиссий при проведении выборов </w:t>
      </w:r>
      <w:r w:rsidR="00D5033E" w:rsidRPr="00123070">
        <w:t xml:space="preserve">депутатов Совета </w:t>
      </w:r>
      <w:proofErr w:type="spellStart"/>
      <w:r w:rsidR="00E04536" w:rsidRPr="00123070">
        <w:t>Тунгусовского</w:t>
      </w:r>
      <w:proofErr w:type="spellEnd"/>
      <w:r w:rsidR="00D5033E" w:rsidRPr="00123070">
        <w:t xml:space="preserve"> сельского поселения</w:t>
      </w:r>
      <w:r w:rsidR="00344E77" w:rsidRPr="00123070">
        <w:t xml:space="preserve"> четвертого созыва</w:t>
      </w:r>
      <w:r w:rsidR="00D5033E" w:rsidRPr="00123070">
        <w:t xml:space="preserve"> 10 сентября 2017 года;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– подготовка проектов представлений ИКМО о проведении проверок и пресечении нарушений избирательного законодательства, о привлечении виновных лиц к ответственности, установленной законодательством Российской Федерации по вопросам, входящим в компетенцию избирательной комиссии.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4.</w:t>
      </w:r>
      <w:r w:rsidRPr="00123070">
        <w:tab/>
        <w:t>Деятельность рабочей группы осуществляется на основе коллегиальности, гласного и открытого обсуждения вопросов, входящих в ее компетенцию.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Рабочая группа образуется из числа членов избирательной комиссии с правом решающего голоса. Персональный состав рабочей группы утверждается решением ИКМО.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Председатель и заместитель председателя рабочей группы назначаются решением ИКМО.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5.</w:t>
      </w:r>
      <w:r w:rsidRPr="00123070">
        <w:tab/>
        <w:t>Поступившее в ИКМО обращение, жалоба (заявление) готовится к рассмотрению на заседании рабочей группы по поручению председателя ИКМО, а в его отсутствие – заместителя председателя ИКМО.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6.</w:t>
      </w:r>
      <w:r w:rsidRPr="00123070">
        <w:tab/>
        <w:t>Подготовка к заседаниям рабочей группы ведется в соответствии с поручениями руководителя рабочей группы. Руководитель рабочей группы с учетом характера поступившего обращения, жалобы (заявления) дает членам рабочей группы соответствующие поручения, касающиеся подготовки материалов для рассмотрения на заседаниях рабочей группы, оповещения ее членов и приглашенных лиц о времени и месте заседания рабочей группы, организует делопроизводство в рабочей группе, председательствует на ее заседаниях.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lastRenderedPageBreak/>
        <w:tab/>
        <w:t>В отсутствие руководителя рабочей группы, а также по его поручению обязанности руководителя рабочей группы исполняет его заместитель, а в случае его отсутствия – иной уполномоченный на то член рабочей группы.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7.</w:t>
      </w:r>
      <w:r w:rsidRPr="00123070">
        <w:tab/>
        <w:t>Заседания рабочей группы созываются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8.</w:t>
      </w:r>
      <w:r w:rsidRPr="00123070">
        <w:tab/>
        <w:t>На заседаниях рабочей группы вправе присутствовать и высказывать свое мнение члены ИКМО с правом решающего и совещательного голоса, не входящие в состав рабочей группы, члены нижестоящих избирательных комиссий, участвующие в подготовке материалов к заседанию рабочей группы.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9.</w:t>
      </w:r>
      <w:r w:rsidRPr="00123070">
        <w:tab/>
        <w:t>В заседании рабочей группы вправе принимать участие заявители, лица, чьи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>действия (бездействие) явились основанием для вынесения вопроса на рассмотрение рабочей группы, а также лица, уполномоченные представлять их интересы, и иные заинтересованные лица. Полномочия представителя заявителя и иных заинтересованных лиц должны быть оформлены в установленном законом порядке.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10.</w:t>
      </w:r>
      <w:r w:rsidRPr="00123070">
        <w:tab/>
        <w:t>Для рассмотрения вносимых на заседание рабочей группы вопросов могут приглашаться представители избирательных комиссий, органов государственной власти и местного самоуправления, специалисты, эксперты и иные лица. Список указанных лиц составляется и подписывается руководителем рабочей группы либо его заместителем накануне очередного заседания.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11.</w:t>
      </w:r>
      <w:r w:rsidRPr="00123070">
        <w:tab/>
        <w:t>Продолжительность выступлений на заседаниях рабочей группы устанавливается председательствующим по согласованию с докладчиками и содокладчиками.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12.</w:t>
      </w:r>
      <w:r w:rsidRPr="00123070">
        <w:tab/>
        <w:t>Срок рассмотрения обращений, поступающих в рабочую группу, определяется действующим законодательством Российской Федерации.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13.</w:t>
      </w:r>
      <w:r w:rsidRPr="00123070">
        <w:tab/>
        <w:t>На заседании рабочей группы ведется протокол, а при необходимости – аудиозапись или видеозапись. Протокол заседания рабочей группы ведет секретарь заседания, назначаемый председательствующим на заседании рабочей группы. Протокол подписывается председательствующим на заседании рабочей группы и секретарем.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14.</w:t>
      </w:r>
      <w:r w:rsidRPr="00123070">
        <w:tab/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15.</w:t>
      </w:r>
      <w:r w:rsidRPr="00123070">
        <w:tab/>
        <w:t>Решения рабочей группы в случае необходимости вносятся на рассмотрение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>ИКМО.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Обязательному рассмотрению на заседании ИКМО подлежат решения, принятые рабочей группой: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– по жалобам (заявлениям), поступившим в ИКМО на решения, действия (бездействие) нижестоящих избирательных комиссий и их должностных лиц;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– по обращениям, указывающим на нарушения кандидатом, избирательным объединением законодательства о выборах и предполагающим вынесение кандидату, избирательному объединению предупреждения.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На основании принятого рабочей группой решения в установленном порядке готовится и вносится на рассмотрение соответствующий проект решения ИКМО. При этом с докладом по данному вопросу выступает руководитель рабочей группы или по его поручению – заместитель руководителя или член рабочей группы.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Иные обращения могут рассматриваться рабочей группой самостоятельно.</w:t>
      </w:r>
    </w:p>
    <w:p w:rsidR="00B561B7" w:rsidRPr="00123070" w:rsidRDefault="00B561B7" w:rsidP="00B561B7">
      <w:pPr>
        <w:autoSpaceDE w:val="0"/>
        <w:autoSpaceDN w:val="0"/>
        <w:adjustRightInd w:val="0"/>
        <w:jc w:val="both"/>
      </w:pPr>
      <w:r w:rsidRPr="00123070">
        <w:tab/>
        <w:t>16.</w:t>
      </w:r>
      <w:r w:rsidRPr="00123070">
        <w:tab/>
        <w:t>Руководитель рабочей группы обеспечивает хранение документации, связанной с деятельностью рабочей группы.</w:t>
      </w:r>
    </w:p>
    <w:p w:rsidR="00B561B7" w:rsidRPr="00123070" w:rsidRDefault="00B561B7" w:rsidP="00B561B7">
      <w:pPr>
        <w:autoSpaceDE w:val="0"/>
        <w:autoSpaceDN w:val="0"/>
        <w:adjustRightInd w:val="0"/>
        <w:rPr>
          <w:b/>
          <w:bCs/>
        </w:rPr>
      </w:pPr>
    </w:p>
    <w:p w:rsidR="00B561B7" w:rsidRPr="00123070" w:rsidRDefault="00B561B7" w:rsidP="00B561B7">
      <w:pPr>
        <w:snapToGrid w:val="0"/>
        <w:spacing w:line="360" w:lineRule="auto"/>
        <w:jc w:val="center"/>
      </w:pPr>
    </w:p>
    <w:p w:rsidR="00B561B7" w:rsidRPr="00123070" w:rsidRDefault="00B561B7" w:rsidP="00A22AE2">
      <w:pPr>
        <w:snapToGrid w:val="0"/>
        <w:spacing w:line="360" w:lineRule="auto"/>
        <w:jc w:val="center"/>
      </w:pPr>
    </w:p>
    <w:p w:rsidR="00F3621F" w:rsidRPr="00123070" w:rsidRDefault="00F3621F" w:rsidP="00F3621F">
      <w:pPr>
        <w:snapToGrid w:val="0"/>
        <w:spacing w:line="360" w:lineRule="auto"/>
        <w:jc w:val="center"/>
        <w:rPr>
          <w:b/>
        </w:rPr>
      </w:pPr>
    </w:p>
    <w:sectPr w:rsidR="00F3621F" w:rsidRPr="00123070" w:rsidSect="002D0B7D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7B8B"/>
    <w:rsid w:val="0004411A"/>
    <w:rsid w:val="000D1A8E"/>
    <w:rsid w:val="000F7B8B"/>
    <w:rsid w:val="001105A0"/>
    <w:rsid w:val="00123070"/>
    <w:rsid w:val="001C4F99"/>
    <w:rsid w:val="001E1E93"/>
    <w:rsid w:val="00237E23"/>
    <w:rsid w:val="00250EB4"/>
    <w:rsid w:val="002A2C89"/>
    <w:rsid w:val="002D0B7D"/>
    <w:rsid w:val="002D284B"/>
    <w:rsid w:val="00344E77"/>
    <w:rsid w:val="003A3B89"/>
    <w:rsid w:val="0042614F"/>
    <w:rsid w:val="004440D0"/>
    <w:rsid w:val="00457868"/>
    <w:rsid w:val="00475AF7"/>
    <w:rsid w:val="004D1D87"/>
    <w:rsid w:val="004E0FA6"/>
    <w:rsid w:val="004E17AC"/>
    <w:rsid w:val="0066494E"/>
    <w:rsid w:val="00676A7D"/>
    <w:rsid w:val="006B4E50"/>
    <w:rsid w:val="00752A58"/>
    <w:rsid w:val="007A398F"/>
    <w:rsid w:val="00863AAC"/>
    <w:rsid w:val="008C0D0B"/>
    <w:rsid w:val="008C42AE"/>
    <w:rsid w:val="008D7410"/>
    <w:rsid w:val="00964058"/>
    <w:rsid w:val="009B673D"/>
    <w:rsid w:val="00A22AE2"/>
    <w:rsid w:val="00AD4F8A"/>
    <w:rsid w:val="00B22E56"/>
    <w:rsid w:val="00B328B2"/>
    <w:rsid w:val="00B561B7"/>
    <w:rsid w:val="00B66C0C"/>
    <w:rsid w:val="00B8239B"/>
    <w:rsid w:val="00B90178"/>
    <w:rsid w:val="00B93F98"/>
    <w:rsid w:val="00BC2F50"/>
    <w:rsid w:val="00C43918"/>
    <w:rsid w:val="00D1124E"/>
    <w:rsid w:val="00D3759E"/>
    <w:rsid w:val="00D5033E"/>
    <w:rsid w:val="00DC0973"/>
    <w:rsid w:val="00E04536"/>
    <w:rsid w:val="00E232FB"/>
    <w:rsid w:val="00E24846"/>
    <w:rsid w:val="00E70E7B"/>
    <w:rsid w:val="00EE259A"/>
    <w:rsid w:val="00EE3BAF"/>
    <w:rsid w:val="00F3621F"/>
    <w:rsid w:val="00FA0740"/>
    <w:rsid w:val="00FF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B8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7B8B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rsid w:val="00EE2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259A"/>
    <w:rPr>
      <w:rFonts w:ascii="Tahoma" w:hAnsi="Tahoma" w:cs="Tahoma"/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123070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 Молчановского района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Администратор</dc:creator>
  <cp:lastModifiedBy>Управляющий делами</cp:lastModifiedBy>
  <cp:revision>5</cp:revision>
  <cp:lastPrinted>2017-07-24T08:12:00Z</cp:lastPrinted>
  <dcterms:created xsi:type="dcterms:W3CDTF">2017-08-30T01:43:00Z</dcterms:created>
  <dcterms:modified xsi:type="dcterms:W3CDTF">2017-08-30T05:12:00Z</dcterms:modified>
</cp:coreProperties>
</file>