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 xml:space="preserve">ого сельского поселения </w:t>
      </w:r>
    </w:p>
    <w:p w:rsidR="003A2EBA" w:rsidRDefault="003A2EBA" w:rsidP="005A79CD">
      <w:pPr>
        <w:jc w:val="center"/>
        <w:rPr>
          <w:sz w:val="26"/>
          <w:szCs w:val="26"/>
        </w:rPr>
      </w:pPr>
    </w:p>
    <w:p w:rsidR="003A2EBA" w:rsidRDefault="003A2EBA" w:rsidP="003A2EBA">
      <w:r>
        <w:tab/>
        <w:t>В</w:t>
      </w:r>
      <w:r w:rsidRPr="003A2EBA">
        <w:t>несени</w:t>
      </w:r>
      <w:r>
        <w:t>е</w:t>
      </w:r>
      <w:r w:rsidRPr="003A2EBA">
        <w:t xml:space="preserve"> изменений в решение </w:t>
      </w:r>
      <w:proofErr w:type="spellStart"/>
      <w:r w:rsidRPr="003A2EBA">
        <w:t>СоветаТунгусовского</w:t>
      </w:r>
      <w:proofErr w:type="spellEnd"/>
      <w:r w:rsidRPr="003A2EBA">
        <w:t xml:space="preserve"> с</w:t>
      </w:r>
      <w:r w:rsidR="00630FBD">
        <w:t>ельского поселения от 27.12.2018 № 28</w:t>
      </w:r>
      <w:r w:rsidRPr="00BB3194">
        <w:rPr>
          <w:b/>
          <w:sz w:val="28"/>
          <w:szCs w:val="28"/>
        </w:rPr>
        <w:t xml:space="preserve"> </w:t>
      </w:r>
      <w:r w:rsidRPr="003A2EBA">
        <w:rPr>
          <w:b/>
        </w:rPr>
        <w:t>«</w:t>
      </w:r>
      <w:r w:rsidRPr="003A2EBA">
        <w:t>Об утверждении бюджета муниципального образования «</w:t>
      </w:r>
      <w:proofErr w:type="spellStart"/>
      <w:r w:rsidRPr="003A2EBA">
        <w:t>Тунгусовское</w:t>
      </w:r>
      <w:proofErr w:type="spellEnd"/>
      <w:r w:rsidR="00630FBD">
        <w:t xml:space="preserve"> сельское поселение» на 2019</w:t>
      </w:r>
      <w:r w:rsidRPr="003A2EBA">
        <w:t xml:space="preserve"> го</w:t>
      </w:r>
      <w:r>
        <w:t xml:space="preserve">д </w:t>
      </w:r>
      <w:r w:rsidR="00630FBD">
        <w:t>:</w:t>
      </w:r>
    </w:p>
    <w:p w:rsidR="00481408" w:rsidRDefault="00481408" w:rsidP="003A2EBA">
      <w:pPr>
        <w:jc w:val="both"/>
      </w:pPr>
      <w:r w:rsidRPr="006709A1">
        <w:t xml:space="preserve">Доходная часть: </w:t>
      </w:r>
    </w:p>
    <w:p w:rsidR="003A2EBA" w:rsidRDefault="003A2EBA" w:rsidP="00481408">
      <w:pPr>
        <w:jc w:val="both"/>
      </w:pPr>
      <w:r>
        <w:t>Введены доходные коды бюджетной классификации:</w:t>
      </w:r>
    </w:p>
    <w:p w:rsidR="003A2EBA" w:rsidRDefault="003A2EBA" w:rsidP="00481408">
      <w:pPr>
        <w:jc w:val="both"/>
      </w:pPr>
      <w:r>
        <w:t xml:space="preserve">- </w:t>
      </w:r>
      <w:r w:rsidR="00AF0840" w:rsidRPr="00D426C2">
        <w:t>Иные межбюджетные трансферты из средств резервного фонда финансирования непредвиденных расходов Администрации Томской области</w:t>
      </w:r>
      <w:r>
        <w:t>;</w:t>
      </w:r>
    </w:p>
    <w:p w:rsidR="003A2EBA" w:rsidRDefault="003A2EBA" w:rsidP="00AF0840">
      <w:pPr>
        <w:jc w:val="both"/>
      </w:pPr>
      <w:r>
        <w:t>-</w:t>
      </w:r>
      <w:r w:rsidRPr="003A2EBA">
        <w:t xml:space="preserve"> </w:t>
      </w:r>
      <w:r w:rsidR="00AF0840">
        <w:t>Иные межбюджетные</w:t>
      </w:r>
      <w:r w:rsidR="00AF0840" w:rsidRPr="0067139A">
        <w:t xml:space="preserve"> трансферт</w:t>
      </w:r>
      <w:r w:rsidR="00AF0840">
        <w:t>ы</w:t>
      </w:r>
      <w:r w:rsidR="00AF0840" w:rsidRPr="0067139A">
        <w:t xml:space="preserve">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территорий.</w:t>
      </w:r>
      <w:r>
        <w:t>;</w:t>
      </w:r>
    </w:p>
    <w:p w:rsidR="003A2EBA" w:rsidRDefault="003A2EBA" w:rsidP="00481408">
      <w:pPr>
        <w:jc w:val="both"/>
      </w:pPr>
      <w:r>
        <w:t>-</w:t>
      </w:r>
      <w:r w:rsidRPr="006709A1">
        <w:t xml:space="preserve"> </w:t>
      </w:r>
      <w:r w:rsidR="00AF0840">
        <w:t>Иные межбюджетные</w:t>
      </w:r>
      <w:r w:rsidR="00AF0840" w:rsidRPr="0067139A">
        <w:t xml:space="preserve"> трансферт</w:t>
      </w:r>
      <w:r w:rsidR="00AF0840">
        <w:t>ы</w:t>
      </w:r>
      <w:r w:rsidR="00AF0840" w:rsidRPr="001528CD">
        <w:t xml:space="preserve"> на </w:t>
      </w:r>
      <w:proofErr w:type="spellStart"/>
      <w:r w:rsidR="00AF0840" w:rsidRPr="001528CD">
        <w:t>софинансирование</w:t>
      </w:r>
      <w:proofErr w:type="spellEnd"/>
      <w:r w:rsidR="00AF0840" w:rsidRPr="001528CD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t>.</w:t>
      </w:r>
    </w:p>
    <w:p w:rsidR="00313CB3" w:rsidRDefault="00313CB3" w:rsidP="00481408">
      <w:pPr>
        <w:jc w:val="both"/>
      </w:pPr>
    </w:p>
    <w:p w:rsidR="003A2EBA" w:rsidRDefault="003A2EBA" w:rsidP="00481408">
      <w:pPr>
        <w:jc w:val="both"/>
      </w:pPr>
      <w:r>
        <w:t xml:space="preserve">Доходная часть бюджета </w:t>
      </w:r>
      <w:r w:rsidR="00AF0840">
        <w:t>уменьшена</w:t>
      </w:r>
      <w:r>
        <w:t xml:space="preserve"> на </w:t>
      </w:r>
      <w:r w:rsidR="00AF0840">
        <w:t>104,3</w:t>
      </w:r>
      <w:r>
        <w:t xml:space="preserve"> тыс.руб., в т.ч.</w:t>
      </w:r>
    </w:p>
    <w:p w:rsidR="00E279A9" w:rsidRDefault="00E279A9" w:rsidP="00481408">
      <w:pPr>
        <w:jc w:val="both"/>
      </w:pPr>
    </w:p>
    <w:p w:rsidR="00E279A9" w:rsidRDefault="00E279A9" w:rsidP="003A2EBA">
      <w:pPr>
        <w:jc w:val="both"/>
      </w:pPr>
      <w:r>
        <w:t xml:space="preserve">  </w:t>
      </w:r>
      <w:r w:rsidRPr="006709A1">
        <w:t xml:space="preserve">По  решению Думы </w:t>
      </w:r>
      <w:proofErr w:type="spellStart"/>
      <w:r w:rsidRPr="006709A1">
        <w:t>Молчановского</w:t>
      </w:r>
      <w:proofErr w:type="spellEnd"/>
      <w:r w:rsidRPr="006709A1">
        <w:t xml:space="preserve"> района №</w:t>
      </w:r>
      <w:r>
        <w:t>39</w:t>
      </w:r>
      <w:r w:rsidRPr="006709A1">
        <w:t xml:space="preserve"> от 2</w:t>
      </w:r>
      <w:r>
        <w:t>7</w:t>
      </w:r>
      <w:r w:rsidRPr="006709A1">
        <w:t>.12.201</w:t>
      </w:r>
      <w:r>
        <w:t>8  уменьшена на 204,2 тыс. руб. в т.ч.</w:t>
      </w:r>
    </w:p>
    <w:p w:rsidR="003A2EBA" w:rsidRDefault="003A2EBA" w:rsidP="003A2EBA">
      <w:pPr>
        <w:jc w:val="both"/>
      </w:pPr>
      <w:r>
        <w:t xml:space="preserve">- </w:t>
      </w:r>
      <w:r w:rsidR="00630FBD" w:rsidRPr="00630FBD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30FBD">
        <w:t xml:space="preserve"> </w:t>
      </w:r>
      <w:r w:rsidR="00AF0840">
        <w:t xml:space="preserve">уменьшена </w:t>
      </w:r>
      <w:r w:rsidR="00630FBD">
        <w:t>на 891,0 тыс.руб</w:t>
      </w:r>
      <w:r w:rsidRPr="00630FBD">
        <w:t>.</w:t>
      </w:r>
      <w:r w:rsidR="00630FBD">
        <w:t>;</w:t>
      </w:r>
    </w:p>
    <w:p w:rsidR="00630FBD" w:rsidRPr="00630FBD" w:rsidRDefault="00630FBD" w:rsidP="003A2EBA">
      <w:pPr>
        <w:jc w:val="both"/>
      </w:pPr>
      <w:r>
        <w:t xml:space="preserve">- </w:t>
      </w:r>
      <w:r w:rsidR="00AF0840" w:rsidRPr="00D426C2">
        <w:t>Иные межбюджетные трансферты из средств резервного фонда финансирования непредвиденных расходов Администрации Томской области</w:t>
      </w:r>
      <w:r w:rsidR="00AF0840">
        <w:t xml:space="preserve"> увеличены на 99,0 тыс.руб</w:t>
      </w:r>
      <w:r w:rsidR="00AF0840" w:rsidRPr="00630FBD">
        <w:t>.</w:t>
      </w:r>
      <w:r w:rsidR="00AF0840">
        <w:t>;</w:t>
      </w:r>
    </w:p>
    <w:p w:rsidR="00AF0840" w:rsidRDefault="003A2EBA" w:rsidP="00AF0840">
      <w:pPr>
        <w:jc w:val="both"/>
      </w:pPr>
      <w:r>
        <w:t>-</w:t>
      </w:r>
      <w:r w:rsidRPr="003A2EBA">
        <w:t xml:space="preserve"> </w:t>
      </w:r>
      <w:r w:rsidR="00AF0840">
        <w:t>Иные межбюджетные</w:t>
      </w:r>
      <w:r w:rsidR="00AF0840" w:rsidRPr="0067139A">
        <w:t xml:space="preserve"> трансферт</w:t>
      </w:r>
      <w:r w:rsidR="00AF0840">
        <w:t>ы</w:t>
      </w:r>
      <w:r w:rsidR="00AF0840" w:rsidRPr="0067139A">
        <w:t xml:space="preserve">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</w:t>
      </w:r>
      <w:r w:rsidR="00AF0840">
        <w:t xml:space="preserve"> увеличены на 216,0 тыс.руб</w:t>
      </w:r>
      <w:r w:rsidR="00AF0840" w:rsidRPr="00630FBD">
        <w:t>.</w:t>
      </w:r>
      <w:r w:rsidR="00AF0840">
        <w:t>;</w:t>
      </w:r>
    </w:p>
    <w:p w:rsidR="003A2EBA" w:rsidRDefault="003A2EBA" w:rsidP="00AF0840">
      <w:pPr>
        <w:jc w:val="both"/>
      </w:pPr>
      <w:r>
        <w:t>-</w:t>
      </w:r>
      <w:r w:rsidRPr="006709A1">
        <w:t xml:space="preserve"> </w:t>
      </w:r>
      <w:r w:rsidR="00AF0840">
        <w:t>Иные межбюджетные</w:t>
      </w:r>
      <w:r w:rsidR="00AF0840" w:rsidRPr="0067139A">
        <w:t xml:space="preserve"> трансферт</w:t>
      </w:r>
      <w:r w:rsidR="00AF0840">
        <w:t>ы</w:t>
      </w:r>
      <w:r w:rsidR="00AF0840" w:rsidRPr="001528CD">
        <w:t xml:space="preserve"> на </w:t>
      </w:r>
      <w:proofErr w:type="spellStart"/>
      <w:r w:rsidR="00AF0840" w:rsidRPr="001528CD">
        <w:t>софинансирование</w:t>
      </w:r>
      <w:proofErr w:type="spellEnd"/>
      <w:r w:rsidR="00AF0840" w:rsidRPr="001528CD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="00AF0840">
        <w:t xml:space="preserve"> на 371,8</w:t>
      </w:r>
      <w:r w:rsidR="00AF0840" w:rsidRPr="00AF0840">
        <w:t xml:space="preserve"> </w:t>
      </w:r>
      <w:r w:rsidR="00AF0840">
        <w:t>тыс.руб</w:t>
      </w:r>
      <w:r w:rsidR="00AF0840" w:rsidRPr="00630FBD">
        <w:t>.</w:t>
      </w:r>
      <w:r w:rsidR="00630FBD">
        <w:t>;</w:t>
      </w:r>
    </w:p>
    <w:p w:rsidR="00313CB3" w:rsidRDefault="00313CB3" w:rsidP="00AF0840">
      <w:pPr>
        <w:jc w:val="both"/>
      </w:pPr>
    </w:p>
    <w:p w:rsidR="00A9123A" w:rsidRDefault="00A9123A" w:rsidP="00AF0840">
      <w:pPr>
        <w:jc w:val="both"/>
      </w:pPr>
      <w:r>
        <w:rPr>
          <w:color w:val="000000"/>
        </w:rPr>
        <w:t>Н</w:t>
      </w:r>
      <w:r w:rsidRPr="009A4062">
        <w:rPr>
          <w:color w:val="000000"/>
        </w:rPr>
        <w:t>алоговые и неналоговые доходы</w:t>
      </w:r>
      <w:r>
        <w:rPr>
          <w:color w:val="000000"/>
        </w:rPr>
        <w:t xml:space="preserve"> увеличены на 99,9 </w:t>
      </w:r>
      <w:r>
        <w:t>тыс.руб</w:t>
      </w:r>
      <w:r w:rsidRPr="00630FBD">
        <w:t>.</w:t>
      </w:r>
      <w:r>
        <w:t>, в т.ч.</w:t>
      </w:r>
    </w:p>
    <w:p w:rsidR="00313CB3" w:rsidRPr="00313CB3" w:rsidRDefault="00313CB3" w:rsidP="00AF0840">
      <w:pPr>
        <w:jc w:val="both"/>
        <w:rPr>
          <w:color w:val="000000"/>
        </w:rPr>
      </w:pPr>
      <w:r w:rsidRPr="00313CB3">
        <w:t>-</w:t>
      </w:r>
      <w:r w:rsidRPr="00313CB3">
        <w:rPr>
          <w:color w:val="000000"/>
        </w:rPr>
        <w:t xml:space="preserve"> Налог на доходы физических  лиц +144,3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Налог на имущество физических лиц +2,0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Земельный налог +27,0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Государственная пошлина -4,0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Доходы от сдачи в аренду имущества, составляющего государственную (муниципальную) казну (за исключением земельных участков) -16,4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Доходы от оказания платных услуг (работ) и компенсации затрат государства -55,0 тыс.руб.;</w:t>
      </w:r>
    </w:p>
    <w:p w:rsidR="00313CB3" w:rsidRPr="00313CB3" w:rsidRDefault="00313CB3" w:rsidP="00313CB3">
      <w:pPr>
        <w:tabs>
          <w:tab w:val="center" w:pos="4677"/>
        </w:tabs>
        <w:jc w:val="both"/>
        <w:rPr>
          <w:color w:val="000000"/>
        </w:rPr>
      </w:pPr>
      <w:r w:rsidRPr="00313CB3">
        <w:rPr>
          <w:color w:val="000000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+1,0 тыс. руб.;</w:t>
      </w:r>
    </w:p>
    <w:p w:rsidR="00313CB3" w:rsidRPr="00313CB3" w:rsidRDefault="00313CB3" w:rsidP="00313CB3">
      <w:pPr>
        <w:tabs>
          <w:tab w:val="center" w:pos="4677"/>
        </w:tabs>
        <w:jc w:val="both"/>
      </w:pPr>
      <w:r w:rsidRPr="00313CB3">
        <w:rPr>
          <w:color w:val="000000"/>
        </w:rPr>
        <w:t>- Прочие поступления от денежных взысканий (штрафов) и иных сумм в возмещение ущерба, зачисляемые в бюджеты сельских поселений +1,0 тыс. руб.;</w:t>
      </w:r>
      <w:r w:rsidRPr="00313CB3">
        <w:rPr>
          <w:color w:val="000000"/>
        </w:rPr>
        <w:tab/>
      </w:r>
    </w:p>
    <w:p w:rsidR="00AF0840" w:rsidRDefault="00AF0840" w:rsidP="00AF0840">
      <w:pPr>
        <w:jc w:val="both"/>
        <w:rPr>
          <w:color w:val="000000"/>
        </w:rPr>
      </w:pPr>
    </w:p>
    <w:p w:rsidR="00AF0840" w:rsidRDefault="00AF0840" w:rsidP="00AF0840">
      <w:pPr>
        <w:jc w:val="both"/>
        <w:rPr>
          <w:color w:val="000000"/>
        </w:rPr>
      </w:pPr>
      <w:r w:rsidRPr="00F14628">
        <w:rPr>
          <w:color w:val="000000"/>
        </w:rPr>
        <w:lastRenderedPageBreak/>
        <w:t>Изменение остатков средств на счетах по учету средств бюджета</w:t>
      </w:r>
      <w:r>
        <w:rPr>
          <w:color w:val="000000"/>
        </w:rPr>
        <w:t xml:space="preserve"> на начало года </w:t>
      </w:r>
      <w:r w:rsidR="00313CB3">
        <w:rPr>
          <w:color w:val="000000"/>
        </w:rPr>
        <w:t>154,3</w:t>
      </w:r>
      <w:r>
        <w:rPr>
          <w:color w:val="000000"/>
        </w:rPr>
        <w:t xml:space="preserve"> тыс. руб. в т.ч.    </w:t>
      </w:r>
    </w:p>
    <w:p w:rsidR="00AF0840" w:rsidRPr="00F14628" w:rsidRDefault="00AF0840" w:rsidP="00AF0840">
      <w:pPr>
        <w:jc w:val="both"/>
      </w:pPr>
      <w:r>
        <w:rPr>
          <w:color w:val="000000"/>
        </w:rPr>
        <w:t xml:space="preserve"> - а</w:t>
      </w:r>
      <w:r w:rsidRPr="00F14628">
        <w:rPr>
          <w:color w:val="000000"/>
        </w:rPr>
        <w:t>кцизы по подакцизным товарам (продукции), производимым на территории Российской Федерации</w:t>
      </w:r>
      <w:r>
        <w:rPr>
          <w:color w:val="000000"/>
        </w:rPr>
        <w:t xml:space="preserve"> </w:t>
      </w:r>
      <w:r w:rsidR="00313CB3">
        <w:rPr>
          <w:color w:val="000000"/>
        </w:rPr>
        <w:t>57,1</w:t>
      </w:r>
      <w:r>
        <w:rPr>
          <w:color w:val="000000"/>
        </w:rPr>
        <w:t xml:space="preserve"> тыс. руб.</w:t>
      </w:r>
    </w:p>
    <w:p w:rsidR="00AF0840" w:rsidRDefault="00AF0840" w:rsidP="003A2EBA">
      <w:pPr>
        <w:jc w:val="both"/>
      </w:pPr>
    </w:p>
    <w:p w:rsidR="003A2EBA" w:rsidRDefault="003A2EBA" w:rsidP="00481408">
      <w:pPr>
        <w:jc w:val="both"/>
      </w:pPr>
    </w:p>
    <w:p w:rsidR="00481408" w:rsidRDefault="00481408" w:rsidP="00481408">
      <w:pPr>
        <w:jc w:val="both"/>
      </w:pPr>
      <w:r w:rsidRPr="006709A1">
        <w:t>Расходная часть: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540"/>
        <w:gridCol w:w="698"/>
        <w:gridCol w:w="1316"/>
        <w:gridCol w:w="516"/>
        <w:gridCol w:w="1144"/>
        <w:gridCol w:w="1202"/>
        <w:gridCol w:w="780"/>
      </w:tblGrid>
      <w:tr w:rsidR="000E5DFC" w:rsidTr="00064962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A840EB">
            <w:pPr>
              <w:pStyle w:val="a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Решение совета </w:t>
            </w:r>
          </w:p>
          <w:p w:rsidR="00A840EB" w:rsidRDefault="00A840EB" w:rsidP="00A840EB">
            <w:pPr>
              <w:pStyle w:val="ad"/>
            </w:pPr>
            <w:r>
              <w:rPr>
                <w:b/>
                <w:bCs/>
                <w:sz w:val="20"/>
                <w:szCs w:val="20"/>
              </w:rPr>
              <w:t>№     от 28.11.201</w:t>
            </w:r>
            <w:r w:rsidRPr="00A840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840EB" w:rsidRDefault="00A840EB" w:rsidP="00491240">
            <w:pPr>
              <w:pStyle w:val="ad"/>
            </w:pPr>
            <w:r>
              <w:rPr>
                <w:b/>
                <w:bCs/>
                <w:sz w:val="20"/>
                <w:szCs w:val="20"/>
              </w:rPr>
              <w:t>Решение совета №28 от 27.12.2018</w:t>
            </w:r>
          </w:p>
        </w:tc>
        <w:tc>
          <w:tcPr>
            <w:tcW w:w="645" w:type="dxa"/>
          </w:tcPr>
          <w:p w:rsidR="00A840EB" w:rsidRDefault="00A840EB" w:rsidP="00491240">
            <w:pPr>
              <w:pStyle w:val="ad"/>
            </w:pPr>
            <w:r>
              <w:t>+</w:t>
            </w:r>
          </w:p>
          <w:p w:rsidR="00A840EB" w:rsidRDefault="00A840EB" w:rsidP="00491240">
            <w:pPr>
              <w:pStyle w:val="ad"/>
            </w:pPr>
            <w:r>
              <w:t>_</w:t>
            </w:r>
          </w:p>
        </w:tc>
      </w:tr>
      <w:tr w:rsidR="000E5DFC" w:rsidTr="00064962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11 688,2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11638,2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+50,0</w:t>
            </w:r>
          </w:p>
        </w:tc>
      </w:tr>
      <w:tr w:rsidR="000E5DFC" w:rsidTr="0006496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0649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11 687,</w:t>
            </w:r>
            <w:r w:rsidR="0006496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11637,2</w:t>
            </w:r>
          </w:p>
        </w:tc>
        <w:tc>
          <w:tcPr>
            <w:tcW w:w="645" w:type="dxa"/>
            <w:vAlign w:val="bottom"/>
          </w:tcPr>
          <w:p w:rsidR="00A840EB" w:rsidRDefault="00064962" w:rsidP="000649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+50,5</w:t>
            </w:r>
          </w:p>
        </w:tc>
      </w:tr>
      <w:tr w:rsidR="000E5DFC" w:rsidTr="00064962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4 731,8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4624,3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+107,5</w:t>
            </w:r>
          </w:p>
        </w:tc>
      </w:tr>
      <w:tr w:rsidR="000E5DFC" w:rsidTr="00064962">
        <w:trPr>
          <w:trHeight w:val="521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</w:tr>
      <w:tr w:rsidR="000E5DFC" w:rsidTr="00064962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</w:tr>
      <w:tr w:rsidR="000E5DFC" w:rsidTr="00064962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</w:tr>
      <w:tr w:rsidR="000E5DFC" w:rsidTr="00064962">
        <w:trPr>
          <w:trHeight w:val="995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</w:tr>
      <w:tr w:rsidR="000E5DFC" w:rsidTr="00064962">
        <w:trPr>
          <w:trHeight w:val="489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</w:tr>
      <w:tr w:rsidR="000E5DFC" w:rsidTr="00064962">
        <w:trPr>
          <w:trHeight w:val="73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+109,1</w:t>
            </w:r>
          </w:p>
        </w:tc>
      </w:tr>
      <w:tr w:rsidR="000E5DFC" w:rsidTr="0006496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+109,1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+109,1</w:t>
            </w:r>
          </w:p>
        </w:tc>
      </w:tr>
      <w:tr w:rsidR="000E5DFC" w:rsidTr="00064962">
        <w:trPr>
          <w:trHeight w:val="92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2 844,9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2813,9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+31,0</w:t>
            </w:r>
          </w:p>
        </w:tc>
      </w:tr>
      <w:tr w:rsidR="000E5DFC" w:rsidTr="0006496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2 844,9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2813,9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+31,0</w:t>
            </w:r>
          </w:p>
        </w:tc>
      </w:tr>
      <w:tr w:rsidR="000E5DFC" w:rsidTr="0006496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1 037,3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957,4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+79,9</w:t>
            </w:r>
          </w:p>
        </w:tc>
      </w:tr>
      <w:tr w:rsidR="000E5DFC" w:rsidTr="00064962">
        <w:trPr>
          <w:trHeight w:val="286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1 037,3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957,4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+79,9</w:t>
            </w:r>
          </w:p>
        </w:tc>
      </w:tr>
      <w:tr w:rsidR="000E5DFC" w:rsidTr="00064962">
        <w:trPr>
          <w:trHeight w:val="161"/>
        </w:trPr>
        <w:tc>
          <w:tcPr>
            <w:tcW w:w="0" w:type="auto"/>
            <w:shd w:val="clear" w:color="auto" w:fill="auto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0E5DFC" w:rsidTr="00064962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</w:tr>
      <w:tr w:rsidR="000E5DFC" w:rsidTr="0006496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</w:tr>
      <w:tr w:rsidR="000E5DFC" w:rsidTr="0006496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</w:tr>
      <w:tr w:rsidR="000E5DFC" w:rsidTr="0006496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</w:tr>
      <w:tr w:rsidR="000E5DFC" w:rsidTr="00064962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</w:tr>
      <w:tr w:rsidR="000E5DFC" w:rsidTr="00064962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</w:tr>
      <w:tr w:rsidR="000E5DFC" w:rsidTr="00064962">
        <w:trPr>
          <w:trHeight w:val="57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</w:tr>
      <w:tr w:rsidR="000E5DFC" w:rsidTr="00064962">
        <w:trPr>
          <w:trHeight w:val="45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0E5DFC" w:rsidTr="00064962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0E5DFC" w:rsidTr="00064962">
        <w:trPr>
          <w:trHeight w:val="31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0E5DFC" w:rsidTr="00064962">
        <w:trPr>
          <w:trHeight w:val="22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Перепись по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книге на 01.01.2020.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</w:tr>
      <w:tr w:rsidR="000E5DFC" w:rsidTr="0006496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</w:tr>
      <w:tr w:rsidR="000E5DFC" w:rsidTr="00064962">
        <w:trPr>
          <w:trHeight w:val="30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</w:tr>
      <w:tr w:rsidR="000E5DFC" w:rsidTr="0006496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</w:t>
            </w:r>
          </w:p>
        </w:tc>
      </w:tr>
      <w:tr w:rsidR="000E5DFC" w:rsidTr="00064962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</w:t>
            </w:r>
          </w:p>
        </w:tc>
      </w:tr>
      <w:tr w:rsidR="000E5DFC" w:rsidTr="00064962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bottom"/>
          </w:tcPr>
          <w:p w:rsidR="00A840EB" w:rsidRDefault="00A840EB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-13,2</w:t>
            </w:r>
          </w:p>
        </w:tc>
      </w:tr>
      <w:tr w:rsidR="000E5DFC" w:rsidTr="00064962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60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>
              <w:rPr>
                <w:sz w:val="20"/>
                <w:szCs w:val="20"/>
              </w:rPr>
              <w:t>Тунгусовском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Тунгусовском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4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1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37"/>
        </w:trPr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5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100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21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79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2019-2021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</w:t>
            </w:r>
          </w:p>
        </w:tc>
      </w:tr>
      <w:tr w:rsidR="000E5DFC" w:rsidTr="00064962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2 290,6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+57,1</w:t>
            </w:r>
          </w:p>
        </w:tc>
      </w:tr>
      <w:tr w:rsidR="000E5DFC" w:rsidTr="0006496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2 290,6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+57,1</w:t>
            </w:r>
          </w:p>
        </w:tc>
      </w:tr>
      <w:tr w:rsidR="000E5DFC" w:rsidTr="00064962">
        <w:trPr>
          <w:trHeight w:val="80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2 290,6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+57,1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63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 </w:t>
            </w:r>
            <w:r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+57,1</w:t>
            </w:r>
          </w:p>
        </w:tc>
      </w:tr>
      <w:tr w:rsidR="000E5DFC" w:rsidTr="00064962">
        <w:trPr>
          <w:trHeight w:val="8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«Ремонт и содержание уличной дорожной сети в границах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2019-2021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+57,1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-27,0</w:t>
            </w:r>
          </w:p>
        </w:tc>
      </w:tr>
      <w:tr w:rsidR="000E5DFC" w:rsidTr="0006496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-27,0</w:t>
            </w:r>
          </w:p>
        </w:tc>
      </w:tr>
      <w:tr w:rsidR="000E5DFC" w:rsidTr="0006496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-27,0</w:t>
            </w:r>
          </w:p>
        </w:tc>
      </w:tr>
      <w:tr w:rsidR="000E5DFC" w:rsidTr="0006496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+84,1</w:t>
            </w:r>
          </w:p>
        </w:tc>
      </w:tr>
      <w:tr w:rsidR="000E5DFC" w:rsidTr="00064962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+84,1</w:t>
            </w:r>
          </w:p>
        </w:tc>
      </w:tr>
      <w:tr w:rsidR="000E5DFC" w:rsidTr="00064962">
        <w:trPr>
          <w:trHeight w:val="47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+84,1</w:t>
            </w:r>
          </w:p>
        </w:tc>
      </w:tr>
      <w:tr w:rsidR="000E5DFC" w:rsidTr="00064962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1 783,0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+762,0</w:t>
            </w:r>
          </w:p>
        </w:tc>
      </w:tr>
      <w:tr w:rsidR="000E5DFC" w:rsidTr="00064962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+51,8</w:t>
            </w:r>
          </w:p>
        </w:tc>
      </w:tr>
      <w:tr w:rsidR="000E5DFC" w:rsidTr="00064962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+51,8</w:t>
            </w:r>
          </w:p>
        </w:tc>
      </w:tr>
      <w:tr w:rsidR="000E5DFC" w:rsidTr="00064962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+51,8</w:t>
            </w:r>
          </w:p>
        </w:tc>
      </w:tr>
      <w:tr w:rsidR="000E5DFC" w:rsidTr="0006496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+51,8</w:t>
            </w:r>
          </w:p>
        </w:tc>
      </w:tr>
      <w:tr w:rsidR="000E5DFC" w:rsidTr="00064962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+51,8</w:t>
            </w:r>
          </w:p>
        </w:tc>
      </w:tr>
      <w:tr w:rsidR="000E5DFC" w:rsidTr="0006496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-69,9</w:t>
            </w:r>
          </w:p>
        </w:tc>
      </w:tr>
      <w:tr w:rsidR="000E5DFC" w:rsidTr="0006496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-69,9</w:t>
            </w:r>
          </w:p>
        </w:tc>
      </w:tr>
      <w:tr w:rsidR="000E5DFC" w:rsidTr="00064962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-69,9</w:t>
            </w:r>
          </w:p>
        </w:tc>
      </w:tr>
      <w:tr w:rsidR="000E5DFC" w:rsidTr="00064962">
        <w:trPr>
          <w:trHeight w:val="39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-69,9</w:t>
            </w:r>
          </w:p>
        </w:tc>
      </w:tr>
      <w:tr w:rsidR="000E5DFC" w:rsidTr="00064962">
        <w:trPr>
          <w:trHeight w:val="4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-69,9</w:t>
            </w:r>
          </w:p>
        </w:tc>
      </w:tr>
      <w:tr w:rsidR="000E5DFC" w:rsidTr="00064962">
        <w:trPr>
          <w:trHeight w:val="64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из средств резервного фонда финансирования непредвиденных расходов на приобретение материалов </w:t>
            </w:r>
            <w:proofErr w:type="spellStart"/>
            <w:r>
              <w:rPr>
                <w:sz w:val="20"/>
                <w:szCs w:val="20"/>
              </w:rPr>
              <w:t>дле</w:t>
            </w:r>
            <w:proofErr w:type="spellEnd"/>
            <w:r>
              <w:rPr>
                <w:sz w:val="20"/>
                <w:szCs w:val="20"/>
              </w:rPr>
              <w:t xml:space="preserve"> ремонта водонапорных сетей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+99,0</w:t>
            </w:r>
          </w:p>
        </w:tc>
      </w:tr>
      <w:tr w:rsidR="000E5DFC" w:rsidTr="00064962">
        <w:trPr>
          <w:trHeight w:val="34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+99,0</w:t>
            </w:r>
          </w:p>
        </w:tc>
      </w:tr>
      <w:tr w:rsidR="000E5DFC" w:rsidTr="00064962">
        <w:trPr>
          <w:trHeight w:val="44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+99,0</w:t>
            </w:r>
          </w:p>
        </w:tc>
      </w:tr>
      <w:tr w:rsidR="000E5DFC" w:rsidTr="00064962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+681,1</w:t>
            </w:r>
          </w:p>
        </w:tc>
      </w:tr>
      <w:tr w:rsidR="000E5DFC" w:rsidTr="00064962">
        <w:trPr>
          <w:trHeight w:val="110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+371,8</w:t>
            </w:r>
          </w:p>
        </w:tc>
      </w:tr>
      <w:tr w:rsidR="000E5DFC" w:rsidTr="00064962">
        <w:trPr>
          <w:trHeight w:val="38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+371,8</w:t>
            </w:r>
          </w:p>
        </w:tc>
      </w:tr>
      <w:tr w:rsidR="000E5DFC" w:rsidTr="0006496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+371,8</w:t>
            </w:r>
          </w:p>
        </w:tc>
      </w:tr>
      <w:tr w:rsidR="000E5DFC" w:rsidTr="00064962">
        <w:trPr>
          <w:trHeight w:val="110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Реализация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+216,0</w:t>
            </w:r>
          </w:p>
        </w:tc>
      </w:tr>
      <w:tr w:rsidR="000E5DFC" w:rsidTr="00064962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+216,0</w:t>
            </w:r>
          </w:p>
        </w:tc>
      </w:tr>
      <w:tr w:rsidR="000E5DFC" w:rsidTr="00064962">
        <w:trPr>
          <w:trHeight w:val="58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+216,0</w:t>
            </w:r>
          </w:p>
        </w:tc>
      </w:tr>
      <w:tr w:rsidR="000E5DFC" w:rsidTr="00064962">
        <w:trPr>
          <w:trHeight w:val="17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+93,3</w:t>
            </w:r>
          </w:p>
        </w:tc>
      </w:tr>
      <w:tr w:rsidR="000E5DFC" w:rsidTr="00064962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+9,4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+9,4</w:t>
            </w:r>
          </w:p>
        </w:tc>
      </w:tr>
      <w:tr w:rsidR="000E5DFC" w:rsidTr="00064962">
        <w:trPr>
          <w:trHeight w:val="38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+9,4</w:t>
            </w:r>
          </w:p>
        </w:tc>
      </w:tr>
      <w:tr w:rsidR="000E5DFC" w:rsidTr="00064962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0E5DFC" w:rsidTr="00064962">
        <w:trPr>
          <w:trHeight w:val="47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0E5DFC" w:rsidTr="0006496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</w:tr>
      <w:tr w:rsidR="000E5DFC" w:rsidTr="00064962">
        <w:trPr>
          <w:trHeight w:val="33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+95,4</w:t>
            </w:r>
          </w:p>
        </w:tc>
      </w:tr>
      <w:tr w:rsidR="000E5DFC" w:rsidTr="00064962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+95,4</w:t>
            </w:r>
          </w:p>
        </w:tc>
      </w:tr>
      <w:tr w:rsidR="000E5DFC" w:rsidTr="0006496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+95,4</w:t>
            </w:r>
          </w:p>
        </w:tc>
      </w:tr>
      <w:tr w:rsidR="000E5DFC" w:rsidTr="0006496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36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2018-2020»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49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</w:tr>
      <w:tr w:rsidR="000E5DFC" w:rsidTr="00064962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2 499,0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31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757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69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</w:t>
            </w:r>
            <w:r>
              <w:rPr>
                <w:sz w:val="20"/>
                <w:szCs w:val="20"/>
              </w:rPr>
              <w:lastRenderedPageBreak/>
              <w:t>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A840EB" w:rsidRDefault="00B6088F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58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90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67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-891,0</w:t>
            </w:r>
          </w:p>
        </w:tc>
      </w:tr>
      <w:tr w:rsidR="000E5DFC" w:rsidTr="00064962">
        <w:trPr>
          <w:trHeight w:val="76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60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A840EB" w:rsidRDefault="00FE20F9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201,7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+20,0</w:t>
            </w:r>
          </w:p>
        </w:tc>
      </w:tr>
      <w:tr w:rsidR="000E5DFC" w:rsidTr="00064962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+20,1</w:t>
            </w:r>
          </w:p>
        </w:tc>
      </w:tr>
      <w:tr w:rsidR="000E5DFC" w:rsidTr="00064962">
        <w:trPr>
          <w:trHeight w:val="79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Молчановском</w:t>
            </w:r>
            <w:proofErr w:type="spellEnd"/>
            <w:r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5DFC" w:rsidTr="00064962">
        <w:trPr>
          <w:trHeight w:val="88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</w:tr>
      <w:tr w:rsidR="000E5DFC" w:rsidTr="00064962">
        <w:trPr>
          <w:trHeight w:val="32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</w:tr>
      <w:tr w:rsidR="000E5DFC" w:rsidTr="00064962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</w:t>
            </w:r>
          </w:p>
        </w:tc>
      </w:tr>
      <w:tr w:rsidR="000E5DFC" w:rsidTr="00064962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+7,0</w:t>
            </w:r>
          </w:p>
        </w:tc>
      </w:tr>
      <w:tr w:rsidR="000E5DFC" w:rsidTr="0006496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+20,1</w:t>
            </w:r>
          </w:p>
        </w:tc>
      </w:tr>
      <w:tr w:rsidR="000E5DFC" w:rsidTr="00064962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+20,1</w:t>
            </w:r>
          </w:p>
        </w:tc>
      </w:tr>
      <w:tr w:rsidR="000E5DFC" w:rsidTr="00064962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+20,1</w:t>
            </w:r>
          </w:p>
        </w:tc>
      </w:tr>
      <w:tr w:rsidR="000E5DFC" w:rsidTr="00064962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+23,2</w:t>
            </w:r>
          </w:p>
        </w:tc>
      </w:tr>
      <w:tr w:rsidR="000E5DFC" w:rsidTr="00064962">
        <w:trPr>
          <w:trHeight w:val="211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0" w:type="auto"/>
            <w:vAlign w:val="bottom"/>
          </w:tcPr>
          <w:p w:rsidR="00064962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+23,2</w:t>
            </w:r>
          </w:p>
        </w:tc>
      </w:tr>
      <w:tr w:rsidR="000E5DFC" w:rsidTr="0006496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</w:tr>
      <w:tr w:rsidR="000E5DFC" w:rsidTr="0006496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</w:tr>
      <w:tr w:rsidR="000E5DFC" w:rsidTr="00064962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456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E5DFC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0E5DFC" w:rsidTr="00064962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40EB" w:rsidRDefault="00A840EB" w:rsidP="0049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45" w:type="dxa"/>
            <w:vAlign w:val="bottom"/>
          </w:tcPr>
          <w:p w:rsidR="00A840EB" w:rsidRDefault="00064962" w:rsidP="00A84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</w:tbl>
    <w:p w:rsidR="00630FBD" w:rsidRDefault="00630FBD" w:rsidP="00481408">
      <w:pPr>
        <w:jc w:val="both"/>
      </w:pPr>
    </w:p>
    <w:p w:rsidR="003A2EBA" w:rsidRPr="006709A1" w:rsidRDefault="003A2EBA" w:rsidP="00481408">
      <w:pPr>
        <w:jc w:val="both"/>
      </w:pPr>
    </w:p>
    <w:p w:rsidR="003B08AB" w:rsidRDefault="003B08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3B08AB" w:rsidSect="000E5DF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9CD"/>
    <w:rsid w:val="00064962"/>
    <w:rsid w:val="000E5DFC"/>
    <w:rsid w:val="000F517C"/>
    <w:rsid w:val="00102E42"/>
    <w:rsid w:val="00143285"/>
    <w:rsid w:val="0016507A"/>
    <w:rsid w:val="00196ACE"/>
    <w:rsid w:val="00241365"/>
    <w:rsid w:val="00300656"/>
    <w:rsid w:val="00300925"/>
    <w:rsid w:val="00313CB3"/>
    <w:rsid w:val="003809A5"/>
    <w:rsid w:val="00383AD1"/>
    <w:rsid w:val="003A0135"/>
    <w:rsid w:val="003A2EBA"/>
    <w:rsid w:val="003B08AB"/>
    <w:rsid w:val="003C268E"/>
    <w:rsid w:val="003D24DD"/>
    <w:rsid w:val="00465A80"/>
    <w:rsid w:val="00481408"/>
    <w:rsid w:val="004A5C27"/>
    <w:rsid w:val="005A79CD"/>
    <w:rsid w:val="006060C5"/>
    <w:rsid w:val="00623E50"/>
    <w:rsid w:val="00630FBD"/>
    <w:rsid w:val="006709A1"/>
    <w:rsid w:val="006C3470"/>
    <w:rsid w:val="006E16F5"/>
    <w:rsid w:val="00727D2C"/>
    <w:rsid w:val="0074056E"/>
    <w:rsid w:val="007761AC"/>
    <w:rsid w:val="0079428F"/>
    <w:rsid w:val="00800497"/>
    <w:rsid w:val="00867431"/>
    <w:rsid w:val="00955032"/>
    <w:rsid w:val="00A703F1"/>
    <w:rsid w:val="00A7131C"/>
    <w:rsid w:val="00A723AD"/>
    <w:rsid w:val="00A840EB"/>
    <w:rsid w:val="00A9123A"/>
    <w:rsid w:val="00AF0840"/>
    <w:rsid w:val="00B0736A"/>
    <w:rsid w:val="00B23EBF"/>
    <w:rsid w:val="00B6088F"/>
    <w:rsid w:val="00B71E3B"/>
    <w:rsid w:val="00B9611F"/>
    <w:rsid w:val="00BE0A29"/>
    <w:rsid w:val="00BF21BD"/>
    <w:rsid w:val="00C54EEE"/>
    <w:rsid w:val="00C566EB"/>
    <w:rsid w:val="00CE2C7B"/>
    <w:rsid w:val="00D04202"/>
    <w:rsid w:val="00DD7D75"/>
    <w:rsid w:val="00E279A9"/>
    <w:rsid w:val="00E323DA"/>
    <w:rsid w:val="00E3738B"/>
    <w:rsid w:val="00E7114B"/>
    <w:rsid w:val="00F73D23"/>
    <w:rsid w:val="00FC0307"/>
    <w:rsid w:val="00FE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465A8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65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6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465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465A80"/>
    <w:pPr>
      <w:spacing w:line="360" w:lineRule="auto"/>
      <w:ind w:left="709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65A80"/>
    <w:pPr>
      <w:ind w:left="720"/>
      <w:contextualSpacing/>
    </w:pPr>
  </w:style>
  <w:style w:type="paragraph" w:customStyle="1" w:styleId="xl65">
    <w:name w:val="xl65"/>
    <w:basedOn w:val="a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rsid w:val="00630FBD"/>
  </w:style>
  <w:style w:type="character" w:styleId="ac">
    <w:name w:val="Hyperlink"/>
    <w:basedOn w:val="a0"/>
    <w:uiPriority w:val="99"/>
    <w:semiHidden/>
    <w:unhideWhenUsed/>
    <w:rsid w:val="00630FBD"/>
    <w:rPr>
      <w:color w:val="0000FF"/>
      <w:u w:val="single"/>
    </w:rPr>
  </w:style>
  <w:style w:type="character" w:customStyle="1" w:styleId="blk1">
    <w:name w:val="blk1"/>
    <w:basedOn w:val="a0"/>
    <w:rsid w:val="00630FBD"/>
    <w:rPr>
      <w:vanish w:val="0"/>
      <w:webHidden w:val="0"/>
      <w:specVanish w:val="0"/>
    </w:rPr>
  </w:style>
  <w:style w:type="paragraph" w:customStyle="1" w:styleId="p1">
    <w:name w:val="p1"/>
    <w:basedOn w:val="a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rsid w:val="00630FBD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8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17</cp:revision>
  <dcterms:created xsi:type="dcterms:W3CDTF">2015-06-10T07:09:00Z</dcterms:created>
  <dcterms:modified xsi:type="dcterms:W3CDTF">2019-11-28T08:23:00Z</dcterms:modified>
</cp:coreProperties>
</file>